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bCs/>
          <w:sz w:val="32"/>
        </w:rPr>
      </w:pPr>
      <w:r>
        <w:rPr>
          <w:rFonts w:hint="eastAsia" w:ascii="仿宋_GB2312" w:eastAsia="仿宋_GB2312"/>
          <w:b/>
          <w:bCs/>
          <w:sz w:val="32"/>
        </w:rPr>
        <w:t>1、科研项目奖励</w:t>
      </w:r>
    </w:p>
    <w:p>
      <w:pPr>
        <w:jc w:val="center"/>
        <w:rPr>
          <w:rFonts w:ascii="仿宋_GB2312" w:eastAsia="仿宋_GB2312"/>
          <w:sz w:val="28"/>
          <w:szCs w:val="28"/>
        </w:rPr>
      </w:pPr>
      <w:r>
        <w:rPr>
          <w:rFonts w:hint="eastAsia" w:ascii="仿宋_GB2312" w:eastAsia="仿宋_GB2312"/>
          <w:sz w:val="28"/>
          <w:szCs w:val="28"/>
        </w:rPr>
        <w:t>科研项目奖励一览表</w:t>
      </w:r>
    </w:p>
    <w:tbl>
      <w:tblPr>
        <w:tblStyle w:val="3"/>
        <w:tblW w:w="10206" w:type="dxa"/>
        <w:jc w:val="center"/>
        <w:tblInd w:w="0" w:type="dxa"/>
        <w:tblLayout w:type="fixed"/>
        <w:tblCellMar>
          <w:top w:w="0" w:type="dxa"/>
          <w:left w:w="15" w:type="dxa"/>
          <w:bottom w:w="0" w:type="dxa"/>
          <w:right w:w="15" w:type="dxa"/>
        </w:tblCellMar>
      </w:tblPr>
      <w:tblGrid>
        <w:gridCol w:w="556"/>
        <w:gridCol w:w="747"/>
        <w:gridCol w:w="1435"/>
        <w:gridCol w:w="2154"/>
        <w:gridCol w:w="1884"/>
        <w:gridCol w:w="1592"/>
        <w:gridCol w:w="1838"/>
      </w:tblGrid>
      <w:tr>
        <w:tblPrEx>
          <w:tblLayout w:type="fixed"/>
          <w:tblCellMar>
            <w:top w:w="0" w:type="dxa"/>
            <w:left w:w="15" w:type="dxa"/>
            <w:bottom w:w="0" w:type="dxa"/>
            <w:right w:w="15" w:type="dxa"/>
          </w:tblCellMar>
        </w:tblPrEx>
        <w:trPr>
          <w:trHeight w:val="540" w:hRule="atLeast"/>
          <w:tblHeader/>
          <w:jc w:val="center"/>
        </w:trPr>
        <w:tc>
          <w:tcPr>
            <w:tcW w:w="556" w:type="dxa"/>
            <w:tcBorders>
              <w:top w:val="single" w:color="000000" w:sz="4" w:space="0"/>
              <w:left w:val="single" w:color="000000" w:sz="4" w:space="0"/>
              <w:right w:val="single" w:color="000000" w:sz="4" w:space="0"/>
            </w:tcBorders>
            <w:vAlign w:val="center"/>
          </w:tcPr>
          <w:p>
            <w:pPr>
              <w:autoSpaceDN w:val="0"/>
              <w:jc w:val="center"/>
              <w:textAlignment w:val="center"/>
              <w:rPr>
                <w:b/>
                <w:color w:val="000000"/>
                <w:sz w:val="22"/>
              </w:rPr>
            </w:pPr>
            <w:r>
              <w:rPr>
                <w:rFonts w:hAnsi="宋体"/>
                <w:b/>
                <w:color w:val="000000"/>
                <w:sz w:val="22"/>
              </w:rPr>
              <w:t>序号</w:t>
            </w:r>
          </w:p>
        </w:tc>
        <w:tc>
          <w:tcPr>
            <w:tcW w:w="747" w:type="dxa"/>
            <w:tcBorders>
              <w:top w:val="single" w:color="000000" w:sz="4" w:space="0"/>
              <w:left w:val="single" w:color="000000" w:sz="4" w:space="0"/>
              <w:right w:val="single" w:color="000000" w:sz="4" w:space="0"/>
            </w:tcBorders>
            <w:vAlign w:val="center"/>
          </w:tcPr>
          <w:p>
            <w:pPr>
              <w:autoSpaceDN w:val="0"/>
              <w:jc w:val="center"/>
              <w:textAlignment w:val="center"/>
              <w:rPr>
                <w:b/>
                <w:color w:val="000000"/>
                <w:sz w:val="22"/>
              </w:rPr>
            </w:pPr>
            <w:r>
              <w:rPr>
                <w:rFonts w:hAnsi="宋体"/>
                <w:b/>
                <w:color w:val="000000"/>
                <w:sz w:val="22"/>
              </w:rPr>
              <w:t>姓名</w:t>
            </w:r>
          </w:p>
        </w:tc>
        <w:tc>
          <w:tcPr>
            <w:tcW w:w="1435" w:type="dxa"/>
            <w:tcBorders>
              <w:top w:val="single" w:color="000000" w:sz="4" w:space="0"/>
              <w:left w:val="single" w:color="000000" w:sz="4" w:space="0"/>
              <w:right w:val="single" w:color="000000" w:sz="4" w:space="0"/>
            </w:tcBorders>
            <w:vAlign w:val="center"/>
          </w:tcPr>
          <w:p>
            <w:pPr>
              <w:autoSpaceDN w:val="0"/>
              <w:jc w:val="center"/>
              <w:textAlignment w:val="center"/>
              <w:rPr>
                <w:b/>
                <w:color w:val="000000"/>
                <w:sz w:val="22"/>
              </w:rPr>
            </w:pPr>
            <w:r>
              <w:rPr>
                <w:rFonts w:hAnsi="宋体"/>
                <w:b/>
                <w:color w:val="000000"/>
                <w:sz w:val="22"/>
              </w:rPr>
              <w:t>所在单位</w:t>
            </w:r>
          </w:p>
        </w:tc>
        <w:tc>
          <w:tcPr>
            <w:tcW w:w="2154" w:type="dxa"/>
            <w:tcBorders>
              <w:top w:val="single" w:color="000000" w:sz="4" w:space="0"/>
              <w:left w:val="single" w:color="000000" w:sz="4" w:space="0"/>
              <w:right w:val="single" w:color="000000" w:sz="4" w:space="0"/>
            </w:tcBorders>
            <w:vAlign w:val="center"/>
          </w:tcPr>
          <w:p>
            <w:pPr>
              <w:autoSpaceDN w:val="0"/>
              <w:jc w:val="center"/>
              <w:textAlignment w:val="center"/>
              <w:rPr>
                <w:b/>
                <w:color w:val="000000"/>
                <w:sz w:val="22"/>
              </w:rPr>
            </w:pPr>
            <w:r>
              <w:rPr>
                <w:rFonts w:hAnsi="宋体"/>
                <w:b/>
                <w:color w:val="000000"/>
                <w:sz w:val="22"/>
              </w:rPr>
              <w:t>项目名称</w:t>
            </w:r>
          </w:p>
        </w:tc>
        <w:tc>
          <w:tcPr>
            <w:tcW w:w="1884" w:type="dxa"/>
            <w:tcBorders>
              <w:top w:val="single" w:color="000000" w:sz="4" w:space="0"/>
              <w:left w:val="single" w:color="000000" w:sz="4" w:space="0"/>
              <w:right w:val="single" w:color="000000" w:sz="4" w:space="0"/>
            </w:tcBorders>
            <w:vAlign w:val="center"/>
          </w:tcPr>
          <w:p>
            <w:pPr>
              <w:autoSpaceDN w:val="0"/>
              <w:jc w:val="center"/>
              <w:textAlignment w:val="center"/>
              <w:rPr>
                <w:b/>
                <w:color w:val="000000"/>
                <w:sz w:val="22"/>
              </w:rPr>
            </w:pPr>
            <w:r>
              <w:rPr>
                <w:rFonts w:hAnsi="宋体"/>
                <w:b/>
                <w:color w:val="000000"/>
                <w:sz w:val="22"/>
              </w:rPr>
              <w:t>项目类别</w:t>
            </w:r>
          </w:p>
        </w:tc>
        <w:tc>
          <w:tcPr>
            <w:tcW w:w="1592" w:type="dxa"/>
            <w:tcBorders>
              <w:top w:val="single" w:color="000000" w:sz="4" w:space="0"/>
              <w:left w:val="single" w:color="000000" w:sz="4" w:space="0"/>
              <w:right w:val="single" w:color="000000" w:sz="4" w:space="0"/>
            </w:tcBorders>
            <w:vAlign w:val="center"/>
          </w:tcPr>
          <w:p>
            <w:pPr>
              <w:autoSpaceDN w:val="0"/>
              <w:jc w:val="center"/>
              <w:textAlignment w:val="center"/>
              <w:rPr>
                <w:b/>
                <w:color w:val="000000"/>
                <w:sz w:val="22"/>
              </w:rPr>
            </w:pPr>
            <w:r>
              <w:rPr>
                <w:rFonts w:hAnsi="宋体"/>
                <w:b/>
                <w:color w:val="000000"/>
                <w:sz w:val="22"/>
              </w:rPr>
              <w:t>奖励条件</w:t>
            </w:r>
          </w:p>
        </w:tc>
        <w:tc>
          <w:tcPr>
            <w:tcW w:w="1838" w:type="dxa"/>
            <w:tcBorders>
              <w:top w:val="single" w:color="000000" w:sz="4" w:space="0"/>
              <w:left w:val="single" w:color="000000" w:sz="4" w:space="0"/>
              <w:right w:val="single" w:color="000000" w:sz="4" w:space="0"/>
            </w:tcBorders>
            <w:vAlign w:val="center"/>
          </w:tcPr>
          <w:p>
            <w:pPr>
              <w:autoSpaceDN w:val="0"/>
              <w:jc w:val="center"/>
              <w:textAlignment w:val="center"/>
              <w:rPr>
                <w:b/>
                <w:color w:val="000000"/>
                <w:sz w:val="22"/>
              </w:rPr>
            </w:pPr>
            <w:r>
              <w:rPr>
                <w:rFonts w:hAnsi="宋体"/>
                <w:b/>
                <w:color w:val="000000"/>
                <w:sz w:val="22"/>
              </w:rPr>
              <w:t>奖励金额</w:t>
            </w:r>
            <w:r>
              <w:rPr>
                <w:rFonts w:hAnsi="宋体"/>
                <w:b/>
                <w:bCs/>
                <w:kern w:val="0"/>
                <w:szCs w:val="21"/>
              </w:rPr>
              <w:t>（万元）</w:t>
            </w:r>
          </w:p>
        </w:tc>
      </w:tr>
      <w:tr>
        <w:tblPrEx>
          <w:tblLayout w:type="fixed"/>
          <w:tblCellMar>
            <w:top w:w="0" w:type="dxa"/>
            <w:left w:w="15" w:type="dxa"/>
            <w:bottom w:w="0" w:type="dxa"/>
            <w:right w:w="15" w:type="dxa"/>
          </w:tblCellMar>
        </w:tblPrEx>
        <w:trPr>
          <w:trHeight w:val="720"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陈洪海</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文化遗产学院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宗日遗址考古发掘资料整理研究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2017年度国家社科基金重大项目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国家重大科研项目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28.0（其中学校奖励16万元，含8万元奖金和8万元科研经费奖励；另配套科研经费12万元，由所在单位学科建设经费列支）</w:t>
            </w:r>
          </w:p>
        </w:tc>
      </w:tr>
      <w:tr>
        <w:tblPrEx>
          <w:tblLayout w:type="fixed"/>
          <w:tblCellMar>
            <w:top w:w="0" w:type="dxa"/>
            <w:left w:w="15" w:type="dxa"/>
            <w:bottom w:w="0" w:type="dxa"/>
            <w:right w:w="15" w:type="dxa"/>
          </w:tblCellMar>
        </w:tblPrEx>
        <w:trPr>
          <w:trHeight w:val="810"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王春泉</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新闻传播学院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多卷本《延安时期新闻传播文化史》</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2017年度国家社科基金重大项目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国家重大科研项目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28.0（其中学校奖励16万元，含8万元奖金和8万元科研经费奖励；另配套科研经费12万元，由所在单位学科建设经费列支）</w:t>
            </w:r>
          </w:p>
        </w:tc>
      </w:tr>
      <w:tr>
        <w:tblPrEx>
          <w:tblLayout w:type="fixed"/>
          <w:tblCellMar>
            <w:top w:w="0" w:type="dxa"/>
            <w:left w:w="15" w:type="dxa"/>
            <w:bottom w:w="0" w:type="dxa"/>
            <w:right w:w="15" w:type="dxa"/>
          </w:tblCellMar>
        </w:tblPrEx>
        <w:trPr>
          <w:trHeight w:val="811"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胡坤</w:t>
            </w:r>
          </w:p>
          <w:p>
            <w:pPr>
              <w:autoSpaceDN w:val="0"/>
              <w:jc w:val="center"/>
              <w:textAlignment w:val="center"/>
              <w:rPr>
                <w:rFonts w:ascii="宋体" w:hAnsi="宋体" w:cs="宋体"/>
                <w:color w:val="000000"/>
                <w:sz w:val="18"/>
                <w:szCs w:val="18"/>
              </w:rPr>
            </w:pP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历史学院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《建炎以来系年要录》编纂与版本研究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2017年度国家社科基金重点项目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国家重点科研项目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8.0（其中学校奖励5万元，含3万元奖金和2万元科研经费奖励；另配套科研经费3万元，由所在单位学科建设经费列支）</w:t>
            </w:r>
          </w:p>
        </w:tc>
      </w:tr>
      <w:tr>
        <w:tblPrEx>
          <w:tblLayout w:type="fixed"/>
          <w:tblCellMar>
            <w:top w:w="0" w:type="dxa"/>
            <w:left w:w="15" w:type="dxa"/>
            <w:bottom w:w="0" w:type="dxa"/>
            <w:right w:w="15" w:type="dxa"/>
          </w:tblCellMar>
        </w:tblPrEx>
        <w:trPr>
          <w:trHeight w:val="811"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贾三强</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文学院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《陕西古代文献集成》</w:t>
            </w:r>
          </w:p>
          <w:p>
            <w:pPr>
              <w:autoSpaceDN w:val="0"/>
              <w:jc w:val="left"/>
              <w:textAlignment w:val="center"/>
              <w:rPr>
                <w:rFonts w:ascii="宋体" w:hAnsi="宋体" w:cs="宋体"/>
                <w:sz w:val="18"/>
                <w:szCs w:val="18"/>
              </w:rPr>
            </w:pPr>
            <w:r>
              <w:rPr>
                <w:rFonts w:hint="eastAsia" w:ascii="宋体" w:hAnsi="宋体" w:cs="宋体"/>
                <w:sz w:val="18"/>
                <w:szCs w:val="18"/>
              </w:rPr>
              <w:t>（二编）</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陕西省古籍保护整理出版工作领导小组</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陕西省政府重大委托项目且年度到校经费50.0万元以上</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8.0（其中学校奖励5万元，含3万元奖金和2万元科研经费奖励；另配套科研经费3万元，由所在单位学科建设经费列支）</w:t>
            </w:r>
          </w:p>
        </w:tc>
      </w:tr>
      <w:tr>
        <w:tblPrEx>
          <w:tblLayout w:type="fixed"/>
          <w:tblCellMar>
            <w:top w:w="0" w:type="dxa"/>
            <w:left w:w="15" w:type="dxa"/>
            <w:bottom w:w="0" w:type="dxa"/>
            <w:right w:w="15" w:type="dxa"/>
          </w:tblCellMar>
        </w:tblPrEx>
        <w:trPr>
          <w:trHeight w:val="810"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陈战峰</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中国思想文化研究所</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关学哲学建构的经学基础与创新价值研究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810"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6</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赵麦茹</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经济管理学院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中国传统经济思想的政治经济学智慧及其现代价值研究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810"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7</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林建华</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经济管理学院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西部地区资源型经济绿色发展转型研究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810"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8</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冯均科</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经济管理学院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基于国家治理视角的“审计清单”与审计整改效果研究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810"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9</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王鸿貌</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法学院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税收法定原则的中国化进路研究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20"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赵广成</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中东研究所</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鲁哈尼任总统以来的伊朗外交研究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11</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李福泉</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中东研究所</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1501年以来伊朗政教关系研究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12</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张文利</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文学院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唐宋转型与宋代家学、家风及文学研究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13</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翁玉莲</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新闻传播学院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新媒体语境下的新闻话语研究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14</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杨立川</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新闻传播学院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社会主义核心价值观的民间艺术整合传播机制与策略研究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15</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李晓洁</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新闻传播学院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延安时期摄影文化研究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16</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杨九龙</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公共管理学院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生命周期视野下图书馆技术绩效评价体系构建及实证研究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17</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杨莎</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ind w:left="-105" w:leftChars="-50" w:right="-105" w:rightChars="-50"/>
              <w:jc w:val="center"/>
              <w:textAlignment w:val="center"/>
              <w:rPr>
                <w:rFonts w:ascii="宋体" w:hAnsi="宋体" w:cs="宋体"/>
                <w:color w:val="000000"/>
                <w:sz w:val="18"/>
                <w:szCs w:val="18"/>
              </w:rPr>
            </w:pPr>
            <w:r>
              <w:rPr>
                <w:rFonts w:hint="eastAsia" w:ascii="宋体" w:hAnsi="宋体" w:cs="宋体"/>
                <w:color w:val="000000"/>
                <w:sz w:val="18"/>
                <w:szCs w:val="18"/>
              </w:rPr>
              <w:t>科学史高等研究院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中西本草学比较研究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18</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马新宇</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马克思主义学院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康德前批判期和沉默期的道德哲学研究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19</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聂建亮</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公共管理学院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基于社会网络的西部农村养老服务供给模式创新研究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20</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赵虎</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历史学院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政务处与清末中枢体制转型研究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21</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王子晖</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历史学院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十月革命历史书写百年流变的比较研究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22</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卢玲玲</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历史学院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墨西哥毒品问题的历史考察（1940—2012）</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23</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李成</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文化遗产学院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古代亚欧大陆面粉加工技术的比较研究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24</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唐丽雅</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文化遗产学院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中原地区青铜时代农作物遗存研究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25</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惠宁</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经济管理学院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互联网驱动区域创新能力提升的效应与路径研究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26</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同雪莉</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马克思主义学院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西北困境儿童抗逆力生成及福利服务研究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27</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白胜洁</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中东研究所</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叙利亚危机冲击下的俄罗斯与中东关系及中国应对研究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28</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赵爽英</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新闻传播学院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明清陕西关中地区民间村社组织研究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29</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任萌</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文化遗产学院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2011-2016年西天山区域中乌联合考古调查、发掘报告</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30</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李云</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中国思想文化研究所</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cs="宋体"/>
                <w:color w:val="000000"/>
                <w:sz w:val="18"/>
                <w:szCs w:val="18"/>
              </w:rPr>
            </w:pPr>
            <w:r>
              <w:rPr>
                <w:rFonts w:hint="eastAsia" w:ascii="宋体" w:hAnsi="宋体" w:cs="宋体"/>
                <w:color w:val="000000"/>
                <w:sz w:val="18"/>
                <w:szCs w:val="18"/>
              </w:rPr>
              <w:t>《成实论》校注</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hint="eastAsia"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s="宋体"/>
                <w:color w:val="000000"/>
                <w:sz w:val="18"/>
                <w:szCs w:val="18"/>
              </w:rPr>
            </w:pPr>
            <w:r>
              <w:rPr>
                <w:rFonts w:hint="eastAsia" w:ascii="宋体" w:hAnsi="宋体" w:cs="宋体"/>
                <w:color w:val="000000"/>
                <w:sz w:val="18"/>
                <w:szCs w:val="18"/>
                <w:lang w:val="en-US" w:eastAsia="zh-CN"/>
              </w:rPr>
              <w:t>31</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s="宋体"/>
                <w:color w:val="000000"/>
                <w:sz w:val="18"/>
                <w:szCs w:val="18"/>
              </w:rPr>
            </w:pPr>
            <w:r>
              <w:rPr>
                <w:rFonts w:hint="eastAsia" w:ascii="宋体" w:hAnsi="宋体" w:cs="宋体"/>
                <w:color w:val="000000"/>
                <w:sz w:val="18"/>
                <w:szCs w:val="18"/>
              </w:rPr>
              <w:t>王江鹏</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s="宋体"/>
                <w:color w:val="000000"/>
                <w:sz w:val="18"/>
                <w:szCs w:val="18"/>
              </w:rPr>
            </w:pPr>
            <w:r>
              <w:rPr>
                <w:rFonts w:hint="eastAsia" w:ascii="宋体" w:hAnsi="宋体" w:cs="宋体"/>
                <w:color w:val="000000"/>
                <w:sz w:val="18"/>
                <w:szCs w:val="18"/>
              </w:rPr>
              <w:t>艺术学院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cs="宋体"/>
                <w:color w:val="000000"/>
                <w:sz w:val="18"/>
                <w:szCs w:val="18"/>
              </w:rPr>
            </w:pPr>
            <w:r>
              <w:rPr>
                <w:rFonts w:hint="eastAsia" w:ascii="宋体" w:hAnsi="宋体" w:cs="宋体"/>
                <w:color w:val="000000"/>
                <w:sz w:val="18"/>
                <w:szCs w:val="18"/>
              </w:rPr>
              <w:t>汉唐墓葬壁画中的外来文化因素及中外艺术交流研究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cs="宋体"/>
                <w:color w:val="000000"/>
                <w:sz w:val="18"/>
                <w:szCs w:val="18"/>
              </w:rPr>
            </w:pPr>
            <w:r>
              <w:rPr>
                <w:rFonts w:hint="eastAsia" w:ascii="宋体" w:hAnsi="宋体" w:cs="宋体"/>
                <w:color w:val="000000"/>
                <w:sz w:val="18"/>
                <w:szCs w:val="18"/>
              </w:rPr>
              <w:t>2017年度国家社科基金艺术学项目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hint="eastAsia"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s="宋体"/>
                <w:color w:val="000000"/>
                <w:sz w:val="18"/>
                <w:szCs w:val="18"/>
              </w:rPr>
            </w:pPr>
            <w:r>
              <w:rPr>
                <w:rFonts w:hint="eastAsia" w:ascii="宋体" w:hAnsi="宋体" w:cs="宋体"/>
                <w:color w:val="000000"/>
                <w:sz w:val="18"/>
                <w:szCs w:val="18"/>
              </w:rPr>
              <w:t>1.0</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32</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冉万里</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文化遗产学院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苏巴什佛寺遗址西寺遗址发掘报告（2015年度）</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2017年度国家社科基金后期资助项目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33</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王思锋</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法学院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丝绸之路经济带知识产权环境评估与国际合作研究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34</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苏蕊</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外国语学院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传教士译者与华人译者的中华典籍英译比较研究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35</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陈晓辉</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文学院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数字人文视阈中弗兰克·莫莱蒂的文学理论研究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36</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安晓东</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文学院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美国高校文学教育中的创意写作参与研究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37</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邱晓</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文学院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唐诗经典与中国上古神话研究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ind w:right="84" w:rightChars="40"/>
              <w:jc w:val="left"/>
              <w:textAlignment w:val="center"/>
              <w:rPr>
                <w:rFonts w:ascii="宋体" w:hAnsi="宋体" w:cs="宋体"/>
                <w:color w:val="000000"/>
                <w:sz w:val="18"/>
                <w:szCs w:val="18"/>
              </w:rPr>
            </w:pPr>
            <w:r>
              <w:rPr>
                <w:rFonts w:hint="eastAsia" w:ascii="宋体" w:hAnsi="宋体" w:cs="宋体"/>
                <w:color w:val="000000"/>
                <w:sz w:val="18"/>
                <w:szCs w:val="18"/>
              </w:rPr>
              <w:t>2017年度教育部人文社会科学研究一般项目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38</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先怡衡</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文化遗产学院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河南卢氏县拐峪早期绿松石采矿遗址调查研究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39</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李勇</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经济管理学院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行政垄断背景下中国人力资本配置扭曲影响自主创新的内生机理研究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40</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韩少真</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经济管理学院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中国上市公司年报文本信息披露特征、生成机制与经济后果研究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41</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王欣亮</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公共管理学院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要素空间错配下产业结构失衡与经济增长效率损失研究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42</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曹若男</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外国语学院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西方后现代主义剧里剧外观对莎士比亚中国化发展的借鉴研究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43</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温超</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艺术学院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基于学习和认知的文化遗产MAR交互系统用户体验设计研究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44</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王军营</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历史学院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两宋皇宫宿卫禁军与内政演进研究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45</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王敏</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经济管理学院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“一带一路”背景下全球价值链贸易利益分配与中国区域价值链构建</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46</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李丰庆</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文化遗产学院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丝绸之路商贸流通体系中的文明交往研究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47</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柏悦</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历史学院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兰普莱希特史学研究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48</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师博</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经济管理学院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新常态下中国经济增长数量和质量多维互动机制研究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49</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潘颖</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经济管理学院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连锁董事对社会责任自愿披露行为扩散及其绩效的影响研究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50</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冯溪</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马克思主义学院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社会工作视域下秦巴山区精准扶贫绩效提升研究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51</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岳芃</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新闻传播学院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乡村传播对扶贫工作影响研究——基于田门村的调查分析</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1.0</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52</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郭晗</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经济管理学院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新常态下提升中国经济增长质量的机制与路径研究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2017年度教育部哲学社会科学研究后期资助项目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1.0</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53</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杨洪</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马克思学院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思想政治理论课教学借鉴其他学科研究成果研究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2017年高校示范马克思主义学院和优秀教学科研团队建设项目（重点选题）</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1.0</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sz w:val="18"/>
                <w:szCs w:val="18"/>
              </w:rPr>
              <w:t>54</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屈健</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艺术学院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“互联网+”艺术理论评论人才培养</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国家艺术基金项目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1.0</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55</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姚聪莉</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高教研究中心</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高等教育支撑西部地区创新发展研究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国家发展改革委员会开发司专项调研课题</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1.0</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color w:val="000000"/>
                <w:sz w:val="18"/>
                <w:szCs w:val="18"/>
              </w:rPr>
              <w:t>56</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马莉莉</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经济管理学院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西部内陆开放型经济试验区体制机制创新研究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国家发展改革委员会开发司专项调研课题</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1.0</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57</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陈洪海</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文化遗产学院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2016年度北京市考古勘探项目</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北京市文物研究所专项课题</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2017年到款557万</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15.0</w:t>
            </w:r>
            <w:r>
              <w:rPr>
                <w:rFonts w:hint="eastAsia" w:ascii="宋体" w:hAnsi="宋体" w:cs="宋体"/>
                <w:color w:val="000000"/>
                <w:sz w:val="18"/>
                <w:szCs w:val="18"/>
              </w:rPr>
              <w:t>（奖励中学校预算列支20%；研究者课题经费列支80%）</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58</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冉万里</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文化遗产学院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新疆库车苏巴什佛寺遗址考古发掘研究项目</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新疆库车县文物保护管理局专项课题</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2017年到款260.8万</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6.0</w:t>
            </w:r>
            <w:r>
              <w:rPr>
                <w:rFonts w:hint="eastAsia" w:ascii="宋体" w:hAnsi="宋体" w:cs="宋体"/>
                <w:color w:val="000000"/>
                <w:sz w:val="18"/>
                <w:szCs w:val="18"/>
              </w:rPr>
              <w:t>（奖励中学校预算列支20%；研究者课题经费列支80%）</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59</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陈洪海</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文化遗产学院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2017年度北京市考古勘探项目</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北京市文物研究所专项课题</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2017年到款130万</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3.0</w:t>
            </w:r>
            <w:r>
              <w:rPr>
                <w:rFonts w:hint="eastAsia" w:ascii="宋体" w:hAnsi="宋体" w:cs="宋体"/>
                <w:color w:val="000000"/>
                <w:sz w:val="18"/>
                <w:szCs w:val="18"/>
              </w:rPr>
              <w:t>（奖励中学校预算列支20%；研究者课题经费列支80%）</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60</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马健</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文化遗产学院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2016年东天山地区古代游牧民族大型聚落遗址考古与文物保护项目</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哈密地区文物局</w:t>
            </w:r>
            <w:r>
              <w:rPr>
                <w:rFonts w:hint="eastAsia" w:ascii="宋体" w:hAnsi="宋体" w:cs="宋体"/>
                <w:sz w:val="18"/>
                <w:szCs w:val="18"/>
              </w:rPr>
              <w:t>专项课题</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2017年到款90万</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1.5（奖励中学校预算列支20%；研究者课题经费列支80%）</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61</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钱耀鹏</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文化遗产学院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古豳地考古发掘与调查</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陕西省考古研究院</w:t>
            </w:r>
            <w:r>
              <w:rPr>
                <w:rFonts w:hint="eastAsia" w:ascii="宋体" w:hAnsi="宋体" w:cs="宋体"/>
                <w:sz w:val="18"/>
                <w:szCs w:val="18"/>
              </w:rPr>
              <w:t>专项课题</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2017年到款80万</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1.5（奖励中学校预算列支20%；研究者课题经费列支80%）</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62</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权东计</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城市与环境学院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ind w:right="-105" w:rightChars="-50"/>
              <w:jc w:val="left"/>
              <w:textAlignment w:val="center"/>
              <w:rPr>
                <w:rFonts w:ascii="宋体" w:hAnsi="宋体" w:cs="宋体"/>
                <w:color w:val="000000"/>
                <w:sz w:val="18"/>
                <w:szCs w:val="18"/>
              </w:rPr>
            </w:pPr>
            <w:r>
              <w:rPr>
                <w:rFonts w:hint="eastAsia" w:ascii="宋体" w:hAnsi="宋体" w:cs="宋体"/>
                <w:color w:val="000000"/>
                <w:sz w:val="18"/>
                <w:szCs w:val="18"/>
              </w:rPr>
              <w:t>杜陵考古遗址公园总体规划</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西安曲江社会事业管理服务中心</w:t>
            </w:r>
            <w:r>
              <w:rPr>
                <w:rFonts w:hint="eastAsia" w:ascii="宋体" w:hAnsi="宋体" w:cs="宋体"/>
                <w:sz w:val="18"/>
                <w:szCs w:val="18"/>
              </w:rPr>
              <w:t>专项课题</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2017年到款79.98万</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1.5（奖励中学校预算列支20%；研究者课题经费列支80%）</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63</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刘瑞俊</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文化遗产学院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新疆也米里故城遗址考古钻探发掘研究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新疆额敏县财政局</w:t>
            </w:r>
            <w:r>
              <w:rPr>
                <w:rFonts w:hint="eastAsia" w:ascii="宋体" w:hAnsi="宋体" w:cs="宋体"/>
                <w:sz w:val="18"/>
                <w:szCs w:val="18"/>
              </w:rPr>
              <w:t>专项课题</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2017年到款72万</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1.5（奖励中学校预算列支20%；研究者课题经费列支80%）</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64</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朱海霞</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城市与环境学院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光陵文物保护规划</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蒲城县文物局</w:t>
            </w:r>
            <w:r>
              <w:rPr>
                <w:rFonts w:hint="eastAsia" w:ascii="宋体" w:hAnsi="宋体" w:cs="宋体"/>
                <w:sz w:val="18"/>
                <w:szCs w:val="18"/>
              </w:rPr>
              <w:t>专项课题</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2017年到款40万</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1.0（奖励中学校预算列支20%；研究者课题经费列支80%）</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65</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姚聪莉</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高教研究中心</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陕西省本科“一流学院”评审方案研究及实施项目</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陕西省教育厅</w:t>
            </w:r>
            <w:r>
              <w:rPr>
                <w:rFonts w:hint="eastAsia" w:ascii="宋体" w:hAnsi="宋体" w:cs="宋体"/>
                <w:sz w:val="18"/>
                <w:szCs w:val="18"/>
              </w:rPr>
              <w:t>专项课题</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2017年到款40万</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1.0（奖励中学校预算列支20%；研究者课题经费列支80%）</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rPr>
              <w:t>6</w:t>
            </w:r>
            <w:r>
              <w:rPr>
                <w:rFonts w:hint="eastAsia" w:ascii="宋体" w:hAnsi="宋体" w:cs="宋体"/>
                <w:color w:val="000000"/>
                <w:sz w:val="18"/>
                <w:szCs w:val="18"/>
                <w:lang w:val="en-US" w:eastAsia="zh-CN"/>
              </w:rPr>
              <w:t>6</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王满仓</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经济管理学院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陕西省网络经济发展检测指标体系研究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陕西省互联网信息办</w:t>
            </w:r>
            <w:r>
              <w:rPr>
                <w:rFonts w:hint="eastAsia" w:ascii="宋体" w:hAnsi="宋体" w:cs="宋体"/>
                <w:sz w:val="18"/>
                <w:szCs w:val="18"/>
              </w:rPr>
              <w:t>专项课题</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2017年到款30万</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1.0（奖励中学校预算列支20%；研究者课题经费列支80%）</w:t>
            </w:r>
          </w:p>
        </w:tc>
      </w:tr>
    </w:tbl>
    <w:p>
      <w:pPr>
        <w:rPr>
          <w:color w:val="FF0000"/>
          <w:sz w:val="20"/>
        </w:rPr>
      </w:pPr>
    </w:p>
    <w:p>
      <w:pPr>
        <w:jc w:val="center"/>
        <w:rPr>
          <w:rFonts w:hint="eastAsia" w:ascii="仿宋_GB2312" w:eastAsia="仿宋_GB2312"/>
          <w:b/>
          <w:bCs/>
          <w:sz w:val="32"/>
        </w:rPr>
      </w:pPr>
      <w:r>
        <w:rPr>
          <w:rFonts w:hint="eastAsia" w:ascii="仿宋_GB2312" w:eastAsia="仿宋_GB2312"/>
          <w:b/>
          <w:bCs/>
          <w:sz w:val="32"/>
        </w:rPr>
        <w:t>2、</w:t>
      </w:r>
      <w:r>
        <w:rPr>
          <w:rFonts w:hint="eastAsia" w:ascii="仿宋_GB2312" w:hAnsi="仿宋" w:eastAsia="仿宋_GB2312"/>
          <w:b/>
          <w:bCs/>
          <w:sz w:val="32"/>
        </w:rPr>
        <w:t>优秀学术论文奖</w:t>
      </w:r>
    </w:p>
    <w:p>
      <w:pPr>
        <w:jc w:val="center"/>
        <w:rPr>
          <w:rFonts w:hint="eastAsia" w:ascii="仿宋_GB2312" w:eastAsia="仿宋_GB2312"/>
          <w:bCs/>
          <w:sz w:val="28"/>
        </w:rPr>
      </w:pPr>
      <w:r>
        <w:rPr>
          <w:rFonts w:hint="eastAsia" w:ascii="仿宋_GB2312" w:hAnsi="仿宋" w:eastAsia="仿宋_GB2312"/>
          <w:bCs/>
          <w:sz w:val="28"/>
        </w:rPr>
        <w:t>(1)权威期刊发表论文</w:t>
      </w:r>
    </w:p>
    <w:tbl>
      <w:tblPr>
        <w:tblStyle w:val="3"/>
        <w:tblW w:w="9639" w:type="dxa"/>
        <w:jc w:val="center"/>
        <w:tblInd w:w="0" w:type="dxa"/>
        <w:tblLayout w:type="fixed"/>
        <w:tblCellMar>
          <w:top w:w="0" w:type="dxa"/>
          <w:left w:w="108" w:type="dxa"/>
          <w:bottom w:w="0" w:type="dxa"/>
          <w:right w:w="108" w:type="dxa"/>
        </w:tblCellMar>
      </w:tblPr>
      <w:tblGrid>
        <w:gridCol w:w="450"/>
        <w:gridCol w:w="926"/>
        <w:gridCol w:w="3402"/>
        <w:gridCol w:w="1957"/>
        <w:gridCol w:w="1731"/>
        <w:gridCol w:w="1173"/>
      </w:tblGrid>
      <w:tr>
        <w:tblPrEx>
          <w:tblLayout w:type="fixed"/>
          <w:tblCellMar>
            <w:top w:w="0" w:type="dxa"/>
            <w:left w:w="108" w:type="dxa"/>
            <w:bottom w:w="0" w:type="dxa"/>
            <w:right w:w="108" w:type="dxa"/>
          </w:tblCellMar>
        </w:tblPrEx>
        <w:trPr>
          <w:cantSplit/>
          <w:trHeight w:val="680" w:hRule="atLeast"/>
          <w:tblHeader/>
          <w:jc w:val="center"/>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序号</w:t>
            </w:r>
          </w:p>
        </w:tc>
        <w:tc>
          <w:tcPr>
            <w:tcW w:w="9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int="eastAsia" w:hAnsi="宋体"/>
                <w:b/>
                <w:bCs/>
                <w:kern w:val="0"/>
                <w:szCs w:val="21"/>
              </w:rPr>
              <w:t>负责人</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论文题目</w:t>
            </w:r>
          </w:p>
        </w:tc>
        <w:tc>
          <w:tcPr>
            <w:tcW w:w="19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发表期刊</w:t>
            </w:r>
          </w:p>
        </w:tc>
        <w:tc>
          <w:tcPr>
            <w:tcW w:w="173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卷次页码</w:t>
            </w:r>
          </w:p>
        </w:tc>
        <w:tc>
          <w:tcPr>
            <w:tcW w:w="11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eastAsia="宋体"/>
                <w:b/>
                <w:bCs/>
                <w:kern w:val="0"/>
                <w:szCs w:val="21"/>
                <w:lang w:val="en-US" w:eastAsia="zh-CN"/>
              </w:rPr>
            </w:pPr>
            <w:r>
              <w:rPr>
                <w:rFonts w:hAnsi="宋体"/>
                <w:b/>
                <w:bCs/>
                <w:kern w:val="0"/>
                <w:szCs w:val="21"/>
              </w:rPr>
              <w:t>奖励金额</w:t>
            </w:r>
            <w:r>
              <w:rPr>
                <w:rFonts w:hint="eastAsia" w:hAnsi="宋体"/>
                <w:b/>
                <w:bCs/>
                <w:kern w:val="0"/>
                <w:szCs w:val="21"/>
                <w:lang w:eastAsia="zh-CN"/>
              </w:rPr>
              <w:t>（万元）</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int="eastAsia" w:hAnsi="宋体"/>
                <w:color w:val="000000"/>
                <w:sz w:val="18"/>
              </w:rPr>
            </w:pPr>
            <w:r>
              <w:rPr>
                <w:rFonts w:hint="eastAsia" w:hAnsi="宋体"/>
                <w:color w:val="000000"/>
                <w:sz w:val="18"/>
                <w:lang w:val="en-US" w:eastAsia="zh-CN"/>
              </w:rPr>
              <w:t>张玉柱</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新仙女木期黄河晋陕峡谷古风成沙层年代及其物质来源</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地理学报</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ascii="Times New Roman" w:hAnsi="Times New Roman" w:eastAsia="宋体" w:cs="Times New Roman"/>
                <w:color w:val="000000"/>
                <w:sz w:val="18"/>
                <w:lang w:val="en-US" w:eastAsia="zh-CN"/>
              </w:rPr>
            </w:pPr>
            <w:r>
              <w:rPr>
                <w:rFonts w:hint="eastAsia" w:cs="Times New Roman"/>
                <w:color w:val="000000"/>
                <w:sz w:val="18"/>
                <w:lang w:val="en-US" w:eastAsia="zh-CN"/>
              </w:rPr>
              <w:t>2017.5:790-803</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int="eastAsia" w:hAnsi="宋体"/>
                <w:color w:val="000000"/>
                <w:sz w:val="18"/>
              </w:rPr>
            </w:pPr>
            <w:r>
              <w:rPr>
                <w:rFonts w:hint="eastAsia" w:hAnsi="宋体"/>
                <w:color w:val="000000"/>
                <w:sz w:val="18"/>
                <w:lang w:val="en-US" w:eastAsia="zh-CN"/>
              </w:rPr>
              <w:t>王欣亮</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农业供给侧结构性改革背景下村镇发展战略研究</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中国软科学</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2017.10:63-71</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int="eastAsia" w:hAnsi="宋体"/>
                <w:color w:val="000000"/>
                <w:sz w:val="18"/>
              </w:rPr>
            </w:pPr>
            <w:r>
              <w:rPr>
                <w:rFonts w:hint="eastAsia" w:hAnsi="宋体"/>
                <w:color w:val="000000"/>
                <w:sz w:val="18"/>
                <w:lang w:val="en-US" w:eastAsia="zh-CN"/>
              </w:rPr>
              <w:t>陈峰</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简论南宋临安的市井乱象及其根源</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中国史研究</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2017.2:167-176</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int="eastAsia" w:hAnsi="宋体"/>
                <w:color w:val="000000"/>
                <w:sz w:val="18"/>
              </w:rPr>
            </w:pPr>
            <w:r>
              <w:rPr>
                <w:rFonts w:hint="eastAsia" w:hAnsi="宋体"/>
                <w:color w:val="000000"/>
                <w:sz w:val="18"/>
                <w:lang w:val="en-US" w:eastAsia="zh-CN"/>
              </w:rPr>
              <w:t>胡坤</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宋代涉荐书启中的关系网——以蔡戡《改官后谢福州陈丞相启》为线索</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中国史研究</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default" w:ascii="Times New Roman" w:hAnsi="Times New Roman" w:eastAsia="宋体" w:cs="Times New Roman"/>
                <w:color w:val="000000"/>
                <w:sz w:val="18"/>
                <w:lang w:val="en-US"/>
              </w:rPr>
            </w:pPr>
            <w:r>
              <w:rPr>
                <w:rFonts w:hint="eastAsia" w:hAnsi="宋体"/>
                <w:color w:val="000000"/>
                <w:sz w:val="18"/>
                <w:lang w:val="en-US" w:eastAsia="zh-CN"/>
              </w:rPr>
              <w:t>2017.2:149-166</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int="eastAsia" w:hAnsi="宋体"/>
                <w:color w:val="000000"/>
                <w:sz w:val="18"/>
              </w:rPr>
            </w:pPr>
            <w:r>
              <w:rPr>
                <w:rFonts w:hint="eastAsia" w:hAnsi="宋体"/>
                <w:color w:val="000000"/>
                <w:sz w:val="18"/>
                <w:lang w:val="en-US" w:eastAsia="zh-CN"/>
              </w:rPr>
              <w:t>贾连港</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“兵马大元帅”、“天下兵马大元帅”与“河北兵马大元帅”——康王赵构大元帅官衔的变化及其政治意涵</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中国史研究</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default" w:ascii="Times New Roman" w:hAnsi="Times New Roman" w:eastAsia="宋体" w:cs="Times New Roman"/>
                <w:color w:val="000000"/>
                <w:sz w:val="18"/>
              </w:rPr>
            </w:pPr>
            <w:r>
              <w:rPr>
                <w:rFonts w:hint="eastAsia" w:hAnsi="宋体"/>
                <w:color w:val="000000"/>
                <w:sz w:val="18"/>
                <w:lang w:val="en-US" w:eastAsia="zh-CN"/>
              </w:rPr>
              <w:t>2017.1:</w:t>
            </w:r>
            <w:r>
              <w:rPr>
                <w:rFonts w:hint="default" w:hAnsi="宋体"/>
                <w:color w:val="000000"/>
                <w:sz w:val="18"/>
                <w:lang w:val="en-US" w:eastAsia="zh-CN"/>
              </w:rPr>
              <w:t>111-126</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int="eastAsia" w:hAnsi="宋体"/>
                <w:color w:val="000000"/>
                <w:sz w:val="18"/>
              </w:rPr>
            </w:pPr>
            <w:r>
              <w:rPr>
                <w:rFonts w:hint="eastAsia" w:hAnsi="宋体"/>
                <w:color w:val="000000"/>
                <w:sz w:val="18"/>
                <w:lang w:val="en-US" w:eastAsia="zh-CN"/>
              </w:rPr>
              <w:t>宋保军</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16世纪欧洲基督教徒的奥斯曼观念探析</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世界历史</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default" w:ascii="Times New Roman" w:hAnsi="Times New Roman" w:eastAsia="宋体" w:cs="Times New Roman"/>
                <w:color w:val="000000"/>
                <w:sz w:val="18"/>
              </w:rPr>
            </w:pPr>
            <w:r>
              <w:rPr>
                <w:rFonts w:hint="eastAsia" w:hAnsi="宋体"/>
                <w:color w:val="000000"/>
                <w:sz w:val="18"/>
                <w:lang w:val="en-US" w:eastAsia="zh-CN"/>
              </w:rPr>
              <w:t>2017.2:</w:t>
            </w:r>
            <w:r>
              <w:rPr>
                <w:rFonts w:hint="default" w:ascii="Times New Roman" w:hAnsi="Times New Roman" w:eastAsia="宋体" w:cs="Times New Roman"/>
                <w:color w:val="000000"/>
                <w:sz w:val="18"/>
                <w:lang w:val="en-US" w:eastAsia="zh-CN"/>
              </w:rPr>
              <w:t>86-98</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int="eastAsia" w:hAnsi="宋体"/>
                <w:color w:val="000000"/>
                <w:sz w:val="18"/>
              </w:rPr>
            </w:pPr>
            <w:r>
              <w:rPr>
                <w:rFonts w:hint="eastAsia" w:hAnsi="宋体"/>
                <w:color w:val="000000"/>
                <w:sz w:val="18"/>
                <w:lang w:val="en-US" w:eastAsia="zh-CN"/>
              </w:rPr>
              <w:t>张永奇</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《中华优秀传统文化传承发展机制的构建:价值、内容与策略》</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马克思主义研究</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default" w:ascii="Times New Roman" w:hAnsi="Times New Roman" w:eastAsia="宋体" w:cs="Times New Roman"/>
                <w:color w:val="000000"/>
                <w:sz w:val="18"/>
              </w:rPr>
            </w:pPr>
            <w:r>
              <w:rPr>
                <w:rFonts w:hint="default" w:ascii="Times New Roman" w:hAnsi="Times New Roman" w:eastAsia="宋体" w:cs="Times New Roman"/>
                <w:color w:val="000000"/>
                <w:sz w:val="18"/>
                <w:lang w:val="en-US" w:eastAsia="zh-CN"/>
              </w:rPr>
              <w:t>2017</w:t>
            </w:r>
            <w:r>
              <w:rPr>
                <w:rFonts w:hint="eastAsia" w:cs="Times New Roman"/>
                <w:color w:val="000000"/>
                <w:sz w:val="18"/>
                <w:lang w:val="en-US" w:eastAsia="zh-CN"/>
              </w:rPr>
              <w:t>.</w:t>
            </w:r>
            <w:r>
              <w:rPr>
                <w:rFonts w:hint="default" w:ascii="Times New Roman" w:hAnsi="Times New Roman" w:eastAsia="宋体" w:cs="Times New Roman"/>
                <w:color w:val="000000"/>
                <w:sz w:val="18"/>
                <w:lang w:val="en-US" w:eastAsia="zh-CN"/>
              </w:rPr>
              <w:t>12</w:t>
            </w:r>
            <w:r>
              <w:rPr>
                <w:rFonts w:hint="eastAsia" w:cs="Times New Roman"/>
                <w:color w:val="000000"/>
                <w:sz w:val="18"/>
                <w:lang w:val="en-US" w:eastAsia="zh-CN"/>
              </w:rPr>
              <w:t>:</w:t>
            </w:r>
            <w:r>
              <w:rPr>
                <w:rFonts w:hint="default" w:ascii="Times New Roman" w:hAnsi="Times New Roman" w:eastAsia="宋体" w:cs="Times New Roman"/>
                <w:color w:val="000000"/>
                <w:sz w:val="18"/>
                <w:lang w:val="en-US" w:eastAsia="zh-CN"/>
              </w:rPr>
              <w:t>80-87+158</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8</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int="eastAsia" w:hAnsi="宋体"/>
                <w:color w:val="000000"/>
                <w:sz w:val="18"/>
              </w:rPr>
            </w:pPr>
            <w:r>
              <w:rPr>
                <w:rFonts w:hint="eastAsia" w:hAnsi="宋体"/>
                <w:color w:val="000000"/>
                <w:sz w:val="18"/>
                <w:lang w:val="en-US" w:eastAsia="zh-CN"/>
              </w:rPr>
              <w:t>曲安京</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高斯建立绝妙定理的历史过程</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自然辩证法研究</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default" w:ascii="Times New Roman" w:hAnsi="Times New Roman" w:eastAsia="宋体" w:cs="Times New Roman"/>
                <w:color w:val="000000"/>
                <w:sz w:val="18"/>
              </w:rPr>
            </w:pPr>
            <w:r>
              <w:rPr>
                <w:rFonts w:hint="eastAsia" w:cs="Times New Roman"/>
                <w:color w:val="000000"/>
                <w:sz w:val="18"/>
                <w:lang w:val="en-US" w:eastAsia="zh-CN"/>
              </w:rPr>
              <w:t>2017.9:</w:t>
            </w:r>
            <w:r>
              <w:rPr>
                <w:rFonts w:hint="default" w:ascii="Times New Roman" w:hAnsi="Times New Roman" w:eastAsia="宋体" w:cs="Times New Roman"/>
                <w:color w:val="000000"/>
                <w:sz w:val="18"/>
                <w:lang w:val="en-US" w:eastAsia="zh-CN"/>
              </w:rPr>
              <w:t>108-113</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9</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int="eastAsia" w:hAnsi="宋体"/>
                <w:color w:val="000000"/>
                <w:sz w:val="18"/>
              </w:rPr>
            </w:pPr>
            <w:r>
              <w:rPr>
                <w:rFonts w:hint="eastAsia" w:hAnsi="宋体"/>
                <w:color w:val="000000"/>
                <w:sz w:val="18"/>
                <w:lang w:val="en-US" w:eastAsia="zh-CN"/>
              </w:rPr>
              <w:t>陈镱文</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北大秦简《鲁久次问数于陈起》中的宇宙模型</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文物</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2017.3:93-96</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10</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int="eastAsia" w:hAnsi="宋体"/>
                <w:color w:val="000000"/>
                <w:sz w:val="18"/>
              </w:rPr>
            </w:pPr>
            <w:r>
              <w:rPr>
                <w:rFonts w:hint="eastAsia" w:hAnsi="宋体"/>
                <w:color w:val="000000"/>
                <w:sz w:val="18"/>
                <w:lang w:val="en-US" w:eastAsia="zh-CN"/>
              </w:rPr>
              <w:t>郑熊</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从伦理之道到本体之道——韩愈、二程道论与唐宋道学之发展</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哲学研究</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2017.6:46-55</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11</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int="eastAsia" w:hAnsi="宋体"/>
                <w:color w:val="000000"/>
                <w:sz w:val="18"/>
              </w:rPr>
            </w:pPr>
            <w:r>
              <w:rPr>
                <w:rFonts w:hint="eastAsia" w:hAnsi="宋体"/>
                <w:color w:val="000000"/>
                <w:sz w:val="18"/>
                <w:lang w:val="en-US" w:eastAsia="zh-CN"/>
              </w:rPr>
              <w:t>于佳彬</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《资本论》逻辑方法的中国运用</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中国哲学史</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2017.2:5-10+38</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12</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int="eastAsia" w:hAnsi="宋体"/>
                <w:color w:val="000000"/>
                <w:sz w:val="18"/>
              </w:rPr>
            </w:pPr>
            <w:r>
              <w:rPr>
                <w:rFonts w:hint="eastAsia" w:hAnsi="宋体"/>
                <w:color w:val="000000"/>
                <w:sz w:val="18"/>
                <w:lang w:val="en-US" w:eastAsia="zh-CN"/>
              </w:rPr>
              <w:t>豆海锋</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从出土遗物看商时期南方与中原的文化互动</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考古</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2017.4:77-90</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13</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int="eastAsia" w:hAnsi="宋体"/>
                <w:color w:val="000000"/>
                <w:sz w:val="18"/>
              </w:rPr>
            </w:pPr>
            <w:r>
              <w:rPr>
                <w:rFonts w:hint="eastAsia" w:hAnsi="宋体"/>
                <w:color w:val="000000"/>
                <w:sz w:val="18"/>
                <w:lang w:val="en-US" w:eastAsia="zh-CN"/>
              </w:rPr>
              <w:t>梁云</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论早期秦文化的来源与形成</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考古学报</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2017.2:149-174</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14</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int="eastAsia" w:hAnsi="宋体"/>
                <w:color w:val="000000"/>
                <w:sz w:val="18"/>
              </w:rPr>
            </w:pPr>
            <w:r>
              <w:rPr>
                <w:rFonts w:hint="eastAsia" w:hAnsi="宋体"/>
                <w:color w:val="000000"/>
                <w:sz w:val="18"/>
                <w:lang w:val="en-US" w:eastAsia="zh-CN"/>
              </w:rPr>
              <w:t>谷鹏飞</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数字人文与文学批评的可能性</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中国社会科学（内部文稿）</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2017.6:32-50</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15</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int="eastAsia" w:hAnsi="宋体"/>
                <w:color w:val="000000"/>
                <w:sz w:val="18"/>
              </w:rPr>
            </w:pPr>
            <w:r>
              <w:rPr>
                <w:rFonts w:hint="eastAsia" w:hAnsi="宋体"/>
                <w:color w:val="000000"/>
                <w:sz w:val="18"/>
                <w:lang w:val="en-US" w:eastAsia="zh-CN"/>
              </w:rPr>
              <w:t>巩杰</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中国电影“西部空间”的影像呈现与文化嬗变</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电影艺术</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2017.4:65-69</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16</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int="eastAsia" w:hAnsi="宋体"/>
                <w:color w:val="000000"/>
                <w:sz w:val="18"/>
              </w:rPr>
            </w:pPr>
            <w:r>
              <w:rPr>
                <w:rFonts w:hint="eastAsia" w:hAnsi="宋体"/>
                <w:color w:val="000000"/>
                <w:sz w:val="18"/>
                <w:lang w:val="en-US" w:eastAsia="zh-CN"/>
              </w:rPr>
              <w:t>党明辉</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公共舆论中负面情绪化表达的框架效应--基于在线新闻跟帖评论的计算机辅助内容分析</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新闻与传播研究</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2017.4:41-63+127</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17</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int="eastAsia" w:hAnsi="宋体"/>
                <w:color w:val="000000"/>
                <w:sz w:val="18"/>
              </w:rPr>
            </w:pPr>
            <w:r>
              <w:rPr>
                <w:rFonts w:hint="eastAsia" w:hAnsi="宋体"/>
                <w:color w:val="000000"/>
                <w:sz w:val="18"/>
                <w:lang w:val="en-US" w:eastAsia="zh-CN"/>
              </w:rPr>
              <w:t>王晓梅</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反思与重构：对中国新闻史研究和书写的一种观察</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新闻与传播研究</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2017.9:79-102+128</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18</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int="eastAsia" w:hAnsi="宋体"/>
                <w:color w:val="000000"/>
                <w:sz w:val="18"/>
              </w:rPr>
            </w:pPr>
            <w:r>
              <w:rPr>
                <w:rFonts w:hint="eastAsia" w:hAnsi="宋体"/>
                <w:color w:val="000000"/>
                <w:sz w:val="18"/>
                <w:lang w:val="en-US" w:eastAsia="zh-CN"/>
              </w:rPr>
              <w:t>屈健</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历见与重构：口述史方法与“长安画派”研究</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美术研究</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2017.2:98-103</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19</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int="eastAsia" w:hAnsi="宋体"/>
                <w:color w:val="000000"/>
                <w:sz w:val="18"/>
              </w:rPr>
            </w:pPr>
            <w:r>
              <w:rPr>
                <w:rFonts w:hint="eastAsia" w:hAnsi="宋体"/>
                <w:color w:val="000000"/>
                <w:sz w:val="18"/>
                <w:lang w:val="en-US" w:eastAsia="zh-CN"/>
              </w:rPr>
              <w:t>李瑞哲</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论小乘佛教说一切有部在龟兹的流行</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世界宗教研究</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2017.4:75-86</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20</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int="eastAsia" w:hAnsi="宋体"/>
                <w:color w:val="000000"/>
                <w:sz w:val="18"/>
              </w:rPr>
            </w:pPr>
            <w:r>
              <w:rPr>
                <w:rFonts w:hint="eastAsia" w:hAnsi="宋体"/>
                <w:color w:val="000000"/>
                <w:sz w:val="18"/>
                <w:lang w:val="en-US" w:eastAsia="zh-CN"/>
              </w:rPr>
              <w:t>闫伟</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阿富汗穆沙希班王朝的文化整合与族际关系</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世界历史</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lang w:val="en-US"/>
              </w:rPr>
            </w:pPr>
            <w:r>
              <w:rPr>
                <w:rFonts w:hint="eastAsia" w:hAnsi="宋体"/>
                <w:color w:val="000000"/>
                <w:sz w:val="18"/>
                <w:lang w:val="en-US" w:eastAsia="zh-CN"/>
              </w:rPr>
              <w:t>2017.3:95-108+159</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21</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int="eastAsia" w:hAnsi="宋体"/>
                <w:color w:val="000000"/>
                <w:sz w:val="18"/>
              </w:rPr>
            </w:pPr>
            <w:r>
              <w:rPr>
                <w:rFonts w:hint="eastAsia" w:hAnsi="宋体"/>
                <w:color w:val="000000"/>
                <w:sz w:val="18"/>
                <w:lang w:val="en-US" w:eastAsia="zh-CN"/>
              </w:rPr>
              <w:t>闫伟</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古代中国与波斯的文明交往</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光明日报（理论版）</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default" w:ascii="Times New Roman" w:hAnsi="Times New Roman" w:eastAsia="宋体" w:cs="Times New Roman"/>
                <w:color w:val="000000"/>
                <w:sz w:val="18"/>
                <w:lang w:val="en-US"/>
              </w:rPr>
            </w:pPr>
            <w:r>
              <w:rPr>
                <w:rFonts w:hint="default" w:ascii="Times New Roman" w:hAnsi="Times New Roman" w:eastAsia="宋体" w:cs="Times New Roman"/>
                <w:color w:val="000000"/>
                <w:sz w:val="18"/>
                <w:lang w:val="en-US" w:eastAsia="zh-CN"/>
              </w:rPr>
              <w:t>2017年9月11日（14版）</w:t>
            </w:r>
          </w:p>
        </w:tc>
        <w:tc>
          <w:tcPr>
            <w:tcW w:w="1173"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22</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int="eastAsia" w:hAnsi="宋体"/>
                <w:color w:val="000000"/>
                <w:sz w:val="18"/>
              </w:rPr>
            </w:pPr>
            <w:r>
              <w:rPr>
                <w:rFonts w:hint="eastAsia" w:hAnsi="宋体"/>
                <w:color w:val="000000"/>
                <w:sz w:val="18"/>
                <w:lang w:val="en-US" w:eastAsia="zh-CN"/>
              </w:rPr>
              <w:t>蒋真</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波斯文化的源流与特色</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光明日报（理论版）</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default" w:ascii="Times New Roman" w:hAnsi="Times New Roman" w:eastAsia="宋体" w:cs="Times New Roman"/>
                <w:color w:val="000000"/>
                <w:sz w:val="18"/>
              </w:rPr>
            </w:pPr>
            <w:r>
              <w:rPr>
                <w:rFonts w:hint="default" w:ascii="Times New Roman" w:hAnsi="Times New Roman" w:eastAsia="宋体" w:cs="Times New Roman"/>
                <w:color w:val="000000"/>
                <w:sz w:val="18"/>
                <w:lang w:val="en-US" w:eastAsia="zh-CN"/>
              </w:rPr>
              <w:t>2017年2月27日（14版）</w:t>
            </w:r>
          </w:p>
        </w:tc>
        <w:tc>
          <w:tcPr>
            <w:tcW w:w="1173"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23</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int="eastAsia" w:hAnsi="宋体"/>
                <w:color w:val="000000"/>
                <w:sz w:val="18"/>
              </w:rPr>
            </w:pPr>
            <w:r>
              <w:rPr>
                <w:rFonts w:hint="eastAsia" w:hAnsi="宋体"/>
                <w:color w:val="000000"/>
                <w:sz w:val="18"/>
                <w:lang w:val="en-US" w:eastAsia="zh-CN"/>
              </w:rPr>
              <w:t>梁学成</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产城融合视域下文化产业园区与城市建设互动发展影响因素研究</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中国软科学</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default" w:ascii="Times New Roman" w:hAnsi="Times New Roman" w:cs="Times New Roman"/>
                <w:color w:val="000000"/>
                <w:sz w:val="18"/>
              </w:rPr>
            </w:pPr>
            <w:r>
              <w:rPr>
                <w:rFonts w:hint="default" w:ascii="Times New Roman" w:hAnsi="Times New Roman" w:cs="Times New Roman"/>
                <w:color w:val="000000"/>
                <w:sz w:val="18"/>
                <w:lang w:val="en-US" w:eastAsia="zh-CN"/>
              </w:rPr>
              <w:t>2017</w:t>
            </w:r>
            <w:r>
              <w:rPr>
                <w:rFonts w:hint="eastAsia" w:cs="Times New Roman"/>
                <w:color w:val="000000"/>
                <w:sz w:val="18"/>
                <w:lang w:val="en-US" w:eastAsia="zh-CN"/>
              </w:rPr>
              <w:t>.</w:t>
            </w:r>
            <w:r>
              <w:rPr>
                <w:rFonts w:hint="default" w:ascii="Times New Roman" w:hAnsi="Times New Roman" w:cs="Times New Roman"/>
                <w:color w:val="000000"/>
                <w:sz w:val="18"/>
                <w:lang w:val="en-US" w:eastAsia="zh-CN"/>
              </w:rPr>
              <w:t>1:93-102</w:t>
            </w:r>
          </w:p>
        </w:tc>
        <w:tc>
          <w:tcPr>
            <w:tcW w:w="1173"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24</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int="eastAsia" w:hAnsi="宋体"/>
                <w:color w:val="000000"/>
                <w:sz w:val="18"/>
              </w:rPr>
            </w:pPr>
            <w:r>
              <w:rPr>
                <w:rFonts w:hint="eastAsia" w:hAnsi="宋体"/>
                <w:color w:val="000000"/>
                <w:sz w:val="18"/>
                <w:lang w:val="en-US" w:eastAsia="zh-CN"/>
              </w:rPr>
              <w:t>俞颖</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区域金融差异演进路径与机理</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中国工业经济</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default" w:ascii="Times New Roman" w:hAnsi="Times New Roman" w:cs="Times New Roman"/>
                <w:color w:val="000000"/>
                <w:sz w:val="18"/>
              </w:rPr>
            </w:pPr>
            <w:r>
              <w:rPr>
                <w:rFonts w:hint="default" w:ascii="Times New Roman" w:hAnsi="Times New Roman" w:cs="Times New Roman"/>
                <w:color w:val="000000"/>
                <w:sz w:val="18"/>
                <w:lang w:val="en-US" w:eastAsia="zh-CN"/>
              </w:rPr>
              <w:t>2017</w:t>
            </w:r>
            <w:r>
              <w:rPr>
                <w:rFonts w:hint="eastAsia" w:cs="Times New Roman"/>
                <w:color w:val="000000"/>
                <w:sz w:val="18"/>
                <w:lang w:val="en-US" w:eastAsia="zh-CN"/>
              </w:rPr>
              <w:t>.</w:t>
            </w:r>
            <w:r>
              <w:rPr>
                <w:rFonts w:hint="default" w:ascii="Times New Roman" w:hAnsi="Times New Roman" w:cs="Times New Roman"/>
                <w:color w:val="000000"/>
                <w:sz w:val="18"/>
                <w:lang w:val="en-US" w:eastAsia="zh-CN"/>
              </w:rPr>
              <w:t>4</w:t>
            </w:r>
            <w:r>
              <w:rPr>
                <w:rFonts w:hint="eastAsia" w:cs="Times New Roman"/>
                <w:color w:val="000000"/>
                <w:sz w:val="18"/>
                <w:lang w:val="en-US" w:eastAsia="zh-CN"/>
              </w:rPr>
              <w:t>:</w:t>
            </w:r>
            <w:r>
              <w:rPr>
                <w:rFonts w:hint="default" w:ascii="Times New Roman" w:hAnsi="Times New Roman" w:cs="Times New Roman"/>
                <w:color w:val="000000"/>
                <w:sz w:val="18"/>
                <w:lang w:val="en-US" w:eastAsia="zh-CN"/>
              </w:rPr>
              <w:t>74-93</w:t>
            </w:r>
          </w:p>
        </w:tc>
        <w:tc>
          <w:tcPr>
            <w:tcW w:w="1173"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25</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int="eastAsia" w:hAnsi="宋体"/>
                <w:color w:val="000000"/>
                <w:sz w:val="18"/>
              </w:rPr>
            </w:pPr>
            <w:r>
              <w:rPr>
                <w:rFonts w:hint="eastAsia" w:hAnsi="宋体"/>
                <w:color w:val="000000"/>
                <w:sz w:val="18"/>
                <w:lang w:val="en-US" w:eastAsia="zh-CN"/>
              </w:rPr>
              <w:t>史贝贝</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环境规制红利的边际递增效应</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rPr>
            </w:pPr>
            <w:r>
              <w:rPr>
                <w:rFonts w:hint="eastAsia" w:hAnsi="宋体"/>
                <w:color w:val="000000"/>
                <w:sz w:val="18"/>
                <w:lang w:val="en-US" w:eastAsia="zh-CN"/>
              </w:rPr>
              <w:t>中国工业经济</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default" w:ascii="Times New Roman" w:hAnsi="Times New Roman" w:cs="Times New Roman"/>
                <w:color w:val="000000"/>
                <w:sz w:val="18"/>
              </w:rPr>
            </w:pPr>
            <w:r>
              <w:rPr>
                <w:rFonts w:hint="default" w:ascii="Times New Roman" w:hAnsi="Times New Roman" w:cs="Times New Roman"/>
                <w:color w:val="000000"/>
                <w:sz w:val="18"/>
                <w:lang w:val="en-US" w:eastAsia="zh-CN"/>
              </w:rPr>
              <w:t>2017</w:t>
            </w:r>
            <w:r>
              <w:rPr>
                <w:rFonts w:hint="eastAsia" w:cs="Times New Roman"/>
                <w:color w:val="000000"/>
                <w:sz w:val="18"/>
                <w:lang w:val="en-US" w:eastAsia="zh-CN"/>
              </w:rPr>
              <w:t>.</w:t>
            </w:r>
            <w:r>
              <w:rPr>
                <w:rFonts w:hint="default" w:ascii="Times New Roman" w:hAnsi="Times New Roman" w:cs="Times New Roman"/>
                <w:color w:val="000000"/>
                <w:sz w:val="18"/>
                <w:lang w:val="en-US" w:eastAsia="zh-CN"/>
              </w:rPr>
              <w:t>12:40-58</w:t>
            </w:r>
          </w:p>
        </w:tc>
        <w:tc>
          <w:tcPr>
            <w:tcW w:w="1173"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26</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int="eastAsia" w:hAnsi="宋体"/>
                <w:color w:val="000000"/>
                <w:sz w:val="18"/>
                <w:lang w:val="en-US" w:eastAsia="zh-CN"/>
              </w:rPr>
            </w:pPr>
            <w:r>
              <w:rPr>
                <w:rFonts w:hint="eastAsia" w:hAnsi="宋体"/>
                <w:color w:val="000000"/>
                <w:sz w:val="18"/>
                <w:lang w:val="en-US" w:eastAsia="zh-CN"/>
              </w:rPr>
              <w:t>张蓉</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lang w:val="en-US" w:eastAsia="zh-CN"/>
              </w:rPr>
            </w:pPr>
            <w:r>
              <w:rPr>
                <w:rFonts w:hint="eastAsia" w:hAnsi="宋体"/>
                <w:color w:val="000000"/>
                <w:sz w:val="18"/>
                <w:lang w:val="en-US" w:eastAsia="zh-CN"/>
              </w:rPr>
              <w:t>推进高校创新创业教育与区域经济协同发展</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eastAsia" w:hAnsi="宋体"/>
                <w:color w:val="000000"/>
                <w:sz w:val="18"/>
                <w:lang w:val="en-US" w:eastAsia="zh-CN"/>
              </w:rPr>
            </w:pPr>
            <w:r>
              <w:rPr>
                <w:rFonts w:hint="eastAsia" w:hAnsi="宋体"/>
                <w:color w:val="000000"/>
                <w:sz w:val="18"/>
                <w:lang w:val="en-US" w:eastAsia="zh-CN"/>
              </w:rPr>
              <w:t>中国高等教育</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int="default" w:ascii="Times New Roman" w:hAnsi="Times New Roman" w:cs="Times New Roman"/>
                <w:color w:val="000000"/>
                <w:sz w:val="18"/>
                <w:lang w:val="en-US" w:eastAsia="zh-CN"/>
              </w:rPr>
            </w:pPr>
            <w:r>
              <w:rPr>
                <w:rFonts w:hint="eastAsia" w:ascii="Times New Roman" w:hAnsi="Times New Roman" w:cs="Times New Roman"/>
                <w:color w:val="000000"/>
                <w:sz w:val="18"/>
                <w:lang w:val="en-US" w:eastAsia="zh-CN"/>
              </w:rPr>
              <w:t>2017.23:37-39</w:t>
            </w:r>
          </w:p>
        </w:tc>
        <w:tc>
          <w:tcPr>
            <w:tcW w:w="1173"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846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Ansi="宋体"/>
                <w:szCs w:val="21"/>
              </w:rPr>
              <w:t>合计：</w:t>
            </w:r>
          </w:p>
        </w:tc>
        <w:tc>
          <w:tcPr>
            <w:tcW w:w="1173" w:type="dxa"/>
            <w:tcBorders>
              <w:top w:val="single" w:color="auto" w:sz="4" w:space="0"/>
              <w:left w:val="nil"/>
              <w:bottom w:val="single" w:color="auto" w:sz="4" w:space="0"/>
              <w:right w:val="single" w:color="auto" w:sz="4" w:space="0"/>
            </w:tcBorders>
            <w:vAlign w:val="center"/>
          </w:tcPr>
          <w:p>
            <w:pPr>
              <w:jc w:val="center"/>
              <w:rPr>
                <w:rFonts w:hint="eastAsia" w:eastAsia="宋体"/>
                <w:szCs w:val="21"/>
                <w:lang w:val="en-US" w:eastAsia="zh-CN"/>
              </w:rPr>
            </w:pPr>
            <w:r>
              <w:rPr>
                <w:rFonts w:hint="eastAsia"/>
                <w:szCs w:val="21"/>
                <w:lang w:val="en-US" w:eastAsia="zh-CN"/>
              </w:rPr>
              <w:t>46.8</w:t>
            </w:r>
          </w:p>
        </w:tc>
      </w:tr>
    </w:tbl>
    <w:p>
      <w:pPr>
        <w:tabs>
          <w:tab w:val="left" w:pos="6480"/>
        </w:tabs>
        <w:spacing w:line="440" w:lineRule="exact"/>
        <w:rPr>
          <w:rFonts w:hint="eastAsia" w:eastAsia="仿宋"/>
          <w:bCs/>
          <w:sz w:val="28"/>
          <w:lang w:val="en-US" w:eastAsia="zh-CN"/>
        </w:rPr>
      </w:pPr>
    </w:p>
    <w:p>
      <w:pPr>
        <w:tabs>
          <w:tab w:val="left" w:pos="6480"/>
        </w:tabs>
        <w:spacing w:line="240" w:lineRule="auto"/>
        <w:jc w:val="center"/>
        <w:rPr>
          <w:rFonts w:hint="eastAsia" w:ascii="仿宋_GB2312" w:hAnsi="仿宋" w:eastAsia="仿宋_GB2312"/>
          <w:bCs/>
          <w:sz w:val="28"/>
        </w:rPr>
      </w:pPr>
      <w:r>
        <w:rPr>
          <w:rFonts w:hint="eastAsia" w:ascii="仿宋_GB2312" w:hAnsi="仿宋" w:eastAsia="仿宋_GB2312"/>
          <w:bCs/>
          <w:sz w:val="28"/>
        </w:rPr>
        <w:t>(2)被</w:t>
      </w:r>
      <w:r>
        <w:rPr>
          <w:rFonts w:hint="eastAsia" w:ascii="仿宋_GB2312" w:eastAsia="仿宋_GB2312"/>
          <w:bCs/>
          <w:sz w:val="28"/>
        </w:rPr>
        <w:t>SSCI</w:t>
      </w:r>
      <w:r>
        <w:rPr>
          <w:rFonts w:hint="eastAsia" w:ascii="仿宋_GB2312" w:hAnsi="仿宋" w:eastAsia="仿宋_GB2312"/>
          <w:bCs/>
          <w:sz w:val="28"/>
        </w:rPr>
        <w:t>收录论文</w:t>
      </w:r>
    </w:p>
    <w:tbl>
      <w:tblPr>
        <w:tblStyle w:val="3"/>
        <w:tblW w:w="9639" w:type="dxa"/>
        <w:jc w:val="center"/>
        <w:tblInd w:w="0" w:type="dxa"/>
        <w:tblLayout w:type="fixed"/>
        <w:tblCellMar>
          <w:top w:w="0" w:type="dxa"/>
          <w:left w:w="108" w:type="dxa"/>
          <w:bottom w:w="0" w:type="dxa"/>
          <w:right w:w="108" w:type="dxa"/>
        </w:tblCellMar>
      </w:tblPr>
      <w:tblGrid>
        <w:gridCol w:w="450"/>
        <w:gridCol w:w="926"/>
        <w:gridCol w:w="3402"/>
        <w:gridCol w:w="2154"/>
        <w:gridCol w:w="1557"/>
        <w:gridCol w:w="1150"/>
      </w:tblGrid>
      <w:tr>
        <w:tblPrEx>
          <w:tblLayout w:type="fixed"/>
          <w:tblCellMar>
            <w:top w:w="0" w:type="dxa"/>
            <w:left w:w="108" w:type="dxa"/>
            <w:bottom w:w="0" w:type="dxa"/>
            <w:right w:w="108" w:type="dxa"/>
          </w:tblCellMar>
        </w:tblPrEx>
        <w:trPr>
          <w:cantSplit/>
          <w:trHeight w:val="680" w:hRule="atLeast"/>
          <w:tblHeader/>
          <w:jc w:val="center"/>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序号</w:t>
            </w:r>
          </w:p>
        </w:tc>
        <w:tc>
          <w:tcPr>
            <w:tcW w:w="9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int="eastAsia" w:hAnsi="宋体"/>
                <w:b/>
                <w:bCs/>
                <w:kern w:val="0"/>
                <w:szCs w:val="21"/>
              </w:rPr>
              <w:t>负责人</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论文题目</w:t>
            </w:r>
          </w:p>
        </w:tc>
        <w:tc>
          <w:tcPr>
            <w:tcW w:w="215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发表期刊</w:t>
            </w:r>
          </w:p>
        </w:tc>
        <w:tc>
          <w:tcPr>
            <w:tcW w:w="15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卷次页码</w:t>
            </w:r>
          </w:p>
        </w:tc>
        <w:tc>
          <w:tcPr>
            <w:tcW w:w="115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eastAsia="宋体"/>
                <w:b/>
                <w:bCs/>
                <w:kern w:val="0"/>
                <w:szCs w:val="21"/>
                <w:lang w:eastAsia="zh-CN"/>
              </w:rPr>
            </w:pPr>
            <w:r>
              <w:rPr>
                <w:rFonts w:hAnsi="宋体"/>
                <w:b/>
                <w:bCs/>
                <w:kern w:val="0"/>
                <w:szCs w:val="21"/>
              </w:rPr>
              <w:t>奖励金额</w:t>
            </w:r>
            <w:r>
              <w:rPr>
                <w:rFonts w:hint="eastAsia" w:hAnsi="宋体"/>
                <w:b/>
                <w:bCs/>
                <w:kern w:val="0"/>
                <w:szCs w:val="21"/>
                <w:lang w:eastAsia="zh-CN"/>
              </w:rPr>
              <w:t>（万元）</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rPr>
                <w:szCs w:val="21"/>
              </w:rPr>
            </w:pPr>
            <w:r>
              <w:rPr>
                <w:szCs w:val="21"/>
              </w:rPr>
              <w:t>1</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rPr>
            </w:pPr>
            <w:r>
              <w:rPr>
                <w:rFonts w:hint="eastAsia" w:ascii="宋体" w:hAnsi="宋体" w:eastAsia="宋体" w:cs="宋体"/>
                <w:i w:val="0"/>
                <w:color w:val="000000"/>
                <w:kern w:val="0"/>
                <w:sz w:val="18"/>
                <w:szCs w:val="18"/>
                <w:u w:val="none"/>
                <w:lang w:val="en-US" w:eastAsia="zh-CN" w:bidi="ar"/>
              </w:rPr>
              <w:t>吴文恒</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Regional disparities in emissions of rural household energy consumption: A case study of northwest China</w:t>
            </w:r>
          </w:p>
        </w:tc>
        <w:tc>
          <w:tcPr>
            <w:tcW w:w="21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Sustainability</w:t>
            </w:r>
          </w:p>
        </w:tc>
        <w:tc>
          <w:tcPr>
            <w:tcW w:w="1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hAnsi="宋体"/>
                <w:color w:val="000000"/>
                <w:sz w:val="18"/>
                <w:szCs w:val="18"/>
              </w:rPr>
            </w:pPr>
            <w:r>
              <w:rPr>
                <w:rFonts w:hint="eastAsia" w:cs="Times New Roman"/>
                <w:i w:val="0"/>
                <w:color w:val="000000"/>
                <w:kern w:val="0"/>
                <w:sz w:val="18"/>
                <w:szCs w:val="18"/>
                <w:u w:val="none"/>
                <w:lang w:val="en-US" w:eastAsia="zh-CN" w:bidi="ar"/>
              </w:rPr>
              <w:t>2017.5:</w:t>
            </w:r>
            <w:r>
              <w:rPr>
                <w:rFonts w:hint="default" w:ascii="Times New Roman" w:hAnsi="Times New Roman" w:eastAsia="DengXian" w:cs="Times New Roman"/>
                <w:i w:val="0"/>
                <w:color w:val="000000"/>
                <w:kern w:val="0"/>
                <w:sz w:val="18"/>
                <w:szCs w:val="18"/>
                <w:u w:val="none"/>
                <w:lang w:val="en-US" w:eastAsia="zh-CN" w:bidi="ar"/>
              </w:rPr>
              <w:t>726-743</w:t>
            </w:r>
          </w:p>
        </w:tc>
        <w:tc>
          <w:tcPr>
            <w:tcW w:w="11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lang w:val="en-US"/>
              </w:rPr>
            </w:pPr>
            <w:r>
              <w:rPr>
                <w:rFonts w:hint="default" w:ascii="Times New Roman" w:hAnsi="Times New Roman" w:eastAsia="DengXian" w:cs="Times New Roman"/>
                <w:i w:val="0"/>
                <w:color w:val="000000"/>
                <w:kern w:val="0"/>
                <w:sz w:val="18"/>
                <w:szCs w:val="18"/>
                <w:u w:val="none"/>
                <w:lang w:val="en-US" w:eastAsia="zh-CN" w:bidi="ar"/>
              </w:rPr>
              <w:t>2</w:t>
            </w:r>
            <w:r>
              <w:rPr>
                <w:rFonts w:hint="eastAsia" w:eastAsia="DengXian" w:cs="Times New Roman"/>
                <w:i w:val="0"/>
                <w:color w:val="000000"/>
                <w:kern w:val="0"/>
                <w:sz w:val="18"/>
                <w:szCs w:val="18"/>
                <w:u w:val="none"/>
                <w:lang w:val="en-US" w:eastAsia="zh-CN" w:bidi="ar"/>
              </w:rPr>
              <w:t>.0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rPr>
                <w:szCs w:val="21"/>
              </w:rPr>
            </w:pPr>
            <w:r>
              <w:rPr>
                <w:szCs w:val="21"/>
              </w:rPr>
              <w:t>2</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rPr>
            </w:pPr>
            <w:r>
              <w:rPr>
                <w:rFonts w:hint="eastAsia" w:ascii="宋体" w:hAnsi="宋体" w:eastAsia="宋体" w:cs="宋体"/>
                <w:i w:val="0"/>
                <w:color w:val="000000"/>
                <w:kern w:val="0"/>
                <w:sz w:val="18"/>
                <w:szCs w:val="18"/>
                <w:u w:val="none"/>
                <w:lang w:val="en-US" w:eastAsia="zh-CN" w:bidi="ar"/>
              </w:rPr>
              <w:t>黄晓军</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Assessment of livelihood vulnerability of land-lost farmers in urban fringes: A case study of Xi'an, China</w:t>
            </w:r>
          </w:p>
        </w:tc>
        <w:tc>
          <w:tcPr>
            <w:tcW w:w="21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Habitat International</w:t>
            </w:r>
          </w:p>
        </w:tc>
        <w:tc>
          <w:tcPr>
            <w:tcW w:w="1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hAnsi="宋体"/>
                <w:color w:val="000000"/>
                <w:sz w:val="18"/>
                <w:szCs w:val="18"/>
              </w:rPr>
            </w:pPr>
            <w:r>
              <w:rPr>
                <w:rFonts w:hint="eastAsia" w:eastAsia="DengXian" w:cs="Times New Roman"/>
                <w:i w:val="0"/>
                <w:color w:val="000000"/>
                <w:kern w:val="0"/>
                <w:sz w:val="18"/>
                <w:szCs w:val="18"/>
                <w:u w:val="none"/>
                <w:lang w:val="en-US" w:eastAsia="zh-CN" w:bidi="ar"/>
              </w:rPr>
              <w:t>2017.</w:t>
            </w:r>
            <w:r>
              <w:rPr>
                <w:rFonts w:hint="default" w:ascii="Times New Roman" w:hAnsi="Times New Roman" w:eastAsia="DengXian" w:cs="Times New Roman"/>
                <w:i w:val="0"/>
                <w:color w:val="000000"/>
                <w:kern w:val="0"/>
                <w:sz w:val="18"/>
                <w:szCs w:val="18"/>
                <w:u w:val="none"/>
                <w:lang w:val="en-US" w:eastAsia="zh-CN" w:bidi="ar"/>
              </w:rPr>
              <w:t>59:1-9</w:t>
            </w:r>
          </w:p>
        </w:tc>
        <w:tc>
          <w:tcPr>
            <w:tcW w:w="11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default" w:ascii="Times New Roman" w:hAnsi="Times New Roman" w:eastAsia="DengXian" w:cs="Times New Roman"/>
                <w:i w:val="0"/>
                <w:color w:val="000000"/>
                <w:kern w:val="0"/>
                <w:sz w:val="18"/>
                <w:szCs w:val="18"/>
                <w:u w:val="none"/>
                <w:lang w:val="en-US" w:eastAsia="zh-CN" w:bidi="ar"/>
              </w:rPr>
              <w:t>2</w:t>
            </w:r>
            <w:r>
              <w:rPr>
                <w:rFonts w:hint="eastAsia" w:eastAsia="DengXian" w:cs="Times New Roman"/>
                <w:i w:val="0"/>
                <w:color w:val="000000"/>
                <w:kern w:val="0"/>
                <w:sz w:val="18"/>
                <w:szCs w:val="18"/>
                <w:u w:val="none"/>
                <w:lang w:val="en-US" w:eastAsia="zh-CN" w:bidi="ar"/>
              </w:rPr>
              <w:t>.0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rPr>
                <w:szCs w:val="21"/>
              </w:rPr>
            </w:pPr>
            <w:r>
              <w:rPr>
                <w:szCs w:val="21"/>
              </w:rPr>
              <w:t>3</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rPr>
            </w:pPr>
            <w:r>
              <w:rPr>
                <w:rFonts w:hint="eastAsia" w:ascii="宋体" w:hAnsi="宋体" w:eastAsia="宋体" w:cs="宋体"/>
                <w:i w:val="0"/>
                <w:color w:val="000000"/>
                <w:kern w:val="0"/>
                <w:sz w:val="18"/>
                <w:szCs w:val="18"/>
                <w:u w:val="none"/>
                <w:lang w:val="en-US" w:eastAsia="zh-CN" w:bidi="ar"/>
              </w:rPr>
              <w:t>翟绍果</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The study of living conditions and perceived needs for social security among clergy in China</w:t>
            </w:r>
          </w:p>
        </w:tc>
        <w:tc>
          <w:tcPr>
            <w:tcW w:w="21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Social Work in Public Health</w:t>
            </w:r>
          </w:p>
        </w:tc>
        <w:tc>
          <w:tcPr>
            <w:tcW w:w="1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hAnsi="宋体"/>
                <w:color w:val="000000"/>
                <w:sz w:val="18"/>
                <w:szCs w:val="18"/>
              </w:rPr>
            </w:pPr>
            <w:r>
              <w:rPr>
                <w:rFonts w:hint="default" w:ascii="Times New Roman" w:hAnsi="Times New Roman" w:eastAsia="DengXian" w:cs="Times New Roman"/>
                <w:i w:val="0"/>
                <w:color w:val="000000"/>
                <w:kern w:val="0"/>
                <w:sz w:val="18"/>
                <w:szCs w:val="18"/>
                <w:u w:val="none"/>
                <w:lang w:val="en-US" w:eastAsia="zh-CN" w:bidi="ar"/>
              </w:rPr>
              <w:t>2017</w:t>
            </w:r>
            <w:r>
              <w:rPr>
                <w:rFonts w:hint="eastAsia" w:eastAsia="DengXian" w:cs="Times New Roman"/>
                <w:i w:val="0"/>
                <w:color w:val="000000"/>
                <w:kern w:val="0"/>
                <w:sz w:val="18"/>
                <w:szCs w:val="18"/>
                <w:u w:val="none"/>
                <w:lang w:val="en-US" w:eastAsia="zh-CN" w:bidi="ar"/>
              </w:rPr>
              <w:t>.</w:t>
            </w:r>
            <w:r>
              <w:rPr>
                <w:rFonts w:hint="default" w:ascii="Times New Roman" w:hAnsi="Times New Roman" w:eastAsia="DengXian" w:cs="Times New Roman"/>
                <w:i w:val="0"/>
                <w:color w:val="000000"/>
                <w:kern w:val="0"/>
                <w:sz w:val="18"/>
                <w:szCs w:val="18"/>
                <w:u w:val="none"/>
                <w:lang w:val="en-US" w:eastAsia="zh-CN" w:bidi="ar"/>
              </w:rPr>
              <w:t>32:102-109</w:t>
            </w:r>
          </w:p>
        </w:tc>
        <w:tc>
          <w:tcPr>
            <w:tcW w:w="11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default" w:ascii="Times New Roman" w:hAnsi="Times New Roman" w:eastAsia="DengXian" w:cs="Times New Roman"/>
                <w:i w:val="0"/>
                <w:color w:val="000000"/>
                <w:kern w:val="0"/>
                <w:sz w:val="18"/>
                <w:szCs w:val="18"/>
                <w:u w:val="none"/>
                <w:lang w:val="en-US" w:eastAsia="zh-CN" w:bidi="ar"/>
              </w:rPr>
              <w:t>2</w:t>
            </w:r>
            <w:r>
              <w:rPr>
                <w:rFonts w:hint="eastAsia" w:eastAsia="DengXian" w:cs="Times New Roman"/>
                <w:i w:val="0"/>
                <w:color w:val="000000"/>
                <w:kern w:val="0"/>
                <w:sz w:val="18"/>
                <w:szCs w:val="18"/>
                <w:u w:val="none"/>
                <w:lang w:val="en-US" w:eastAsia="zh-CN" w:bidi="ar"/>
              </w:rPr>
              <w:t>.0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rPr>
                <w:szCs w:val="21"/>
              </w:rPr>
            </w:pPr>
            <w:r>
              <w:rPr>
                <w:rFonts w:hint="eastAsia"/>
                <w:szCs w:val="21"/>
              </w:rPr>
              <w:t>4</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rPr>
            </w:pPr>
            <w:r>
              <w:rPr>
                <w:rFonts w:hint="eastAsia" w:ascii="宋体" w:hAnsi="宋体" w:eastAsia="宋体" w:cs="宋体"/>
                <w:i w:val="0"/>
                <w:color w:val="000000"/>
                <w:kern w:val="0"/>
                <w:sz w:val="18"/>
                <w:szCs w:val="18"/>
                <w:u w:val="none"/>
                <w:lang w:val="en-US" w:eastAsia="zh-CN" w:bidi="ar"/>
              </w:rPr>
              <w:t>翟绍果</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A study on satisfaction with publicly financed health services in China</w:t>
            </w:r>
          </w:p>
        </w:tc>
        <w:tc>
          <w:tcPr>
            <w:tcW w:w="21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Globalization and Health</w:t>
            </w:r>
          </w:p>
        </w:tc>
        <w:tc>
          <w:tcPr>
            <w:tcW w:w="1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hAnsi="宋体"/>
                <w:color w:val="000000"/>
                <w:sz w:val="18"/>
                <w:szCs w:val="18"/>
              </w:rPr>
            </w:pPr>
            <w:r>
              <w:rPr>
                <w:rFonts w:hint="default" w:ascii="Times New Roman" w:hAnsi="Times New Roman" w:eastAsia="DengXian" w:cs="Times New Roman"/>
                <w:i w:val="0"/>
                <w:color w:val="000000"/>
                <w:kern w:val="0"/>
                <w:sz w:val="18"/>
                <w:szCs w:val="18"/>
                <w:u w:val="none"/>
                <w:lang w:val="en-US" w:eastAsia="zh-CN" w:bidi="ar"/>
              </w:rPr>
              <w:t>2017</w:t>
            </w:r>
            <w:r>
              <w:rPr>
                <w:rFonts w:hint="eastAsia" w:eastAsia="DengXian" w:cs="Times New Roman"/>
                <w:i w:val="0"/>
                <w:color w:val="000000"/>
                <w:kern w:val="0"/>
                <w:sz w:val="18"/>
                <w:szCs w:val="18"/>
                <w:u w:val="none"/>
                <w:lang w:val="en-US" w:eastAsia="zh-CN" w:bidi="ar"/>
              </w:rPr>
              <w:t>.</w:t>
            </w:r>
            <w:r>
              <w:rPr>
                <w:rFonts w:hint="default" w:ascii="Times New Roman" w:hAnsi="Times New Roman" w:eastAsia="DengXian" w:cs="Times New Roman"/>
                <w:i w:val="0"/>
                <w:color w:val="000000"/>
                <w:kern w:val="0"/>
                <w:sz w:val="18"/>
                <w:szCs w:val="18"/>
                <w:u w:val="none"/>
                <w:lang w:val="en-US" w:eastAsia="zh-CN" w:bidi="ar"/>
              </w:rPr>
              <w:t>13:67</w:t>
            </w:r>
          </w:p>
        </w:tc>
        <w:tc>
          <w:tcPr>
            <w:tcW w:w="11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default" w:ascii="Times New Roman" w:hAnsi="Times New Roman" w:eastAsia="DengXian" w:cs="Times New Roman"/>
                <w:i w:val="0"/>
                <w:color w:val="000000"/>
                <w:kern w:val="0"/>
                <w:sz w:val="18"/>
                <w:szCs w:val="18"/>
                <w:u w:val="none"/>
                <w:lang w:val="en-US" w:eastAsia="zh-CN" w:bidi="ar"/>
              </w:rPr>
              <w:t>2</w:t>
            </w:r>
            <w:r>
              <w:rPr>
                <w:rFonts w:hint="eastAsia" w:eastAsia="DengXian" w:cs="Times New Roman"/>
                <w:i w:val="0"/>
                <w:color w:val="000000"/>
                <w:kern w:val="0"/>
                <w:sz w:val="18"/>
                <w:szCs w:val="18"/>
                <w:u w:val="none"/>
                <w:lang w:val="en-US" w:eastAsia="zh-CN" w:bidi="ar"/>
              </w:rPr>
              <w:t>.0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rPr>
                <w:szCs w:val="21"/>
              </w:rPr>
            </w:pPr>
            <w:r>
              <w:rPr>
                <w:rFonts w:hint="eastAsia"/>
                <w:szCs w:val="21"/>
              </w:rPr>
              <w:t>5</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rPr>
            </w:pPr>
            <w:r>
              <w:rPr>
                <w:rFonts w:hint="eastAsia" w:ascii="宋体" w:hAnsi="宋体" w:eastAsia="宋体" w:cs="宋体"/>
                <w:i w:val="0"/>
                <w:color w:val="000000"/>
                <w:kern w:val="0"/>
                <w:sz w:val="18"/>
                <w:szCs w:val="18"/>
                <w:u w:val="none"/>
                <w:lang w:val="en-US" w:eastAsia="zh-CN" w:bidi="ar"/>
              </w:rPr>
              <w:t>翟绍果</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A study on the equality and benefit of China’s national health care system</w:t>
            </w:r>
          </w:p>
        </w:tc>
        <w:tc>
          <w:tcPr>
            <w:tcW w:w="21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International Journal for Equity in Health</w:t>
            </w:r>
          </w:p>
        </w:tc>
        <w:tc>
          <w:tcPr>
            <w:tcW w:w="1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hAnsi="宋体"/>
                <w:color w:val="000000"/>
                <w:sz w:val="18"/>
                <w:szCs w:val="18"/>
              </w:rPr>
            </w:pPr>
            <w:r>
              <w:rPr>
                <w:rFonts w:hint="default" w:ascii="Times New Roman" w:hAnsi="Times New Roman" w:eastAsia="DengXian" w:cs="Times New Roman"/>
                <w:i w:val="0"/>
                <w:color w:val="000000"/>
                <w:kern w:val="0"/>
                <w:sz w:val="18"/>
                <w:szCs w:val="18"/>
                <w:u w:val="none"/>
                <w:lang w:val="en-US" w:eastAsia="zh-CN" w:bidi="ar"/>
              </w:rPr>
              <w:t>2017</w:t>
            </w:r>
            <w:r>
              <w:rPr>
                <w:rFonts w:hint="eastAsia" w:eastAsia="DengXian" w:cs="Times New Roman"/>
                <w:i w:val="0"/>
                <w:color w:val="000000"/>
                <w:kern w:val="0"/>
                <w:sz w:val="18"/>
                <w:szCs w:val="18"/>
                <w:u w:val="none"/>
                <w:lang w:val="en-US" w:eastAsia="zh-CN" w:bidi="ar"/>
              </w:rPr>
              <w:t>.</w:t>
            </w:r>
            <w:r>
              <w:rPr>
                <w:rFonts w:hint="default" w:ascii="Times New Roman" w:hAnsi="Times New Roman" w:eastAsia="DengXian" w:cs="Times New Roman"/>
                <w:i w:val="0"/>
                <w:color w:val="000000"/>
                <w:kern w:val="0"/>
                <w:sz w:val="18"/>
                <w:szCs w:val="18"/>
                <w:u w:val="none"/>
                <w:lang w:val="en-US" w:eastAsia="zh-CN" w:bidi="ar"/>
              </w:rPr>
              <w:t>16:155</w:t>
            </w:r>
          </w:p>
        </w:tc>
        <w:tc>
          <w:tcPr>
            <w:tcW w:w="11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default" w:ascii="Times New Roman" w:hAnsi="Times New Roman" w:eastAsia="DengXian" w:cs="Times New Roman"/>
                <w:i w:val="0"/>
                <w:color w:val="000000"/>
                <w:kern w:val="0"/>
                <w:sz w:val="18"/>
                <w:szCs w:val="18"/>
                <w:u w:val="none"/>
                <w:lang w:val="en-US" w:eastAsia="zh-CN" w:bidi="ar"/>
              </w:rPr>
              <w:t>2</w:t>
            </w:r>
            <w:r>
              <w:rPr>
                <w:rFonts w:hint="eastAsia" w:eastAsia="DengXian" w:cs="Times New Roman"/>
                <w:i w:val="0"/>
                <w:color w:val="000000"/>
                <w:kern w:val="0"/>
                <w:sz w:val="18"/>
                <w:szCs w:val="18"/>
                <w:u w:val="none"/>
                <w:lang w:val="en-US" w:eastAsia="zh-CN" w:bidi="ar"/>
              </w:rPr>
              <w:t>.0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rPr>
                <w:szCs w:val="21"/>
              </w:rPr>
            </w:pPr>
            <w:r>
              <w:rPr>
                <w:rFonts w:hint="eastAsia"/>
                <w:szCs w:val="21"/>
              </w:rPr>
              <w:t>6</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rPr>
            </w:pPr>
            <w:r>
              <w:rPr>
                <w:rFonts w:hint="eastAsia" w:ascii="宋体" w:hAnsi="宋体" w:eastAsia="宋体" w:cs="宋体"/>
                <w:i w:val="0"/>
                <w:color w:val="000000"/>
                <w:kern w:val="0"/>
                <w:sz w:val="18"/>
                <w:szCs w:val="18"/>
                <w:u w:val="none"/>
                <w:lang w:val="en-US" w:eastAsia="zh-CN" w:bidi="ar"/>
              </w:rPr>
              <w:t>丁兆刚</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Asynchronous opinion dynamics with online and offline interactions in bounded confidence model</w:t>
            </w:r>
          </w:p>
        </w:tc>
        <w:tc>
          <w:tcPr>
            <w:tcW w:w="21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Journal of Artificial Societies and Social Simulation</w:t>
            </w:r>
          </w:p>
        </w:tc>
        <w:tc>
          <w:tcPr>
            <w:tcW w:w="1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hAnsi="宋体"/>
                <w:color w:val="000000"/>
                <w:sz w:val="18"/>
                <w:szCs w:val="18"/>
              </w:rPr>
            </w:pPr>
            <w:r>
              <w:rPr>
                <w:rFonts w:hint="eastAsia" w:hAnsi="宋体"/>
                <w:color w:val="000000"/>
                <w:sz w:val="18"/>
                <w:lang w:val="en-US" w:eastAsia="zh-CN"/>
              </w:rPr>
              <w:t>2017.20:6</w:t>
            </w:r>
          </w:p>
        </w:tc>
        <w:tc>
          <w:tcPr>
            <w:tcW w:w="11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default" w:ascii="Times New Roman" w:hAnsi="Times New Roman" w:eastAsia="DengXian" w:cs="Times New Roman"/>
                <w:i w:val="0"/>
                <w:color w:val="000000"/>
                <w:kern w:val="0"/>
                <w:sz w:val="18"/>
                <w:szCs w:val="18"/>
                <w:u w:val="none"/>
                <w:lang w:val="en-US" w:eastAsia="zh-CN" w:bidi="ar"/>
              </w:rPr>
              <w:t>2</w:t>
            </w:r>
            <w:r>
              <w:rPr>
                <w:rFonts w:hint="eastAsia" w:eastAsia="DengXian" w:cs="Times New Roman"/>
                <w:i w:val="0"/>
                <w:color w:val="000000"/>
                <w:kern w:val="0"/>
                <w:sz w:val="18"/>
                <w:szCs w:val="18"/>
                <w:u w:val="none"/>
                <w:lang w:val="en-US" w:eastAsia="zh-CN" w:bidi="ar"/>
              </w:rPr>
              <w:t>.0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rPr>
                <w:szCs w:val="21"/>
              </w:rPr>
            </w:pPr>
            <w:r>
              <w:rPr>
                <w:rFonts w:hint="eastAsia"/>
                <w:szCs w:val="21"/>
              </w:rPr>
              <w:t>7</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rPr>
            </w:pPr>
            <w:r>
              <w:rPr>
                <w:rFonts w:hint="eastAsia" w:ascii="宋体" w:hAnsi="宋体" w:eastAsia="宋体" w:cs="宋体"/>
                <w:i w:val="0"/>
                <w:color w:val="000000"/>
                <w:kern w:val="0"/>
                <w:sz w:val="18"/>
                <w:szCs w:val="18"/>
                <w:u w:val="none"/>
                <w:lang w:val="en-US" w:eastAsia="zh-CN" w:bidi="ar"/>
              </w:rPr>
              <w:t>龚平原</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Independent self-construal mediates the association between CYP19A1 gene variant and subjective well-being</w:t>
            </w:r>
          </w:p>
        </w:tc>
        <w:tc>
          <w:tcPr>
            <w:tcW w:w="21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Consciousness and Cognition</w:t>
            </w:r>
          </w:p>
        </w:tc>
        <w:tc>
          <w:tcPr>
            <w:tcW w:w="1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hAnsi="宋体"/>
                <w:color w:val="000000"/>
                <w:sz w:val="18"/>
                <w:szCs w:val="18"/>
              </w:rPr>
            </w:pPr>
            <w:r>
              <w:rPr>
                <w:rFonts w:hint="eastAsia" w:eastAsia="DengXian" w:cs="Times New Roman"/>
                <w:i w:val="0"/>
                <w:color w:val="000000"/>
                <w:kern w:val="0"/>
                <w:sz w:val="18"/>
                <w:szCs w:val="18"/>
                <w:u w:val="none"/>
                <w:lang w:val="en-US" w:eastAsia="zh-CN" w:bidi="ar"/>
              </w:rPr>
              <w:t>2017.</w:t>
            </w:r>
            <w:r>
              <w:rPr>
                <w:rFonts w:hint="default" w:ascii="Times New Roman" w:hAnsi="Times New Roman" w:eastAsia="DengXian" w:cs="Times New Roman"/>
                <w:i w:val="0"/>
                <w:color w:val="000000"/>
                <w:kern w:val="0"/>
                <w:sz w:val="18"/>
                <w:szCs w:val="18"/>
                <w:u w:val="none"/>
                <w:lang w:val="en-US" w:eastAsia="zh-CN" w:bidi="ar"/>
              </w:rPr>
              <w:t>55:205-213</w:t>
            </w:r>
          </w:p>
        </w:tc>
        <w:tc>
          <w:tcPr>
            <w:tcW w:w="11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default" w:ascii="Times New Roman" w:hAnsi="Times New Roman" w:eastAsia="DengXian" w:cs="Times New Roman"/>
                <w:i w:val="0"/>
                <w:color w:val="000000"/>
                <w:kern w:val="0"/>
                <w:sz w:val="18"/>
                <w:szCs w:val="18"/>
                <w:u w:val="none"/>
                <w:lang w:val="en-US" w:eastAsia="zh-CN" w:bidi="ar"/>
              </w:rPr>
              <w:t>2</w:t>
            </w:r>
            <w:r>
              <w:rPr>
                <w:rFonts w:hint="eastAsia" w:eastAsia="DengXian" w:cs="Times New Roman"/>
                <w:i w:val="0"/>
                <w:color w:val="000000"/>
                <w:kern w:val="0"/>
                <w:sz w:val="18"/>
                <w:szCs w:val="18"/>
                <w:u w:val="none"/>
                <w:lang w:val="en-US" w:eastAsia="zh-CN" w:bidi="ar"/>
              </w:rPr>
              <w:t>.0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rPr>
                <w:szCs w:val="21"/>
              </w:rPr>
            </w:pPr>
            <w:r>
              <w:rPr>
                <w:rFonts w:hint="eastAsia"/>
                <w:szCs w:val="21"/>
              </w:rPr>
              <w:t>8</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rPr>
            </w:pPr>
            <w:r>
              <w:rPr>
                <w:rFonts w:hint="eastAsia" w:ascii="宋体" w:hAnsi="宋体" w:eastAsia="宋体" w:cs="宋体"/>
                <w:i w:val="0"/>
                <w:color w:val="000000"/>
                <w:kern w:val="0"/>
                <w:sz w:val="18"/>
                <w:szCs w:val="18"/>
                <w:u w:val="none"/>
                <w:lang w:val="en-US" w:eastAsia="zh-CN" w:bidi="ar"/>
              </w:rPr>
              <w:t>龚平原</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The impacts of Val158Met in Catechol-O-methyltransferase (COMT) gene on moral permissibility and empathic concern</w:t>
            </w:r>
          </w:p>
        </w:tc>
        <w:tc>
          <w:tcPr>
            <w:tcW w:w="21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Personality</w:t>
            </w:r>
            <w:r>
              <w:rPr>
                <w:rFonts w:hint="eastAsia" w:ascii="Times New Roman" w:hAnsi="Times New Roman" w:eastAsia="DengXian" w:cs="Times New Roman"/>
                <w:i w:val="0"/>
                <w:color w:val="000000"/>
                <w:kern w:val="0"/>
                <w:sz w:val="18"/>
                <w:szCs w:val="18"/>
                <w:u w:val="none"/>
                <w:lang w:val="en-US" w:eastAsia="zh-CN" w:bidi="ar"/>
              </w:rPr>
              <w:t xml:space="preserve"> </w:t>
            </w:r>
            <w:r>
              <w:rPr>
                <w:rFonts w:hint="default" w:ascii="Times New Roman" w:hAnsi="Times New Roman" w:eastAsia="DengXian" w:cs="Times New Roman"/>
                <w:i w:val="0"/>
                <w:color w:val="000000"/>
                <w:kern w:val="0"/>
                <w:sz w:val="18"/>
                <w:szCs w:val="18"/>
                <w:u w:val="none"/>
                <w:lang w:val="en-US" w:eastAsia="zh-CN" w:bidi="ar"/>
              </w:rPr>
              <w:t>and Individual Differences</w:t>
            </w:r>
          </w:p>
        </w:tc>
        <w:tc>
          <w:tcPr>
            <w:tcW w:w="1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hAnsi="宋体"/>
                <w:color w:val="000000"/>
                <w:sz w:val="18"/>
                <w:szCs w:val="18"/>
              </w:rPr>
            </w:pPr>
            <w:r>
              <w:rPr>
                <w:rFonts w:hint="eastAsia" w:eastAsia="DengXian" w:cs="Times New Roman"/>
                <w:i w:val="0"/>
                <w:color w:val="000000"/>
                <w:kern w:val="0"/>
                <w:sz w:val="18"/>
                <w:szCs w:val="18"/>
                <w:u w:val="none"/>
                <w:lang w:val="en-US" w:eastAsia="zh-CN" w:bidi="ar"/>
              </w:rPr>
              <w:t>2017.</w:t>
            </w:r>
            <w:r>
              <w:rPr>
                <w:rFonts w:hint="default" w:ascii="Times New Roman" w:hAnsi="Times New Roman" w:eastAsia="DengXian" w:cs="Times New Roman"/>
                <w:i w:val="0"/>
                <w:color w:val="000000"/>
                <w:kern w:val="0"/>
                <w:sz w:val="18"/>
                <w:szCs w:val="18"/>
                <w:u w:val="none"/>
                <w:lang w:val="en-US" w:eastAsia="zh-CN" w:bidi="ar"/>
              </w:rPr>
              <w:t>106:52-56</w:t>
            </w:r>
          </w:p>
        </w:tc>
        <w:tc>
          <w:tcPr>
            <w:tcW w:w="11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default" w:ascii="Times New Roman" w:hAnsi="Times New Roman" w:eastAsia="DengXian" w:cs="Times New Roman"/>
                <w:i w:val="0"/>
                <w:color w:val="000000"/>
                <w:kern w:val="0"/>
                <w:sz w:val="18"/>
                <w:szCs w:val="18"/>
                <w:u w:val="none"/>
                <w:lang w:val="en-US" w:eastAsia="zh-CN" w:bidi="ar"/>
              </w:rPr>
              <w:t>2</w:t>
            </w:r>
            <w:r>
              <w:rPr>
                <w:rFonts w:hint="eastAsia" w:eastAsia="DengXian" w:cs="Times New Roman"/>
                <w:i w:val="0"/>
                <w:color w:val="000000"/>
                <w:kern w:val="0"/>
                <w:sz w:val="18"/>
                <w:szCs w:val="18"/>
                <w:u w:val="none"/>
                <w:lang w:val="en-US" w:eastAsia="zh-CN" w:bidi="ar"/>
              </w:rPr>
              <w:t>.0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rPr>
                <w:szCs w:val="21"/>
              </w:rPr>
            </w:pPr>
            <w:r>
              <w:rPr>
                <w:rFonts w:hint="eastAsia"/>
                <w:szCs w:val="21"/>
              </w:rPr>
              <w:t>9</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rPr>
            </w:pPr>
            <w:r>
              <w:rPr>
                <w:rFonts w:hint="eastAsia" w:ascii="宋体" w:hAnsi="宋体" w:eastAsia="宋体" w:cs="宋体"/>
                <w:i w:val="0"/>
                <w:color w:val="000000"/>
                <w:kern w:val="0"/>
                <w:sz w:val="18"/>
                <w:szCs w:val="18"/>
                <w:u w:val="none"/>
                <w:lang w:val="en-US" w:eastAsia="zh-CN" w:bidi="ar"/>
              </w:rPr>
              <w:t>蒋真</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Confrontations on the Issue of Terrorismbetween Iran and the U.S. after 1979</w:t>
            </w:r>
          </w:p>
        </w:tc>
        <w:tc>
          <w:tcPr>
            <w:tcW w:w="21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 xml:space="preserve">Terrorism and Political Violence </w:t>
            </w:r>
          </w:p>
        </w:tc>
        <w:tc>
          <w:tcPr>
            <w:tcW w:w="1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hAnsi="宋体"/>
                <w:color w:val="000000"/>
                <w:sz w:val="18"/>
                <w:szCs w:val="18"/>
              </w:rPr>
            </w:pPr>
            <w:r>
              <w:rPr>
                <w:rFonts w:hint="default" w:ascii="Times New Roman" w:hAnsi="Times New Roman" w:eastAsia="DengXian" w:cs="Times New Roman"/>
                <w:i w:val="0"/>
                <w:color w:val="000000"/>
                <w:kern w:val="0"/>
                <w:sz w:val="18"/>
                <w:szCs w:val="18"/>
                <w:u w:val="none"/>
                <w:lang w:val="en-US" w:eastAsia="zh-CN" w:bidi="ar"/>
              </w:rPr>
              <w:t>2017</w:t>
            </w:r>
            <w:r>
              <w:rPr>
                <w:rFonts w:hint="eastAsia" w:eastAsia="DengXian" w:cs="Times New Roman"/>
                <w:i w:val="0"/>
                <w:color w:val="000000"/>
                <w:kern w:val="0"/>
                <w:sz w:val="18"/>
                <w:szCs w:val="18"/>
                <w:u w:val="none"/>
                <w:lang w:val="en-US" w:eastAsia="zh-CN" w:bidi="ar"/>
              </w:rPr>
              <w:t>.</w:t>
            </w:r>
            <w:r>
              <w:rPr>
                <w:rFonts w:hint="default" w:ascii="Times New Roman" w:hAnsi="Times New Roman" w:eastAsia="DengXian" w:cs="Times New Roman"/>
                <w:i w:val="0"/>
                <w:color w:val="000000"/>
                <w:kern w:val="0"/>
                <w:sz w:val="18"/>
                <w:szCs w:val="18"/>
                <w:u w:val="none"/>
                <w:lang w:val="en-US" w:eastAsia="zh-CN" w:bidi="ar"/>
              </w:rPr>
              <w:t>2</w:t>
            </w:r>
            <w:r>
              <w:rPr>
                <w:rFonts w:hint="eastAsia" w:eastAsia="DengXian" w:cs="Times New Roman"/>
                <w:i w:val="0"/>
                <w:color w:val="000000"/>
                <w:kern w:val="0"/>
                <w:sz w:val="18"/>
                <w:szCs w:val="18"/>
                <w:u w:val="none"/>
                <w:lang w:val="en-US" w:eastAsia="zh-CN" w:bidi="ar"/>
              </w:rPr>
              <w:t>:</w:t>
            </w:r>
            <w:r>
              <w:rPr>
                <w:rFonts w:hint="default" w:ascii="Times New Roman" w:hAnsi="Times New Roman" w:eastAsia="DengXian" w:cs="Times New Roman"/>
                <w:i w:val="0"/>
                <w:color w:val="000000"/>
                <w:kern w:val="0"/>
                <w:sz w:val="18"/>
                <w:szCs w:val="18"/>
                <w:u w:val="none"/>
                <w:lang w:val="en-US" w:eastAsia="zh-CN" w:bidi="ar"/>
              </w:rPr>
              <w:t>236-253</w:t>
            </w:r>
          </w:p>
        </w:tc>
        <w:tc>
          <w:tcPr>
            <w:tcW w:w="11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default" w:ascii="Times New Roman" w:hAnsi="Times New Roman" w:eastAsia="DengXian" w:cs="Times New Roman"/>
                <w:i w:val="0"/>
                <w:color w:val="000000"/>
                <w:kern w:val="0"/>
                <w:sz w:val="18"/>
                <w:szCs w:val="18"/>
                <w:u w:val="none"/>
                <w:lang w:val="en-US" w:eastAsia="zh-CN" w:bidi="ar"/>
              </w:rPr>
              <w:t>2</w:t>
            </w:r>
            <w:r>
              <w:rPr>
                <w:rFonts w:hint="eastAsia" w:eastAsia="DengXian" w:cs="Times New Roman"/>
                <w:i w:val="0"/>
                <w:color w:val="000000"/>
                <w:kern w:val="0"/>
                <w:sz w:val="18"/>
                <w:szCs w:val="18"/>
                <w:u w:val="none"/>
                <w:lang w:val="en-US" w:eastAsia="zh-CN" w:bidi="ar"/>
              </w:rPr>
              <w:t>.0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rPr>
                <w:szCs w:val="21"/>
              </w:rPr>
            </w:pPr>
            <w:r>
              <w:rPr>
                <w:szCs w:val="21"/>
              </w:rPr>
              <w:t>1</w:t>
            </w:r>
            <w:r>
              <w:rPr>
                <w:rFonts w:hint="eastAsia"/>
                <w:szCs w:val="21"/>
              </w:rPr>
              <w:t>0</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rPr>
            </w:pPr>
            <w:r>
              <w:rPr>
                <w:rFonts w:hint="eastAsia" w:ascii="宋体" w:hAnsi="宋体" w:eastAsia="宋体" w:cs="宋体"/>
                <w:i w:val="0"/>
                <w:color w:val="000000"/>
                <w:kern w:val="0"/>
                <w:sz w:val="18"/>
                <w:szCs w:val="18"/>
                <w:u w:val="none"/>
                <w:lang w:val="en-US" w:eastAsia="zh-CN" w:bidi="ar"/>
              </w:rPr>
              <w:t>石阳</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Home bias in domestic art markets: Evidence from China</w:t>
            </w:r>
          </w:p>
        </w:tc>
        <w:tc>
          <w:tcPr>
            <w:tcW w:w="21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Economics Letters</w:t>
            </w:r>
          </w:p>
        </w:tc>
        <w:tc>
          <w:tcPr>
            <w:tcW w:w="1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hAnsi="宋体"/>
                <w:color w:val="000000"/>
                <w:sz w:val="18"/>
                <w:szCs w:val="18"/>
              </w:rPr>
            </w:pPr>
            <w:r>
              <w:rPr>
                <w:rFonts w:hint="eastAsia" w:eastAsia="DengXian" w:cs="Times New Roman"/>
                <w:i w:val="0"/>
                <w:color w:val="000000"/>
                <w:kern w:val="0"/>
                <w:sz w:val="18"/>
                <w:szCs w:val="18"/>
                <w:u w:val="none"/>
                <w:lang w:val="en-US" w:eastAsia="zh-CN" w:bidi="ar"/>
              </w:rPr>
              <w:t>2017.</w:t>
            </w:r>
            <w:r>
              <w:rPr>
                <w:rFonts w:hint="default" w:ascii="Times New Roman" w:hAnsi="Times New Roman" w:eastAsia="DengXian" w:cs="Times New Roman"/>
                <w:i w:val="0"/>
                <w:color w:val="000000"/>
                <w:kern w:val="0"/>
                <w:sz w:val="18"/>
                <w:szCs w:val="18"/>
                <w:u w:val="none"/>
                <w:lang w:val="en-US" w:eastAsia="zh-CN" w:bidi="ar"/>
              </w:rPr>
              <w:t>159:201-203</w:t>
            </w:r>
          </w:p>
        </w:tc>
        <w:tc>
          <w:tcPr>
            <w:tcW w:w="11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default" w:ascii="Times New Roman" w:hAnsi="Times New Roman" w:eastAsia="DengXian" w:cs="Times New Roman"/>
                <w:i w:val="0"/>
                <w:color w:val="000000"/>
                <w:kern w:val="0"/>
                <w:sz w:val="18"/>
                <w:szCs w:val="18"/>
                <w:u w:val="none"/>
                <w:lang w:val="en-US" w:eastAsia="zh-CN" w:bidi="ar"/>
              </w:rPr>
              <w:t>2</w:t>
            </w:r>
            <w:r>
              <w:rPr>
                <w:rFonts w:hint="eastAsia" w:eastAsia="DengXian" w:cs="Times New Roman"/>
                <w:i w:val="0"/>
                <w:color w:val="000000"/>
                <w:kern w:val="0"/>
                <w:sz w:val="18"/>
                <w:szCs w:val="18"/>
                <w:u w:val="none"/>
                <w:lang w:val="en-US" w:eastAsia="zh-CN" w:bidi="ar"/>
              </w:rPr>
              <w:t>.0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rPr>
                <w:szCs w:val="21"/>
              </w:rPr>
            </w:pPr>
            <w:r>
              <w:rPr>
                <w:rFonts w:hint="eastAsia"/>
                <w:szCs w:val="21"/>
              </w:rPr>
              <w:t>11</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rPr>
            </w:pPr>
            <w:r>
              <w:rPr>
                <w:rFonts w:hint="eastAsia" w:ascii="宋体" w:hAnsi="宋体" w:eastAsia="宋体" w:cs="宋体"/>
                <w:i w:val="0"/>
                <w:color w:val="000000"/>
                <w:kern w:val="0"/>
                <w:sz w:val="18"/>
                <w:szCs w:val="18"/>
                <w:u w:val="none"/>
                <w:lang w:val="en-US" w:eastAsia="zh-CN" w:bidi="ar"/>
              </w:rPr>
              <w:t>韩洁</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Does director interlock impact the diffusion of accouting method choice?</w:t>
            </w:r>
          </w:p>
        </w:tc>
        <w:tc>
          <w:tcPr>
            <w:tcW w:w="21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Journal Of Accounting And Public Policy</w:t>
            </w:r>
          </w:p>
        </w:tc>
        <w:tc>
          <w:tcPr>
            <w:tcW w:w="1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hAnsi="宋体"/>
                <w:color w:val="000000"/>
                <w:sz w:val="18"/>
                <w:szCs w:val="18"/>
              </w:rPr>
            </w:pPr>
            <w:r>
              <w:rPr>
                <w:rFonts w:hint="eastAsia" w:eastAsia="DengXian" w:cs="Times New Roman"/>
                <w:i w:val="0"/>
                <w:color w:val="000000"/>
                <w:kern w:val="0"/>
                <w:sz w:val="18"/>
                <w:szCs w:val="18"/>
                <w:u w:val="none"/>
                <w:lang w:val="en-US" w:eastAsia="zh-CN" w:bidi="ar"/>
              </w:rPr>
              <w:t>2017.</w:t>
            </w:r>
            <w:r>
              <w:rPr>
                <w:rFonts w:hint="default" w:ascii="Times New Roman" w:hAnsi="Times New Roman" w:eastAsia="DengXian" w:cs="Times New Roman"/>
                <w:i w:val="0"/>
                <w:color w:val="000000"/>
                <w:kern w:val="0"/>
                <w:sz w:val="18"/>
                <w:szCs w:val="18"/>
                <w:u w:val="none"/>
                <w:lang w:val="en-US" w:eastAsia="zh-CN" w:bidi="ar"/>
              </w:rPr>
              <w:t>36:316-334</w:t>
            </w:r>
          </w:p>
        </w:tc>
        <w:tc>
          <w:tcPr>
            <w:tcW w:w="11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default" w:ascii="Times New Roman" w:hAnsi="Times New Roman" w:eastAsia="DengXian" w:cs="Times New Roman"/>
                <w:i w:val="0"/>
                <w:color w:val="000000"/>
                <w:kern w:val="0"/>
                <w:sz w:val="18"/>
                <w:szCs w:val="18"/>
                <w:u w:val="none"/>
                <w:lang w:val="en-US" w:eastAsia="zh-CN" w:bidi="ar"/>
              </w:rPr>
              <w:t>2</w:t>
            </w:r>
            <w:r>
              <w:rPr>
                <w:rFonts w:hint="eastAsia" w:eastAsia="DengXian" w:cs="Times New Roman"/>
                <w:i w:val="0"/>
                <w:color w:val="000000"/>
                <w:kern w:val="0"/>
                <w:sz w:val="18"/>
                <w:szCs w:val="18"/>
                <w:u w:val="none"/>
                <w:lang w:val="en-US" w:eastAsia="zh-CN" w:bidi="ar"/>
              </w:rPr>
              <w:t>.0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rPr>
                <w:szCs w:val="21"/>
              </w:rPr>
            </w:pPr>
            <w:r>
              <w:rPr>
                <w:szCs w:val="21"/>
              </w:rPr>
              <w:t>1</w:t>
            </w:r>
            <w:r>
              <w:rPr>
                <w:rFonts w:hint="eastAsia"/>
                <w:szCs w:val="21"/>
              </w:rPr>
              <w:t>2</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rPr>
            </w:pPr>
            <w:r>
              <w:rPr>
                <w:rFonts w:hint="eastAsia" w:ascii="宋体" w:hAnsi="宋体" w:eastAsia="宋体" w:cs="宋体"/>
                <w:i w:val="0"/>
                <w:color w:val="000000"/>
                <w:kern w:val="0"/>
                <w:sz w:val="18"/>
                <w:szCs w:val="18"/>
                <w:u w:val="none"/>
                <w:lang w:val="en-US" w:eastAsia="zh-CN" w:bidi="ar"/>
              </w:rPr>
              <w:t>程志华</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Will corporate political connection influence the environmental information disclosure level? Based on the panel Data of A-shares form listed Companies in shanghai stock market</w:t>
            </w:r>
          </w:p>
        </w:tc>
        <w:tc>
          <w:tcPr>
            <w:tcW w:w="21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Journal Of Business Ethics</w:t>
            </w:r>
          </w:p>
        </w:tc>
        <w:tc>
          <w:tcPr>
            <w:tcW w:w="1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hAnsi="宋体"/>
                <w:color w:val="000000"/>
                <w:sz w:val="18"/>
                <w:szCs w:val="18"/>
              </w:rPr>
            </w:pPr>
            <w:r>
              <w:rPr>
                <w:rFonts w:hint="eastAsia" w:eastAsia="DengXian" w:cs="Times New Roman"/>
                <w:i w:val="0"/>
                <w:color w:val="000000"/>
                <w:kern w:val="0"/>
                <w:sz w:val="18"/>
                <w:szCs w:val="18"/>
                <w:u w:val="none"/>
                <w:lang w:val="en-US" w:eastAsia="zh-CN" w:bidi="ar"/>
              </w:rPr>
              <w:t>2017.</w:t>
            </w:r>
            <w:r>
              <w:rPr>
                <w:rFonts w:hint="default" w:ascii="Times New Roman" w:hAnsi="Times New Roman" w:eastAsia="DengXian" w:cs="Times New Roman"/>
                <w:i w:val="0"/>
                <w:color w:val="000000"/>
                <w:kern w:val="0"/>
                <w:sz w:val="18"/>
                <w:szCs w:val="18"/>
                <w:u w:val="none"/>
                <w:lang w:val="en-US" w:eastAsia="zh-CN" w:bidi="ar"/>
              </w:rPr>
              <w:t>143:209-221</w:t>
            </w:r>
          </w:p>
        </w:tc>
        <w:tc>
          <w:tcPr>
            <w:tcW w:w="11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default" w:ascii="Times New Roman" w:hAnsi="Times New Roman" w:eastAsia="DengXian" w:cs="Times New Roman"/>
                <w:i w:val="0"/>
                <w:color w:val="000000"/>
                <w:kern w:val="0"/>
                <w:sz w:val="18"/>
                <w:szCs w:val="18"/>
                <w:u w:val="none"/>
                <w:lang w:val="en-US" w:eastAsia="zh-CN" w:bidi="ar"/>
              </w:rPr>
              <w:t>2</w:t>
            </w:r>
            <w:r>
              <w:rPr>
                <w:rFonts w:hint="eastAsia" w:eastAsia="DengXian" w:cs="Times New Roman"/>
                <w:i w:val="0"/>
                <w:color w:val="000000"/>
                <w:kern w:val="0"/>
                <w:sz w:val="18"/>
                <w:szCs w:val="18"/>
                <w:u w:val="none"/>
                <w:lang w:val="en-US" w:eastAsia="zh-CN" w:bidi="ar"/>
              </w:rPr>
              <w:t>.0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rPr>
                <w:szCs w:val="21"/>
              </w:rPr>
            </w:pPr>
            <w:r>
              <w:rPr>
                <w:szCs w:val="21"/>
              </w:rPr>
              <w:t>1</w:t>
            </w:r>
            <w:r>
              <w:rPr>
                <w:rFonts w:hint="eastAsia"/>
                <w:szCs w:val="21"/>
              </w:rPr>
              <w:t>3</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rPr>
            </w:pPr>
            <w:r>
              <w:rPr>
                <w:rFonts w:hint="eastAsia" w:ascii="宋体" w:hAnsi="宋体" w:eastAsia="宋体" w:cs="宋体"/>
                <w:i w:val="0"/>
                <w:color w:val="000000"/>
                <w:kern w:val="0"/>
                <w:sz w:val="18"/>
                <w:szCs w:val="18"/>
                <w:u w:val="none"/>
                <w:lang w:val="en-US" w:eastAsia="zh-CN" w:bidi="ar"/>
              </w:rPr>
              <w:t>王爱琴</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Rural solid waste management in china:status ,problems and challenges</w:t>
            </w:r>
          </w:p>
        </w:tc>
        <w:tc>
          <w:tcPr>
            <w:tcW w:w="21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Sustainability</w:t>
            </w:r>
          </w:p>
        </w:tc>
        <w:tc>
          <w:tcPr>
            <w:tcW w:w="1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hAnsi="宋体"/>
                <w:color w:val="000000"/>
                <w:sz w:val="18"/>
                <w:szCs w:val="18"/>
              </w:rPr>
            </w:pPr>
            <w:r>
              <w:rPr>
                <w:rFonts w:hint="eastAsia" w:eastAsia="DengXian" w:cs="Times New Roman"/>
                <w:i w:val="0"/>
                <w:color w:val="000000"/>
                <w:kern w:val="0"/>
                <w:sz w:val="18"/>
                <w:szCs w:val="18"/>
                <w:u w:val="none"/>
                <w:lang w:val="en-US" w:eastAsia="zh-CN" w:bidi="ar"/>
              </w:rPr>
              <w:t>2017.9:</w:t>
            </w:r>
            <w:r>
              <w:rPr>
                <w:rFonts w:hint="default" w:ascii="Times New Roman" w:hAnsi="Times New Roman" w:eastAsia="DengXian" w:cs="Times New Roman"/>
                <w:i w:val="0"/>
                <w:color w:val="000000"/>
                <w:kern w:val="0"/>
                <w:sz w:val="18"/>
                <w:szCs w:val="18"/>
                <w:u w:val="none"/>
                <w:lang w:val="en-US" w:eastAsia="zh-CN" w:bidi="ar"/>
              </w:rPr>
              <w:t>4</w:t>
            </w:r>
          </w:p>
        </w:tc>
        <w:tc>
          <w:tcPr>
            <w:tcW w:w="11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default" w:ascii="Times New Roman" w:hAnsi="Times New Roman" w:eastAsia="DengXian" w:cs="Times New Roman"/>
                <w:i w:val="0"/>
                <w:color w:val="000000"/>
                <w:kern w:val="0"/>
                <w:sz w:val="18"/>
                <w:szCs w:val="18"/>
                <w:u w:val="none"/>
                <w:lang w:val="en-US" w:eastAsia="zh-CN" w:bidi="ar"/>
              </w:rPr>
              <w:t>2</w:t>
            </w:r>
            <w:r>
              <w:rPr>
                <w:rFonts w:hint="eastAsia" w:eastAsia="DengXian" w:cs="Times New Roman"/>
                <w:i w:val="0"/>
                <w:color w:val="000000"/>
                <w:kern w:val="0"/>
                <w:sz w:val="18"/>
                <w:szCs w:val="18"/>
                <w:u w:val="none"/>
                <w:lang w:val="en-US" w:eastAsia="zh-CN" w:bidi="ar"/>
              </w:rPr>
              <w:t>.0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rPr>
                <w:szCs w:val="21"/>
              </w:rPr>
            </w:pPr>
            <w:r>
              <w:rPr>
                <w:szCs w:val="21"/>
              </w:rPr>
              <w:t>1</w:t>
            </w:r>
            <w:r>
              <w:rPr>
                <w:rFonts w:hint="eastAsia"/>
                <w:szCs w:val="21"/>
              </w:rPr>
              <w:t>4</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rPr>
            </w:pPr>
            <w:r>
              <w:rPr>
                <w:rFonts w:hint="eastAsia" w:ascii="宋体" w:hAnsi="宋体" w:eastAsia="宋体" w:cs="宋体"/>
                <w:i w:val="0"/>
                <w:color w:val="000000"/>
                <w:kern w:val="0"/>
                <w:sz w:val="18"/>
                <w:szCs w:val="18"/>
                <w:u w:val="none"/>
                <w:lang w:val="en-US" w:eastAsia="zh-CN" w:bidi="ar"/>
              </w:rPr>
              <w:t>孔军</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hAnsi="宋体"/>
                <w:color w:val="000000"/>
                <w:sz w:val="18"/>
                <w:szCs w:val="18"/>
              </w:rPr>
            </w:pPr>
            <w:r>
              <w:rPr>
                <w:rFonts w:hint="default" w:ascii="Times New Roman" w:hAnsi="Times New Roman" w:eastAsia="DengXian" w:cs="Times New Roman"/>
                <w:i w:val="0"/>
                <w:color w:val="000000"/>
                <w:kern w:val="0"/>
                <w:sz w:val="18"/>
                <w:szCs w:val="18"/>
                <w:u w:val="none"/>
                <w:lang w:val="en-US" w:eastAsia="zh-CN" w:bidi="ar"/>
              </w:rPr>
              <w:t>Determinants of graduates'job opportunities and initial wages in china</w:t>
            </w:r>
          </w:p>
        </w:tc>
        <w:tc>
          <w:tcPr>
            <w:tcW w:w="21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hAnsi="宋体"/>
                <w:color w:val="000000"/>
                <w:sz w:val="18"/>
                <w:szCs w:val="18"/>
              </w:rPr>
            </w:pPr>
            <w:r>
              <w:rPr>
                <w:rFonts w:hint="default" w:ascii="Times New Roman" w:hAnsi="Times New Roman" w:eastAsia="DengXian" w:cs="Times New Roman"/>
                <w:i w:val="0"/>
                <w:color w:val="000000"/>
                <w:kern w:val="0"/>
                <w:sz w:val="18"/>
                <w:szCs w:val="18"/>
                <w:u w:val="none"/>
                <w:lang w:val="en-US" w:eastAsia="zh-CN" w:bidi="ar"/>
              </w:rPr>
              <w:t>International labour review</w:t>
            </w:r>
          </w:p>
        </w:tc>
        <w:tc>
          <w:tcPr>
            <w:tcW w:w="1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hAnsi="宋体"/>
                <w:color w:val="000000"/>
                <w:sz w:val="18"/>
                <w:szCs w:val="18"/>
              </w:rPr>
            </w:pPr>
            <w:r>
              <w:rPr>
                <w:rFonts w:hint="eastAsia" w:eastAsia="DengXian" w:cs="Times New Roman"/>
                <w:i w:val="0"/>
                <w:color w:val="000000"/>
                <w:kern w:val="0"/>
                <w:sz w:val="18"/>
                <w:szCs w:val="18"/>
                <w:u w:val="none"/>
                <w:lang w:val="en-US" w:eastAsia="zh-CN" w:bidi="ar"/>
              </w:rPr>
              <w:t>2017.</w:t>
            </w:r>
            <w:r>
              <w:rPr>
                <w:rFonts w:hint="default" w:ascii="Times New Roman" w:hAnsi="Times New Roman" w:eastAsia="DengXian" w:cs="Times New Roman"/>
                <w:i w:val="0"/>
                <w:color w:val="000000"/>
                <w:kern w:val="0"/>
                <w:sz w:val="18"/>
                <w:szCs w:val="18"/>
                <w:u w:val="none"/>
                <w:lang w:val="en-US" w:eastAsia="zh-CN" w:bidi="ar"/>
              </w:rPr>
              <w:t>156</w:t>
            </w:r>
            <w:r>
              <w:rPr>
                <w:rFonts w:hint="eastAsia" w:eastAsia="DengXian" w:cs="Times New Roman"/>
                <w:i w:val="0"/>
                <w:color w:val="000000"/>
                <w:kern w:val="0"/>
                <w:sz w:val="18"/>
                <w:szCs w:val="18"/>
                <w:u w:val="none"/>
                <w:lang w:val="en-US" w:eastAsia="zh-CN" w:bidi="ar"/>
              </w:rPr>
              <w:t>:</w:t>
            </w:r>
            <w:r>
              <w:rPr>
                <w:rFonts w:hint="default" w:ascii="Times New Roman" w:hAnsi="Times New Roman" w:eastAsia="DengXian" w:cs="Times New Roman"/>
                <w:i w:val="0"/>
                <w:color w:val="000000"/>
                <w:kern w:val="0"/>
                <w:sz w:val="18"/>
                <w:szCs w:val="18"/>
                <w:u w:val="none"/>
                <w:lang w:val="en-US" w:eastAsia="zh-CN" w:bidi="ar"/>
              </w:rPr>
              <w:t>99-112</w:t>
            </w:r>
          </w:p>
        </w:tc>
        <w:tc>
          <w:tcPr>
            <w:tcW w:w="11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default" w:ascii="Times New Roman" w:hAnsi="Times New Roman" w:eastAsia="DengXian" w:cs="Times New Roman"/>
                <w:i w:val="0"/>
                <w:color w:val="000000"/>
                <w:kern w:val="0"/>
                <w:sz w:val="18"/>
                <w:szCs w:val="18"/>
                <w:u w:val="none"/>
                <w:lang w:val="en-US" w:eastAsia="zh-CN" w:bidi="ar"/>
              </w:rPr>
              <w:t>2</w:t>
            </w:r>
            <w:r>
              <w:rPr>
                <w:rFonts w:hint="eastAsia" w:eastAsia="DengXian" w:cs="Times New Roman"/>
                <w:i w:val="0"/>
                <w:color w:val="000000"/>
                <w:kern w:val="0"/>
                <w:sz w:val="18"/>
                <w:szCs w:val="18"/>
                <w:u w:val="none"/>
                <w:lang w:val="en-US" w:eastAsia="zh-CN" w:bidi="ar"/>
              </w:rPr>
              <w:t>.0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rPr>
                <w:szCs w:val="21"/>
              </w:rPr>
            </w:pPr>
            <w:r>
              <w:rPr>
                <w:szCs w:val="21"/>
              </w:rPr>
              <w:t>1</w:t>
            </w:r>
            <w:r>
              <w:rPr>
                <w:rFonts w:hint="eastAsia"/>
                <w:szCs w:val="21"/>
              </w:rPr>
              <w:t>5</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rPr>
            </w:pPr>
            <w:r>
              <w:rPr>
                <w:rFonts w:hint="eastAsia" w:ascii="宋体" w:hAnsi="宋体" w:eastAsia="宋体" w:cs="宋体"/>
                <w:i w:val="0"/>
                <w:color w:val="000000"/>
                <w:kern w:val="0"/>
                <w:sz w:val="18"/>
                <w:szCs w:val="18"/>
                <w:u w:val="none"/>
                <w:lang w:val="en-US" w:eastAsia="zh-CN" w:bidi="ar"/>
              </w:rPr>
              <w:t>王凤</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hAnsi="宋体"/>
                <w:color w:val="000000"/>
                <w:sz w:val="18"/>
                <w:szCs w:val="18"/>
              </w:rPr>
            </w:pPr>
            <w:r>
              <w:rPr>
                <w:rFonts w:hint="default" w:ascii="Times New Roman" w:hAnsi="Times New Roman" w:eastAsia="DengXian" w:cs="Times New Roman"/>
                <w:i w:val="0"/>
                <w:color w:val="000000"/>
                <w:kern w:val="0"/>
                <w:sz w:val="18"/>
                <w:szCs w:val="18"/>
                <w:u w:val="none"/>
                <w:lang w:val="en-US" w:eastAsia="zh-CN" w:bidi="ar"/>
              </w:rPr>
              <w:t>Health consciousness ,smog consciousness and Chinese elderly  migrant Worker's preferred retirement place</w:t>
            </w:r>
          </w:p>
        </w:tc>
        <w:tc>
          <w:tcPr>
            <w:tcW w:w="21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Sustainability -basel</w:t>
            </w:r>
          </w:p>
        </w:tc>
        <w:tc>
          <w:tcPr>
            <w:tcW w:w="1557" w:type="dxa"/>
            <w:tcBorders>
              <w:top w:val="nil"/>
              <w:left w:val="nil"/>
              <w:bottom w:val="single" w:color="auto" w:sz="4" w:space="0"/>
              <w:right w:val="single" w:color="auto" w:sz="4" w:space="0"/>
            </w:tcBorders>
            <w:shd w:val="clear" w:color="auto" w:fill="auto"/>
            <w:vAlign w:val="center"/>
          </w:tcPr>
          <w:p>
            <w:pPr>
              <w:jc w:val="left"/>
              <w:rPr>
                <w:rFonts w:hint="eastAsia" w:hAnsi="宋体" w:eastAsia="宋体"/>
                <w:color w:val="000000"/>
                <w:sz w:val="18"/>
                <w:szCs w:val="18"/>
                <w:lang w:val="en-US" w:eastAsia="zh-CN"/>
              </w:rPr>
            </w:pPr>
            <w:r>
              <w:rPr>
                <w:rFonts w:hint="eastAsia" w:hAnsi="宋体"/>
                <w:color w:val="000000"/>
                <w:sz w:val="18"/>
                <w:szCs w:val="18"/>
                <w:lang w:val="en-US" w:eastAsia="zh-CN"/>
              </w:rPr>
              <w:t>2017.</w:t>
            </w:r>
          </w:p>
        </w:tc>
        <w:tc>
          <w:tcPr>
            <w:tcW w:w="11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default" w:ascii="Times New Roman" w:hAnsi="Times New Roman" w:eastAsia="DengXian" w:cs="Times New Roman"/>
                <w:i w:val="0"/>
                <w:color w:val="000000"/>
                <w:kern w:val="0"/>
                <w:sz w:val="18"/>
                <w:szCs w:val="18"/>
                <w:u w:val="none"/>
                <w:lang w:val="en-US" w:eastAsia="zh-CN" w:bidi="ar"/>
              </w:rPr>
              <w:t>2</w:t>
            </w:r>
            <w:r>
              <w:rPr>
                <w:rFonts w:hint="eastAsia" w:eastAsia="DengXian" w:cs="Times New Roman"/>
                <w:i w:val="0"/>
                <w:color w:val="000000"/>
                <w:kern w:val="0"/>
                <w:sz w:val="18"/>
                <w:szCs w:val="18"/>
                <w:u w:val="none"/>
                <w:lang w:val="en-US" w:eastAsia="zh-CN" w:bidi="ar"/>
              </w:rPr>
              <w:t>.0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rPr>
                <w:szCs w:val="21"/>
              </w:rPr>
            </w:pPr>
            <w:r>
              <w:rPr>
                <w:szCs w:val="21"/>
              </w:rPr>
              <w:t>1</w:t>
            </w:r>
            <w:r>
              <w:rPr>
                <w:rFonts w:hint="eastAsia"/>
                <w:szCs w:val="21"/>
              </w:rPr>
              <w:t>6</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rPr>
            </w:pPr>
            <w:r>
              <w:rPr>
                <w:rFonts w:hint="eastAsia" w:ascii="宋体" w:hAnsi="宋体" w:eastAsia="宋体" w:cs="宋体"/>
                <w:i w:val="0"/>
                <w:color w:val="000000"/>
                <w:kern w:val="0"/>
                <w:sz w:val="18"/>
                <w:szCs w:val="18"/>
                <w:u w:val="none"/>
                <w:lang w:val="en-US" w:eastAsia="zh-CN" w:bidi="ar"/>
              </w:rPr>
              <w:t>李侨敏</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hAnsi="宋体"/>
                <w:color w:val="000000"/>
                <w:sz w:val="18"/>
                <w:szCs w:val="18"/>
              </w:rPr>
            </w:pPr>
            <w:r>
              <w:rPr>
                <w:rFonts w:hint="default" w:ascii="Times New Roman" w:hAnsi="Times New Roman" w:eastAsia="DengXian" w:cs="Times New Roman"/>
                <w:i w:val="0"/>
                <w:color w:val="000000"/>
                <w:kern w:val="0"/>
                <w:sz w:val="18"/>
                <w:szCs w:val="18"/>
                <w:u w:val="none"/>
                <w:lang w:val="en-US" w:eastAsia="zh-CN" w:bidi="ar"/>
              </w:rPr>
              <w:t>Analyzing the effects of the regional comprehensive economic partnership on FDI in a CGE framework with firm heterogeneity</w:t>
            </w:r>
          </w:p>
        </w:tc>
        <w:tc>
          <w:tcPr>
            <w:tcW w:w="21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 xml:space="preserve">Economic </w:t>
            </w:r>
            <w:r>
              <w:rPr>
                <w:rFonts w:hint="eastAsia" w:eastAsia="DengXian" w:cs="Times New Roman"/>
                <w:i w:val="0"/>
                <w:color w:val="000000"/>
                <w:kern w:val="0"/>
                <w:sz w:val="18"/>
                <w:szCs w:val="18"/>
                <w:u w:val="none"/>
                <w:lang w:val="en-US" w:eastAsia="zh-CN" w:bidi="ar"/>
              </w:rPr>
              <w:t>M</w:t>
            </w:r>
            <w:r>
              <w:rPr>
                <w:rFonts w:hint="default" w:ascii="Times New Roman" w:hAnsi="Times New Roman" w:eastAsia="DengXian" w:cs="Times New Roman"/>
                <w:i w:val="0"/>
                <w:color w:val="000000"/>
                <w:kern w:val="0"/>
                <w:sz w:val="18"/>
                <w:szCs w:val="18"/>
                <w:u w:val="none"/>
                <w:lang w:val="en-US" w:eastAsia="zh-CN" w:bidi="ar"/>
              </w:rPr>
              <w:t>odelling</w:t>
            </w:r>
          </w:p>
        </w:tc>
        <w:tc>
          <w:tcPr>
            <w:tcW w:w="1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hAnsi="宋体"/>
                <w:color w:val="000000"/>
                <w:sz w:val="18"/>
                <w:szCs w:val="18"/>
              </w:rPr>
            </w:pPr>
            <w:r>
              <w:rPr>
                <w:rFonts w:hint="eastAsia" w:eastAsia="DengXian" w:cs="Times New Roman"/>
                <w:i w:val="0"/>
                <w:color w:val="000000"/>
                <w:kern w:val="0"/>
                <w:sz w:val="18"/>
                <w:szCs w:val="18"/>
                <w:u w:val="none"/>
                <w:lang w:val="en-US" w:eastAsia="zh-CN" w:bidi="ar"/>
              </w:rPr>
              <w:t>2017.</w:t>
            </w:r>
            <w:r>
              <w:rPr>
                <w:rFonts w:hint="default" w:ascii="Times New Roman" w:hAnsi="Times New Roman" w:eastAsia="DengXian" w:cs="Times New Roman"/>
                <w:i w:val="0"/>
                <w:color w:val="000000"/>
                <w:kern w:val="0"/>
                <w:sz w:val="18"/>
                <w:szCs w:val="18"/>
                <w:u w:val="none"/>
                <w:lang w:val="en-US" w:eastAsia="zh-CN" w:bidi="ar"/>
              </w:rPr>
              <w:t>67:409-420</w:t>
            </w:r>
          </w:p>
        </w:tc>
        <w:tc>
          <w:tcPr>
            <w:tcW w:w="11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default" w:ascii="Times New Roman" w:hAnsi="Times New Roman" w:eastAsia="DengXian" w:cs="Times New Roman"/>
                <w:i w:val="0"/>
                <w:color w:val="000000"/>
                <w:kern w:val="0"/>
                <w:sz w:val="18"/>
                <w:szCs w:val="18"/>
                <w:u w:val="none"/>
                <w:lang w:val="en-US" w:eastAsia="zh-CN" w:bidi="ar"/>
              </w:rPr>
              <w:t>2</w:t>
            </w:r>
            <w:r>
              <w:rPr>
                <w:rFonts w:hint="eastAsia" w:eastAsia="DengXian" w:cs="Times New Roman"/>
                <w:i w:val="0"/>
                <w:color w:val="000000"/>
                <w:kern w:val="0"/>
                <w:sz w:val="18"/>
                <w:szCs w:val="18"/>
                <w:u w:val="none"/>
                <w:lang w:val="en-US" w:eastAsia="zh-CN" w:bidi="ar"/>
              </w:rPr>
              <w:t>.0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rPr>
                <w:rFonts w:hint="eastAsia" w:eastAsia="宋体"/>
                <w:szCs w:val="21"/>
                <w:lang w:val="en-US" w:eastAsia="zh-CN"/>
              </w:rPr>
            </w:pPr>
            <w:r>
              <w:rPr>
                <w:rFonts w:hint="eastAsia"/>
                <w:szCs w:val="21"/>
                <w:lang w:val="en-US" w:eastAsia="zh-CN"/>
              </w:rPr>
              <w:t>17</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宋进喜 </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eastAsia" w:ascii="Times New Roman" w:hAnsi="Times New Roman" w:eastAsia="DengXian" w:cs="Times New Roman"/>
                <w:i w:val="0"/>
                <w:color w:val="000000"/>
                <w:kern w:val="0"/>
                <w:sz w:val="18"/>
                <w:szCs w:val="18"/>
                <w:u w:val="none"/>
                <w:lang w:val="en-US" w:eastAsia="zh-CN" w:bidi="ar"/>
              </w:rPr>
              <w:t>Effect of hyporheic water fluxes and sediment grain size on the concentration and diffusive flux of heavy metals in the streambed</w:t>
            </w:r>
          </w:p>
        </w:tc>
        <w:tc>
          <w:tcPr>
            <w:tcW w:w="21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DengXian" w:cs="Times New Roman"/>
                <w:i w:val="0"/>
                <w:color w:val="000000"/>
                <w:kern w:val="0"/>
                <w:sz w:val="18"/>
                <w:szCs w:val="18"/>
                <w:u w:val="none"/>
                <w:lang w:val="en-US" w:eastAsia="zh-CN" w:bidi="ar"/>
              </w:rPr>
            </w:pPr>
            <w:r>
              <w:rPr>
                <w:rFonts w:hint="eastAsia" w:ascii="Times New Roman" w:hAnsi="Times New Roman" w:eastAsia="DengXian" w:cs="Times New Roman"/>
                <w:i w:val="0"/>
                <w:color w:val="000000"/>
                <w:kern w:val="0"/>
                <w:sz w:val="18"/>
                <w:szCs w:val="18"/>
                <w:u w:val="none"/>
                <w:lang w:val="en-US" w:eastAsia="zh-CN" w:bidi="ar"/>
              </w:rPr>
              <w:t>International Journal of Environmental Research and Public Health</w:t>
            </w:r>
          </w:p>
        </w:tc>
        <w:tc>
          <w:tcPr>
            <w:tcW w:w="1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eastAsia="DengXian" w:cs="Times New Roman"/>
                <w:i w:val="0"/>
                <w:color w:val="000000"/>
                <w:kern w:val="0"/>
                <w:sz w:val="18"/>
                <w:szCs w:val="18"/>
                <w:u w:val="none"/>
                <w:lang w:val="en-US" w:eastAsia="zh-CN" w:bidi="ar"/>
              </w:rPr>
            </w:pPr>
            <w:r>
              <w:rPr>
                <w:rFonts w:hint="eastAsia" w:eastAsia="DengXian" w:cs="Times New Roman"/>
                <w:i w:val="0"/>
                <w:color w:val="000000"/>
                <w:kern w:val="0"/>
                <w:sz w:val="18"/>
                <w:szCs w:val="18"/>
                <w:u w:val="none"/>
                <w:lang w:val="en-US" w:eastAsia="zh-CN" w:bidi="ar"/>
              </w:rPr>
              <w:t>2017.14:1020</w:t>
            </w:r>
          </w:p>
        </w:tc>
        <w:tc>
          <w:tcPr>
            <w:tcW w:w="11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DengXian" w:cs="Times New Roman"/>
                <w:i w:val="0"/>
                <w:color w:val="000000"/>
                <w:kern w:val="0"/>
                <w:sz w:val="18"/>
                <w:szCs w:val="18"/>
                <w:u w:val="none"/>
                <w:lang w:val="en-US" w:eastAsia="zh-CN" w:bidi="ar"/>
              </w:rPr>
            </w:pPr>
            <w:r>
              <w:rPr>
                <w:rFonts w:hint="eastAsia" w:eastAsia="DengXian" w:cs="Times New Roman"/>
                <w:i w:val="0"/>
                <w:color w:val="000000"/>
                <w:kern w:val="0"/>
                <w:sz w:val="18"/>
                <w:szCs w:val="18"/>
                <w:u w:val="none"/>
                <w:lang w:val="en-US" w:eastAsia="zh-CN" w:bidi="ar"/>
              </w:rPr>
              <w:t>2.0</w:t>
            </w:r>
          </w:p>
        </w:tc>
      </w:tr>
      <w:tr>
        <w:tblPrEx>
          <w:tblLayout w:type="fixed"/>
          <w:tblCellMar>
            <w:top w:w="0" w:type="dxa"/>
            <w:left w:w="108" w:type="dxa"/>
            <w:bottom w:w="0" w:type="dxa"/>
            <w:right w:w="108" w:type="dxa"/>
          </w:tblCellMar>
        </w:tblPrEx>
        <w:trPr>
          <w:cantSplit/>
          <w:trHeight w:val="680" w:hRule="atLeast"/>
          <w:jc w:val="center"/>
        </w:trPr>
        <w:tc>
          <w:tcPr>
            <w:tcW w:w="848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Ansi="宋体"/>
                <w:szCs w:val="21"/>
              </w:rPr>
              <w:t>合计：</w:t>
            </w:r>
          </w:p>
        </w:tc>
        <w:tc>
          <w:tcPr>
            <w:tcW w:w="1150" w:type="dxa"/>
            <w:tcBorders>
              <w:top w:val="single" w:color="auto" w:sz="4" w:space="0"/>
              <w:left w:val="nil"/>
              <w:bottom w:val="single" w:color="auto" w:sz="4" w:space="0"/>
              <w:right w:val="single" w:color="auto" w:sz="4" w:space="0"/>
            </w:tcBorders>
            <w:vAlign w:val="center"/>
          </w:tcPr>
          <w:p>
            <w:pPr>
              <w:jc w:val="center"/>
              <w:rPr>
                <w:rFonts w:hint="eastAsia" w:eastAsia="宋体"/>
                <w:szCs w:val="21"/>
                <w:lang w:val="en-US" w:eastAsia="zh-CN"/>
              </w:rPr>
            </w:pPr>
            <w:r>
              <w:rPr>
                <w:rFonts w:hint="eastAsia"/>
                <w:szCs w:val="21"/>
                <w:lang w:val="en-US" w:eastAsia="zh-CN"/>
              </w:rPr>
              <w:t>34.0</w:t>
            </w:r>
          </w:p>
        </w:tc>
      </w:tr>
    </w:tbl>
    <w:p>
      <w:pPr>
        <w:tabs>
          <w:tab w:val="left" w:pos="6480"/>
        </w:tabs>
        <w:spacing w:line="440" w:lineRule="exact"/>
        <w:jc w:val="both"/>
        <w:rPr>
          <w:rFonts w:hint="eastAsia" w:ascii="仿宋_GB2312" w:hAnsi="仿宋" w:eastAsia="仿宋_GB2312"/>
          <w:bCs/>
          <w:sz w:val="28"/>
        </w:rPr>
      </w:pPr>
    </w:p>
    <w:p>
      <w:pPr>
        <w:rPr>
          <w:rFonts w:hint="eastAsia" w:eastAsia="仿宋"/>
          <w:b/>
          <w:bCs/>
          <w:sz w:val="32"/>
        </w:rPr>
      </w:pPr>
    </w:p>
    <w:p>
      <w:pPr>
        <w:tabs>
          <w:tab w:val="left" w:pos="6480"/>
        </w:tabs>
        <w:spacing w:line="240" w:lineRule="auto"/>
        <w:jc w:val="center"/>
        <w:rPr>
          <w:rFonts w:hint="eastAsia" w:ascii="仿宋_GB2312" w:eastAsia="仿宋_GB2312"/>
          <w:bCs/>
          <w:sz w:val="28"/>
        </w:rPr>
      </w:pPr>
      <w:r>
        <w:rPr>
          <w:rFonts w:hint="eastAsia" w:ascii="仿宋_GB2312" w:hAnsi="仿宋" w:eastAsia="仿宋_GB2312"/>
          <w:bCs/>
          <w:sz w:val="28"/>
        </w:rPr>
        <w:t>(3)被</w:t>
      </w:r>
      <w:r>
        <w:rPr>
          <w:rFonts w:hint="eastAsia" w:ascii="仿宋_GB2312" w:eastAsia="仿宋_GB2312"/>
          <w:bCs/>
          <w:sz w:val="28"/>
        </w:rPr>
        <w:t>A&amp;HCI</w:t>
      </w:r>
      <w:r>
        <w:rPr>
          <w:rFonts w:hint="eastAsia" w:ascii="仿宋_GB2312" w:hAnsi="仿宋" w:eastAsia="仿宋_GB2312"/>
          <w:bCs/>
          <w:sz w:val="28"/>
        </w:rPr>
        <w:t>收录论文</w:t>
      </w:r>
    </w:p>
    <w:tbl>
      <w:tblPr>
        <w:tblStyle w:val="3"/>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988"/>
        <w:gridCol w:w="2693"/>
        <w:gridCol w:w="2783"/>
        <w:gridCol w:w="1615"/>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388" w:type="dxa"/>
            <w:shd w:val="clear" w:color="auto" w:fill="auto"/>
            <w:vAlign w:val="center"/>
          </w:tcPr>
          <w:p>
            <w:pPr>
              <w:widowControl/>
              <w:spacing w:line="300" w:lineRule="exact"/>
              <w:jc w:val="center"/>
              <w:rPr>
                <w:b/>
                <w:bCs/>
                <w:kern w:val="0"/>
                <w:szCs w:val="21"/>
              </w:rPr>
            </w:pPr>
            <w:r>
              <w:rPr>
                <w:rFonts w:hAnsi="宋体"/>
                <w:b/>
                <w:bCs/>
                <w:kern w:val="0"/>
                <w:szCs w:val="21"/>
              </w:rPr>
              <w:t>序号</w:t>
            </w:r>
          </w:p>
        </w:tc>
        <w:tc>
          <w:tcPr>
            <w:tcW w:w="988" w:type="dxa"/>
            <w:shd w:val="clear" w:color="auto" w:fill="auto"/>
            <w:vAlign w:val="center"/>
          </w:tcPr>
          <w:p>
            <w:pPr>
              <w:widowControl/>
              <w:spacing w:line="300" w:lineRule="exact"/>
              <w:jc w:val="center"/>
              <w:rPr>
                <w:b/>
                <w:bCs/>
                <w:kern w:val="0"/>
                <w:szCs w:val="21"/>
              </w:rPr>
            </w:pPr>
            <w:r>
              <w:rPr>
                <w:rFonts w:hint="eastAsia" w:hAnsi="宋体"/>
                <w:b/>
                <w:bCs/>
                <w:kern w:val="0"/>
                <w:szCs w:val="21"/>
              </w:rPr>
              <w:t>负责人</w:t>
            </w:r>
          </w:p>
        </w:tc>
        <w:tc>
          <w:tcPr>
            <w:tcW w:w="2693" w:type="dxa"/>
            <w:shd w:val="clear" w:color="auto" w:fill="auto"/>
            <w:vAlign w:val="center"/>
          </w:tcPr>
          <w:p>
            <w:pPr>
              <w:widowControl/>
              <w:spacing w:line="300" w:lineRule="exact"/>
              <w:jc w:val="center"/>
              <w:rPr>
                <w:b/>
                <w:bCs/>
                <w:kern w:val="0"/>
                <w:szCs w:val="21"/>
              </w:rPr>
            </w:pPr>
            <w:r>
              <w:rPr>
                <w:rFonts w:hAnsi="宋体"/>
                <w:b/>
                <w:bCs/>
                <w:kern w:val="0"/>
                <w:szCs w:val="21"/>
              </w:rPr>
              <w:t>论文题目</w:t>
            </w:r>
          </w:p>
        </w:tc>
        <w:tc>
          <w:tcPr>
            <w:tcW w:w="2783" w:type="dxa"/>
            <w:shd w:val="clear" w:color="auto" w:fill="auto"/>
            <w:vAlign w:val="center"/>
          </w:tcPr>
          <w:p>
            <w:pPr>
              <w:widowControl/>
              <w:spacing w:line="300" w:lineRule="exact"/>
              <w:jc w:val="center"/>
              <w:rPr>
                <w:b/>
                <w:bCs/>
                <w:kern w:val="0"/>
                <w:szCs w:val="21"/>
              </w:rPr>
            </w:pPr>
            <w:r>
              <w:rPr>
                <w:rFonts w:hint="eastAsia" w:hAnsi="宋体"/>
                <w:b/>
                <w:bCs/>
                <w:kern w:val="0"/>
                <w:szCs w:val="21"/>
              </w:rPr>
              <w:t>会议名称</w:t>
            </w:r>
          </w:p>
        </w:tc>
        <w:tc>
          <w:tcPr>
            <w:tcW w:w="1615" w:type="dxa"/>
            <w:shd w:val="clear" w:color="auto" w:fill="auto"/>
            <w:vAlign w:val="center"/>
          </w:tcPr>
          <w:p>
            <w:pPr>
              <w:widowControl/>
              <w:spacing w:line="300" w:lineRule="exact"/>
              <w:jc w:val="center"/>
              <w:rPr>
                <w:b/>
                <w:bCs/>
                <w:kern w:val="0"/>
                <w:szCs w:val="21"/>
              </w:rPr>
            </w:pPr>
            <w:r>
              <w:rPr>
                <w:rFonts w:hint="eastAsia" w:hAnsi="宋体"/>
                <w:b/>
                <w:bCs/>
                <w:kern w:val="0"/>
                <w:szCs w:val="21"/>
              </w:rPr>
              <w:t>期刊卷次</w:t>
            </w:r>
          </w:p>
        </w:tc>
        <w:tc>
          <w:tcPr>
            <w:tcW w:w="1172" w:type="dxa"/>
            <w:vAlign w:val="center"/>
          </w:tcPr>
          <w:p>
            <w:pPr>
              <w:widowControl/>
              <w:spacing w:line="300" w:lineRule="exact"/>
              <w:jc w:val="center"/>
              <w:rPr>
                <w:rFonts w:hint="eastAsia" w:eastAsia="宋体"/>
                <w:b/>
                <w:bCs/>
                <w:kern w:val="0"/>
                <w:szCs w:val="21"/>
                <w:lang w:val="en-US" w:eastAsia="zh-CN"/>
              </w:rPr>
            </w:pPr>
            <w:r>
              <w:rPr>
                <w:rFonts w:hAnsi="宋体"/>
                <w:b/>
                <w:bCs/>
                <w:kern w:val="0"/>
                <w:szCs w:val="21"/>
              </w:rPr>
              <w:t>奖励金额</w:t>
            </w:r>
            <w:r>
              <w:rPr>
                <w:rFonts w:hint="eastAsia" w:hAnsi="宋体"/>
                <w:b/>
                <w:bCs/>
                <w:kern w:val="0"/>
                <w:szCs w:val="21"/>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88" w:type="dxa"/>
            <w:shd w:val="clear" w:color="auto" w:fill="auto"/>
            <w:vAlign w:val="center"/>
          </w:tcPr>
          <w:p>
            <w:pPr>
              <w:jc w:val="center"/>
              <w:rPr>
                <w:rFonts w:hint="eastAsia"/>
                <w:szCs w:val="21"/>
              </w:rPr>
            </w:pPr>
            <w:r>
              <w:rPr>
                <w:rFonts w:hint="eastAsia"/>
                <w:szCs w:val="21"/>
              </w:rPr>
              <w:t>1</w:t>
            </w:r>
          </w:p>
        </w:tc>
        <w:tc>
          <w:tcPr>
            <w:tcW w:w="988"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王丽琴</w:t>
            </w:r>
          </w:p>
        </w:tc>
        <w:tc>
          <w:tcPr>
            <w:tcW w:w="2693" w:type="dxa"/>
            <w:shd w:val="clear" w:color="auto" w:fill="auto"/>
            <w:vAlign w:val="center"/>
          </w:tcPr>
          <w:p>
            <w:pPr>
              <w:jc w:val="left"/>
              <w:rPr>
                <w:rFonts w:hint="eastAsia"/>
                <w:color w:val="000000"/>
                <w:sz w:val="20"/>
                <w:szCs w:val="20"/>
              </w:rPr>
            </w:pPr>
            <w:r>
              <w:rPr>
                <w:rFonts w:hint="eastAsia"/>
                <w:color w:val="000000"/>
                <w:sz w:val="20"/>
                <w:szCs w:val="20"/>
                <w:lang w:val="en-US" w:eastAsia="zh-CN"/>
              </w:rPr>
              <w:t>Multi-analytical study of the suspected binding medium residues of wall paintings excavated in Tang tomb, China</w:t>
            </w:r>
          </w:p>
        </w:tc>
        <w:tc>
          <w:tcPr>
            <w:tcW w:w="2783" w:type="dxa"/>
            <w:shd w:val="clear" w:color="auto" w:fill="auto"/>
            <w:vAlign w:val="center"/>
          </w:tcPr>
          <w:p>
            <w:pPr>
              <w:jc w:val="left"/>
              <w:rPr>
                <w:rFonts w:hint="eastAsia"/>
                <w:color w:val="000000"/>
                <w:sz w:val="20"/>
                <w:szCs w:val="20"/>
              </w:rPr>
            </w:pPr>
            <w:r>
              <w:rPr>
                <w:rFonts w:hint="eastAsia"/>
                <w:color w:val="000000"/>
                <w:sz w:val="20"/>
                <w:szCs w:val="20"/>
                <w:lang w:val="en-US" w:eastAsia="zh-CN"/>
              </w:rPr>
              <w:t>Journal of Cultural Heritage</w:t>
            </w:r>
          </w:p>
        </w:tc>
        <w:tc>
          <w:tcPr>
            <w:tcW w:w="1615" w:type="dxa"/>
            <w:shd w:val="clear" w:color="auto" w:fill="auto"/>
            <w:vAlign w:val="center"/>
          </w:tcPr>
          <w:p>
            <w:pPr>
              <w:jc w:val="left"/>
              <w:rPr>
                <w:rFonts w:hint="eastAsia"/>
                <w:color w:val="000000"/>
                <w:sz w:val="18"/>
                <w:szCs w:val="18"/>
                <w:lang w:val="en-US" w:eastAsia="zh-CN"/>
              </w:rPr>
            </w:pPr>
            <w:r>
              <w:rPr>
                <w:rFonts w:hint="eastAsia"/>
                <w:color w:val="000000"/>
                <w:sz w:val="18"/>
                <w:szCs w:val="18"/>
                <w:lang w:val="en-US" w:eastAsia="zh-CN"/>
              </w:rPr>
              <w:t>2017.24:171-174</w:t>
            </w:r>
          </w:p>
        </w:tc>
        <w:tc>
          <w:tcPr>
            <w:tcW w:w="1172" w:type="dxa"/>
            <w:vAlign w:val="center"/>
          </w:tcPr>
          <w:p>
            <w:pPr>
              <w:jc w:val="center"/>
              <w:rPr>
                <w:rFonts w:hint="eastAsia"/>
                <w:color w:val="000000"/>
                <w:sz w:val="18"/>
                <w:szCs w:val="18"/>
                <w:lang w:val="en-US" w:eastAsia="zh-CN"/>
              </w:rPr>
            </w:pPr>
            <w:r>
              <w:rPr>
                <w:rFonts w:hint="default" w:ascii="Times New Roman" w:hAnsi="Times New Roman" w:eastAsia="DengXian" w:cs="Times New Roman"/>
                <w:i w:val="0"/>
                <w:color w:val="000000"/>
                <w:kern w:val="0"/>
                <w:sz w:val="18"/>
                <w:szCs w:val="18"/>
                <w:u w:val="none"/>
                <w:lang w:val="en-US" w:eastAsia="zh-CN" w:bidi="ar"/>
              </w:rPr>
              <w:t>2</w:t>
            </w:r>
            <w:r>
              <w:rPr>
                <w:rFonts w:hint="eastAsia" w:eastAsia="DengXian" w:cs="Times New Roman"/>
                <w:i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67" w:type="dxa"/>
            <w:gridSpan w:val="5"/>
            <w:shd w:val="clear" w:color="auto" w:fill="auto"/>
            <w:vAlign w:val="center"/>
          </w:tcPr>
          <w:p>
            <w:pPr>
              <w:widowControl/>
              <w:jc w:val="center"/>
              <w:rPr>
                <w:kern w:val="0"/>
                <w:sz w:val="21"/>
                <w:szCs w:val="21"/>
              </w:rPr>
            </w:pPr>
            <w:r>
              <w:rPr>
                <w:rFonts w:hAnsi="宋体"/>
                <w:sz w:val="21"/>
                <w:szCs w:val="21"/>
              </w:rPr>
              <w:t>合计：</w:t>
            </w:r>
          </w:p>
        </w:tc>
        <w:tc>
          <w:tcPr>
            <w:tcW w:w="1172" w:type="dxa"/>
            <w:vAlign w:val="center"/>
          </w:tcPr>
          <w:p>
            <w:pPr>
              <w:jc w:val="center"/>
              <w:rPr>
                <w:kern w:val="0"/>
                <w:sz w:val="21"/>
                <w:szCs w:val="21"/>
              </w:rPr>
            </w:pPr>
            <w:r>
              <w:rPr>
                <w:rFonts w:hint="default" w:ascii="Times New Roman" w:hAnsi="Times New Roman" w:eastAsia="DengXian" w:cs="Times New Roman"/>
                <w:i w:val="0"/>
                <w:color w:val="000000"/>
                <w:kern w:val="0"/>
                <w:sz w:val="21"/>
                <w:szCs w:val="21"/>
                <w:u w:val="none"/>
                <w:lang w:val="en-US" w:eastAsia="zh-CN" w:bidi="ar"/>
              </w:rPr>
              <w:t>2</w:t>
            </w:r>
            <w:r>
              <w:rPr>
                <w:rFonts w:hint="eastAsia" w:eastAsia="DengXian" w:cs="Times New Roman"/>
                <w:i w:val="0"/>
                <w:color w:val="000000"/>
                <w:kern w:val="0"/>
                <w:sz w:val="21"/>
                <w:szCs w:val="21"/>
                <w:u w:val="none"/>
                <w:lang w:val="en-US" w:eastAsia="zh-CN" w:bidi="ar"/>
              </w:rPr>
              <w:t>.0</w:t>
            </w:r>
          </w:p>
        </w:tc>
      </w:tr>
    </w:tbl>
    <w:p>
      <w:pPr>
        <w:rPr>
          <w:rFonts w:hint="eastAsia" w:eastAsia="仿宋"/>
          <w:b/>
          <w:bCs/>
          <w:sz w:val="32"/>
        </w:rPr>
      </w:pPr>
    </w:p>
    <w:p>
      <w:pPr>
        <w:rPr>
          <w:rFonts w:hint="eastAsia" w:eastAsia="仿宋"/>
          <w:b/>
          <w:bCs/>
          <w:sz w:val="32"/>
        </w:rPr>
      </w:pPr>
    </w:p>
    <w:p>
      <w:pPr>
        <w:tabs>
          <w:tab w:val="left" w:pos="6480"/>
        </w:tabs>
        <w:spacing w:line="240" w:lineRule="auto"/>
        <w:jc w:val="center"/>
        <w:rPr>
          <w:rFonts w:hint="eastAsia" w:ascii="仿宋_GB2312" w:eastAsia="仿宋_GB2312"/>
          <w:bCs/>
          <w:sz w:val="28"/>
        </w:rPr>
      </w:pPr>
      <w:r>
        <w:rPr>
          <w:rFonts w:hint="eastAsia" w:ascii="仿宋_GB2312" w:hAnsi="仿宋" w:eastAsia="仿宋_GB2312"/>
          <w:bCs/>
          <w:sz w:val="28"/>
        </w:rPr>
        <w:t>(4)被</w:t>
      </w:r>
      <w:r>
        <w:rPr>
          <w:rFonts w:hint="eastAsia" w:ascii="仿宋_GB2312" w:eastAsia="仿宋_GB2312"/>
          <w:bCs/>
          <w:sz w:val="28"/>
        </w:rPr>
        <w:t>CPCI-SSH</w:t>
      </w:r>
      <w:r>
        <w:rPr>
          <w:rFonts w:hint="eastAsia" w:ascii="仿宋_GB2312" w:hAnsi="仿宋" w:eastAsia="仿宋_GB2312"/>
          <w:bCs/>
          <w:sz w:val="28"/>
        </w:rPr>
        <w:t>收录论文</w:t>
      </w:r>
    </w:p>
    <w:tbl>
      <w:tblPr>
        <w:tblStyle w:val="3"/>
        <w:tblW w:w="9639" w:type="dxa"/>
        <w:jc w:val="center"/>
        <w:tblInd w:w="0" w:type="dxa"/>
        <w:tblLayout w:type="fixed"/>
        <w:tblCellMar>
          <w:top w:w="0" w:type="dxa"/>
          <w:left w:w="108" w:type="dxa"/>
          <w:bottom w:w="0" w:type="dxa"/>
          <w:right w:w="108" w:type="dxa"/>
        </w:tblCellMar>
      </w:tblPr>
      <w:tblGrid>
        <w:gridCol w:w="450"/>
        <w:gridCol w:w="926"/>
        <w:gridCol w:w="3168"/>
        <w:gridCol w:w="2331"/>
        <w:gridCol w:w="1615"/>
        <w:gridCol w:w="1149"/>
      </w:tblGrid>
      <w:tr>
        <w:tblPrEx>
          <w:tblLayout w:type="fixed"/>
          <w:tblCellMar>
            <w:top w:w="0" w:type="dxa"/>
            <w:left w:w="108" w:type="dxa"/>
            <w:bottom w:w="0" w:type="dxa"/>
            <w:right w:w="108" w:type="dxa"/>
          </w:tblCellMar>
        </w:tblPrEx>
        <w:trPr>
          <w:cantSplit/>
          <w:trHeight w:val="680" w:hRule="atLeast"/>
          <w:tblHeader/>
          <w:jc w:val="center"/>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序号</w:t>
            </w:r>
          </w:p>
        </w:tc>
        <w:tc>
          <w:tcPr>
            <w:tcW w:w="9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int="eastAsia" w:hAnsi="宋体"/>
                <w:b/>
                <w:bCs/>
                <w:kern w:val="0"/>
                <w:szCs w:val="21"/>
              </w:rPr>
              <w:t>负责人</w:t>
            </w:r>
          </w:p>
        </w:tc>
        <w:tc>
          <w:tcPr>
            <w:tcW w:w="316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论文题目</w:t>
            </w:r>
          </w:p>
        </w:tc>
        <w:tc>
          <w:tcPr>
            <w:tcW w:w="233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发表期刊</w:t>
            </w:r>
          </w:p>
        </w:tc>
        <w:tc>
          <w:tcPr>
            <w:tcW w:w="161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卷次页码</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b/>
                <w:bCs/>
                <w:kern w:val="0"/>
                <w:szCs w:val="21"/>
              </w:rPr>
            </w:pPr>
            <w:r>
              <w:rPr>
                <w:rFonts w:hAnsi="宋体"/>
                <w:b/>
                <w:bCs/>
                <w:kern w:val="0"/>
                <w:szCs w:val="21"/>
              </w:rPr>
              <w:t>奖励金额</w:t>
            </w:r>
            <w:r>
              <w:rPr>
                <w:rFonts w:hint="eastAsia" w:hAnsi="宋体"/>
                <w:b/>
                <w:bCs/>
                <w:kern w:val="0"/>
                <w:szCs w:val="21"/>
                <w:lang w:val="en-US" w:eastAsia="zh-CN"/>
              </w:rPr>
              <w:t>（万元）</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1</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rPr>
            </w:pPr>
            <w:r>
              <w:rPr>
                <w:rFonts w:hint="eastAsia" w:ascii="宋体" w:hAnsi="宋体" w:eastAsia="宋体" w:cs="宋体"/>
                <w:i w:val="0"/>
                <w:color w:val="000000"/>
                <w:kern w:val="0"/>
                <w:sz w:val="18"/>
                <w:szCs w:val="18"/>
                <w:u w:val="none"/>
                <w:lang w:val="en-US" w:eastAsia="zh-CN" w:bidi="ar"/>
              </w:rPr>
              <w:t>芮旸</w:t>
            </w:r>
          </w:p>
        </w:tc>
        <w:tc>
          <w:tcPr>
            <w:tcW w:w="3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Studies on Spatial Structure of Tourist Attractions in Edge-Typed Tourism City- A Case Study of Anyang</w:t>
            </w:r>
          </w:p>
        </w:tc>
        <w:tc>
          <w:tcPr>
            <w:tcW w:w="23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Advances in Social Science Education and Humanities Research</w:t>
            </w:r>
          </w:p>
        </w:tc>
        <w:tc>
          <w:tcPr>
            <w:tcW w:w="16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hAnsi="宋体"/>
                <w:color w:val="000000"/>
                <w:sz w:val="18"/>
                <w:szCs w:val="18"/>
              </w:rPr>
            </w:pPr>
            <w:r>
              <w:rPr>
                <w:rFonts w:hint="eastAsia" w:eastAsia="DengXian" w:cs="Times New Roman"/>
                <w:i w:val="0"/>
                <w:color w:val="000000"/>
                <w:kern w:val="0"/>
                <w:sz w:val="18"/>
                <w:szCs w:val="18"/>
                <w:u w:val="none"/>
                <w:lang w:val="en-US" w:eastAsia="zh-CN" w:bidi="ar"/>
              </w:rPr>
              <w:t>2017.</w:t>
            </w:r>
            <w:r>
              <w:rPr>
                <w:rFonts w:hint="default" w:ascii="Times New Roman" w:hAnsi="Times New Roman" w:eastAsia="DengXian" w:cs="Times New Roman"/>
                <w:i w:val="0"/>
                <w:color w:val="000000"/>
                <w:kern w:val="0"/>
                <w:sz w:val="18"/>
                <w:szCs w:val="18"/>
                <w:u w:val="none"/>
                <w:lang w:val="en-US" w:eastAsia="zh-CN" w:bidi="ar"/>
              </w:rPr>
              <w:t>72:146-149</w:t>
            </w:r>
          </w:p>
        </w:tc>
        <w:tc>
          <w:tcPr>
            <w:tcW w:w="1149" w:type="dxa"/>
            <w:tcBorders>
              <w:top w:val="nil"/>
              <w:left w:val="nil"/>
              <w:bottom w:val="single" w:color="auto" w:sz="4" w:space="0"/>
              <w:right w:val="single" w:color="auto" w:sz="4" w:space="0"/>
            </w:tcBorders>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2</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rPr>
            </w:pPr>
            <w:r>
              <w:rPr>
                <w:rFonts w:hint="eastAsia" w:ascii="宋体" w:hAnsi="宋体" w:eastAsia="宋体" w:cs="宋体"/>
                <w:i w:val="0"/>
                <w:color w:val="000000"/>
                <w:kern w:val="0"/>
                <w:sz w:val="18"/>
                <w:szCs w:val="18"/>
                <w:u w:val="none"/>
                <w:lang w:val="en-US" w:eastAsia="zh-CN" w:bidi="ar"/>
              </w:rPr>
              <w:t>芮旸</w:t>
            </w:r>
          </w:p>
        </w:tc>
        <w:tc>
          <w:tcPr>
            <w:tcW w:w="3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Analysis and Optiization on Spatial Structure of Tourist Attractions in Ankang</w:t>
            </w:r>
          </w:p>
        </w:tc>
        <w:tc>
          <w:tcPr>
            <w:tcW w:w="23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Advances in Social Science Education and Humanities Research</w:t>
            </w:r>
          </w:p>
        </w:tc>
        <w:tc>
          <w:tcPr>
            <w:tcW w:w="16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hAnsi="宋体"/>
                <w:color w:val="000000"/>
                <w:sz w:val="18"/>
                <w:szCs w:val="18"/>
              </w:rPr>
            </w:pPr>
            <w:r>
              <w:rPr>
                <w:rFonts w:hint="eastAsia" w:eastAsia="DengXian" w:cs="Times New Roman"/>
                <w:i w:val="0"/>
                <w:color w:val="000000"/>
                <w:kern w:val="0"/>
                <w:sz w:val="18"/>
                <w:szCs w:val="18"/>
                <w:u w:val="none"/>
                <w:lang w:val="en-US" w:eastAsia="zh-CN" w:bidi="ar"/>
              </w:rPr>
              <w:t>2017.</w:t>
            </w:r>
            <w:r>
              <w:rPr>
                <w:rFonts w:hint="default" w:ascii="Times New Roman" w:hAnsi="Times New Roman" w:eastAsia="DengXian" w:cs="Times New Roman"/>
                <w:i w:val="0"/>
                <w:color w:val="000000"/>
                <w:kern w:val="0"/>
                <w:sz w:val="18"/>
                <w:szCs w:val="18"/>
                <w:u w:val="none"/>
                <w:lang w:val="en-US" w:eastAsia="zh-CN" w:bidi="ar"/>
              </w:rPr>
              <w:t>95:287-290</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3</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rPr>
            </w:pPr>
            <w:r>
              <w:rPr>
                <w:rFonts w:hint="eastAsia" w:ascii="宋体" w:hAnsi="宋体" w:eastAsia="宋体" w:cs="宋体"/>
                <w:i w:val="0"/>
                <w:color w:val="000000"/>
                <w:kern w:val="0"/>
                <w:sz w:val="18"/>
                <w:szCs w:val="18"/>
                <w:u w:val="none"/>
                <w:lang w:val="en-US" w:eastAsia="zh-CN" w:bidi="ar"/>
              </w:rPr>
              <w:t>刘晓琼</w:t>
            </w:r>
          </w:p>
        </w:tc>
        <w:tc>
          <w:tcPr>
            <w:tcW w:w="3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Analysis of Spatial Pattern and Influencing Factors of Traditional Villages in Guangdong Province</w:t>
            </w:r>
          </w:p>
        </w:tc>
        <w:tc>
          <w:tcPr>
            <w:tcW w:w="23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Advances in Social Science Education and Humanities Research</w:t>
            </w:r>
          </w:p>
        </w:tc>
        <w:tc>
          <w:tcPr>
            <w:tcW w:w="16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hAnsi="宋体"/>
                <w:color w:val="000000"/>
                <w:sz w:val="18"/>
                <w:szCs w:val="18"/>
              </w:rPr>
            </w:pPr>
            <w:r>
              <w:rPr>
                <w:rFonts w:hint="eastAsia" w:eastAsia="DengXian" w:cs="Times New Roman"/>
                <w:i w:val="0"/>
                <w:color w:val="000000"/>
                <w:kern w:val="0"/>
                <w:sz w:val="18"/>
                <w:szCs w:val="18"/>
                <w:u w:val="none"/>
                <w:lang w:val="en-US" w:eastAsia="zh-CN" w:bidi="ar"/>
              </w:rPr>
              <w:t>2017.</w:t>
            </w:r>
            <w:r>
              <w:rPr>
                <w:rFonts w:hint="default" w:ascii="Times New Roman" w:hAnsi="Times New Roman" w:eastAsia="DengXian" w:cs="Times New Roman"/>
                <w:i w:val="0"/>
                <w:color w:val="000000"/>
                <w:kern w:val="0"/>
                <w:sz w:val="18"/>
                <w:szCs w:val="18"/>
                <w:u w:val="none"/>
                <w:lang w:val="en-US" w:eastAsia="zh-CN" w:bidi="ar"/>
              </w:rPr>
              <w:t>95:372-375</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4</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rPr>
            </w:pPr>
            <w:r>
              <w:rPr>
                <w:rFonts w:hint="eastAsia" w:ascii="宋体" w:hAnsi="宋体" w:eastAsia="宋体" w:cs="宋体"/>
                <w:i w:val="0"/>
                <w:color w:val="000000"/>
                <w:kern w:val="0"/>
                <w:sz w:val="18"/>
                <w:szCs w:val="18"/>
                <w:u w:val="none"/>
                <w:lang w:val="en-US" w:eastAsia="zh-CN" w:bidi="ar"/>
              </w:rPr>
              <w:t>田海</w:t>
            </w:r>
          </w:p>
        </w:tc>
        <w:tc>
          <w:tcPr>
            <w:tcW w:w="3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Research on the international investment dispute settlement mechanism under“The Belt and Road”</w:t>
            </w:r>
          </w:p>
        </w:tc>
        <w:tc>
          <w:tcPr>
            <w:tcW w:w="23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Advances in Business and Finance</w:t>
            </w:r>
          </w:p>
        </w:tc>
        <w:tc>
          <w:tcPr>
            <w:tcW w:w="16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hAnsi="宋体"/>
                <w:color w:val="000000"/>
                <w:sz w:val="18"/>
                <w:szCs w:val="18"/>
              </w:rPr>
            </w:pPr>
            <w:r>
              <w:rPr>
                <w:rFonts w:hint="default" w:ascii="Times New Roman" w:hAnsi="Times New Roman" w:eastAsia="DengXian" w:cs="Times New Roman"/>
                <w:i w:val="0"/>
                <w:color w:val="000000"/>
                <w:kern w:val="0"/>
                <w:sz w:val="18"/>
                <w:szCs w:val="18"/>
                <w:u w:val="none"/>
                <w:lang w:val="en-US" w:eastAsia="zh-CN" w:bidi="ar"/>
              </w:rPr>
              <w:t>2017</w:t>
            </w:r>
            <w:r>
              <w:rPr>
                <w:rFonts w:hint="eastAsia" w:cs="Times New Roman"/>
                <w:i w:val="0"/>
                <w:color w:val="000000"/>
                <w:kern w:val="0"/>
                <w:sz w:val="18"/>
                <w:szCs w:val="18"/>
                <w:u w:val="none"/>
                <w:lang w:val="en-US" w:eastAsia="zh-CN" w:bidi="ar"/>
              </w:rPr>
              <w:t>.</w:t>
            </w:r>
            <w:r>
              <w:rPr>
                <w:rFonts w:hint="default" w:ascii="Times New Roman" w:hAnsi="Times New Roman" w:eastAsia="DengXian" w:cs="Times New Roman"/>
                <w:i w:val="0"/>
                <w:color w:val="000000"/>
                <w:kern w:val="0"/>
                <w:sz w:val="18"/>
                <w:szCs w:val="18"/>
                <w:u w:val="none"/>
                <w:lang w:val="en-US" w:eastAsia="zh-CN" w:bidi="ar"/>
              </w:rPr>
              <w:t>6</w:t>
            </w:r>
            <w:r>
              <w:rPr>
                <w:rFonts w:hint="eastAsia" w:eastAsia="DengXian" w:cs="Times New Roman"/>
                <w:i w:val="0"/>
                <w:color w:val="000000"/>
                <w:kern w:val="0"/>
                <w:sz w:val="18"/>
                <w:szCs w:val="18"/>
                <w:u w:val="none"/>
                <w:lang w:val="en-US" w:eastAsia="zh-CN" w:bidi="ar"/>
              </w:rPr>
              <w:t>:</w:t>
            </w:r>
            <w:r>
              <w:rPr>
                <w:rFonts w:hint="default" w:ascii="Times New Roman" w:hAnsi="Times New Roman" w:eastAsia="DengXian" w:cs="Times New Roman"/>
                <w:i w:val="0"/>
                <w:color w:val="000000"/>
                <w:kern w:val="0"/>
                <w:sz w:val="18"/>
                <w:szCs w:val="18"/>
                <w:u w:val="none"/>
                <w:lang w:val="en-US" w:eastAsia="zh-CN" w:bidi="ar"/>
              </w:rPr>
              <w:t>157-162</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5</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rPr>
            </w:pPr>
            <w:r>
              <w:rPr>
                <w:rFonts w:hint="eastAsia" w:ascii="宋体" w:hAnsi="宋体" w:eastAsia="宋体" w:cs="宋体"/>
                <w:i w:val="0"/>
                <w:color w:val="000000"/>
                <w:kern w:val="0"/>
                <w:sz w:val="18"/>
                <w:szCs w:val="18"/>
                <w:u w:val="none"/>
                <w:lang w:val="en-US" w:eastAsia="zh-CN" w:bidi="ar"/>
              </w:rPr>
              <w:t>田海</w:t>
            </w:r>
          </w:p>
        </w:tc>
        <w:tc>
          <w:tcPr>
            <w:tcW w:w="3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The legal menace and countermeasures of China's educational service trade under the“One Belt,One Road”strategy</w:t>
            </w:r>
          </w:p>
        </w:tc>
        <w:tc>
          <w:tcPr>
            <w:tcW w:w="23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Advances in Social and Behavioral Sciences</w:t>
            </w:r>
          </w:p>
        </w:tc>
        <w:tc>
          <w:tcPr>
            <w:tcW w:w="16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hAnsi="宋体"/>
                <w:color w:val="000000"/>
                <w:sz w:val="18"/>
                <w:szCs w:val="18"/>
              </w:rPr>
            </w:pPr>
            <w:r>
              <w:rPr>
                <w:rFonts w:hint="default" w:ascii="Times New Roman" w:hAnsi="Times New Roman" w:eastAsia="DengXian" w:cs="Times New Roman"/>
                <w:i w:val="0"/>
                <w:color w:val="000000"/>
                <w:kern w:val="0"/>
                <w:sz w:val="18"/>
                <w:szCs w:val="18"/>
                <w:u w:val="none"/>
                <w:lang w:val="en-US" w:eastAsia="zh-CN" w:bidi="ar"/>
              </w:rPr>
              <w:t>2017</w:t>
            </w:r>
            <w:r>
              <w:rPr>
                <w:rFonts w:hint="eastAsia" w:eastAsia="DengXian" w:cs="Times New Roman"/>
                <w:i w:val="0"/>
                <w:color w:val="000000"/>
                <w:kern w:val="0"/>
                <w:sz w:val="18"/>
                <w:szCs w:val="18"/>
                <w:u w:val="none"/>
                <w:lang w:val="en-US" w:eastAsia="zh-CN" w:bidi="ar"/>
              </w:rPr>
              <w:t>:</w:t>
            </w:r>
            <w:r>
              <w:rPr>
                <w:rFonts w:hint="default" w:ascii="Times New Roman" w:hAnsi="Times New Roman" w:eastAsia="DengXian" w:cs="Times New Roman"/>
                <w:i w:val="0"/>
                <w:color w:val="000000"/>
                <w:kern w:val="0"/>
                <w:sz w:val="18"/>
                <w:szCs w:val="18"/>
                <w:u w:val="none"/>
                <w:lang w:val="en-US" w:eastAsia="zh-CN" w:bidi="ar"/>
              </w:rPr>
              <w:t>19</w:t>
            </w:r>
            <w:r>
              <w:rPr>
                <w:rFonts w:hint="eastAsia" w:eastAsia="DengXian" w:cs="Times New Roman"/>
                <w:i w:val="0"/>
                <w:color w:val="000000"/>
                <w:kern w:val="0"/>
                <w:sz w:val="18"/>
                <w:szCs w:val="18"/>
                <w:u w:val="none"/>
                <w:lang w:val="en-US" w:eastAsia="zh-CN" w:bidi="ar"/>
              </w:rPr>
              <w:t>.</w:t>
            </w:r>
            <w:r>
              <w:rPr>
                <w:rFonts w:hint="default" w:ascii="Times New Roman" w:hAnsi="Times New Roman" w:eastAsia="DengXian" w:cs="Times New Roman"/>
                <w:i w:val="0"/>
                <w:color w:val="000000"/>
                <w:kern w:val="0"/>
                <w:sz w:val="18"/>
                <w:szCs w:val="18"/>
                <w:u w:val="none"/>
                <w:lang w:val="en-US" w:eastAsia="zh-CN" w:bidi="ar"/>
              </w:rPr>
              <w:t>57-61</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6</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rPr>
            </w:pPr>
            <w:r>
              <w:rPr>
                <w:rFonts w:hint="eastAsia" w:ascii="宋体" w:hAnsi="宋体" w:eastAsia="宋体" w:cs="宋体"/>
                <w:i w:val="0"/>
                <w:color w:val="000000"/>
                <w:kern w:val="0"/>
                <w:sz w:val="18"/>
                <w:szCs w:val="18"/>
                <w:u w:val="none"/>
                <w:lang w:val="en-US" w:eastAsia="zh-CN" w:bidi="ar"/>
              </w:rPr>
              <w:t>田海</w:t>
            </w:r>
          </w:p>
        </w:tc>
        <w:tc>
          <w:tcPr>
            <w:tcW w:w="3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The Study on the Legal Issues of China's Haze Governance under the "One Belt,One Road"Strategy</w:t>
            </w:r>
          </w:p>
        </w:tc>
        <w:tc>
          <w:tcPr>
            <w:tcW w:w="23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Advances in Education Research</w:t>
            </w:r>
          </w:p>
        </w:tc>
        <w:tc>
          <w:tcPr>
            <w:tcW w:w="16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hAnsi="宋体"/>
                <w:color w:val="000000"/>
                <w:sz w:val="18"/>
                <w:szCs w:val="18"/>
              </w:rPr>
            </w:pPr>
            <w:r>
              <w:rPr>
                <w:rFonts w:hint="default" w:ascii="Times New Roman" w:hAnsi="Times New Roman" w:eastAsia="DengXian" w:cs="Times New Roman"/>
                <w:i w:val="0"/>
                <w:color w:val="000000"/>
                <w:kern w:val="0"/>
                <w:sz w:val="18"/>
                <w:szCs w:val="18"/>
                <w:u w:val="none"/>
                <w:lang w:val="en-US" w:eastAsia="zh-CN" w:bidi="ar"/>
              </w:rPr>
              <w:t>2017</w:t>
            </w:r>
            <w:r>
              <w:rPr>
                <w:rFonts w:hint="eastAsia" w:eastAsia="DengXian" w:cs="Times New Roman"/>
                <w:i w:val="0"/>
                <w:color w:val="000000"/>
                <w:kern w:val="0"/>
                <w:sz w:val="18"/>
                <w:szCs w:val="18"/>
                <w:u w:val="none"/>
                <w:lang w:val="en-US" w:eastAsia="zh-CN" w:bidi="ar"/>
              </w:rPr>
              <w:t>.</w:t>
            </w:r>
            <w:r>
              <w:rPr>
                <w:rFonts w:hint="default" w:ascii="Times New Roman" w:hAnsi="Times New Roman" w:eastAsia="DengXian" w:cs="Times New Roman"/>
                <w:i w:val="0"/>
                <w:color w:val="000000"/>
                <w:kern w:val="0"/>
                <w:sz w:val="18"/>
                <w:szCs w:val="18"/>
                <w:u w:val="none"/>
                <w:lang w:val="en-US" w:eastAsia="zh-CN" w:bidi="ar"/>
              </w:rPr>
              <w:t>98:456-460</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7</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rPr>
            </w:pPr>
            <w:r>
              <w:rPr>
                <w:rFonts w:hint="eastAsia" w:ascii="宋体" w:hAnsi="宋体" w:eastAsia="宋体" w:cs="宋体"/>
                <w:i w:val="0"/>
                <w:color w:val="000000"/>
                <w:kern w:val="0"/>
                <w:sz w:val="18"/>
                <w:szCs w:val="18"/>
                <w:u w:val="none"/>
                <w:lang w:val="en-US" w:eastAsia="zh-CN" w:bidi="ar"/>
              </w:rPr>
              <w:t>田海</w:t>
            </w:r>
          </w:p>
        </w:tc>
        <w:tc>
          <w:tcPr>
            <w:tcW w:w="3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The legal risks and precautions of China’s foreign investment under the “One Belt ,One Road” strategy</w:t>
            </w:r>
          </w:p>
        </w:tc>
        <w:tc>
          <w:tcPr>
            <w:tcW w:w="23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Lecture Notes in Management Science</w:t>
            </w:r>
          </w:p>
        </w:tc>
        <w:tc>
          <w:tcPr>
            <w:tcW w:w="16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hAnsi="宋体"/>
                <w:color w:val="000000"/>
                <w:sz w:val="18"/>
                <w:szCs w:val="18"/>
              </w:rPr>
            </w:pPr>
            <w:r>
              <w:rPr>
                <w:rFonts w:hint="default" w:ascii="Times New Roman" w:hAnsi="Times New Roman" w:eastAsia="DengXian" w:cs="Times New Roman"/>
                <w:i w:val="0"/>
                <w:color w:val="000000"/>
                <w:kern w:val="0"/>
                <w:sz w:val="18"/>
                <w:szCs w:val="18"/>
                <w:u w:val="none"/>
                <w:lang w:val="en-US" w:eastAsia="zh-CN" w:bidi="ar"/>
              </w:rPr>
              <w:t>2017</w:t>
            </w:r>
            <w:r>
              <w:rPr>
                <w:rFonts w:hint="eastAsia" w:eastAsia="DengXian" w:cs="Times New Roman"/>
                <w:i w:val="0"/>
                <w:color w:val="000000"/>
                <w:kern w:val="0"/>
                <w:sz w:val="18"/>
                <w:szCs w:val="18"/>
                <w:u w:val="none"/>
                <w:lang w:val="en-US" w:eastAsia="zh-CN" w:bidi="ar"/>
              </w:rPr>
              <w:t>.</w:t>
            </w:r>
            <w:r>
              <w:rPr>
                <w:rFonts w:hint="default" w:ascii="Times New Roman" w:hAnsi="Times New Roman" w:eastAsia="DengXian" w:cs="Times New Roman"/>
                <w:i w:val="0"/>
                <w:color w:val="000000"/>
                <w:kern w:val="0"/>
                <w:sz w:val="18"/>
                <w:szCs w:val="18"/>
                <w:u w:val="none"/>
                <w:lang w:val="en-US" w:eastAsia="zh-CN" w:bidi="ar"/>
              </w:rPr>
              <w:t>80</w:t>
            </w:r>
            <w:r>
              <w:rPr>
                <w:rFonts w:hint="eastAsia" w:eastAsia="DengXian" w:cs="Times New Roman"/>
                <w:i w:val="0"/>
                <w:color w:val="000000"/>
                <w:kern w:val="0"/>
                <w:sz w:val="18"/>
                <w:szCs w:val="18"/>
                <w:u w:val="none"/>
                <w:lang w:val="en-US" w:eastAsia="zh-CN" w:bidi="ar"/>
              </w:rPr>
              <w:t>:</w:t>
            </w:r>
            <w:r>
              <w:rPr>
                <w:rFonts w:hint="default" w:ascii="Times New Roman" w:hAnsi="Times New Roman" w:eastAsia="DengXian" w:cs="Times New Roman"/>
                <w:i w:val="0"/>
                <w:color w:val="000000"/>
                <w:kern w:val="0"/>
                <w:sz w:val="18"/>
                <w:szCs w:val="18"/>
                <w:u w:val="none"/>
                <w:lang w:val="en-US" w:eastAsia="zh-CN" w:bidi="ar"/>
              </w:rPr>
              <w:t>76-80</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8</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rPr>
            </w:pPr>
            <w:r>
              <w:rPr>
                <w:rFonts w:hint="eastAsia" w:ascii="宋体" w:hAnsi="宋体" w:eastAsia="宋体" w:cs="宋体"/>
                <w:i w:val="0"/>
                <w:color w:val="000000"/>
                <w:kern w:val="0"/>
                <w:sz w:val="18"/>
                <w:szCs w:val="18"/>
                <w:u w:val="none"/>
                <w:lang w:val="en-US" w:eastAsia="zh-CN" w:bidi="ar"/>
              </w:rPr>
              <w:t>薛宇</w:t>
            </w:r>
          </w:p>
        </w:tc>
        <w:tc>
          <w:tcPr>
            <w:tcW w:w="3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Construction on Index System of Martial Arts</w:t>
            </w:r>
          </w:p>
        </w:tc>
        <w:tc>
          <w:tcPr>
            <w:tcW w:w="23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Advances in Social Science Education and Humanities Research</w:t>
            </w:r>
          </w:p>
        </w:tc>
        <w:tc>
          <w:tcPr>
            <w:tcW w:w="16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right="-105" w:rightChars="-50"/>
              <w:jc w:val="left"/>
              <w:textAlignment w:val="center"/>
              <w:outlineLvl w:val="9"/>
              <w:rPr>
                <w:rFonts w:hint="eastAsia" w:hAnsi="宋体"/>
                <w:color w:val="000000"/>
                <w:sz w:val="18"/>
                <w:szCs w:val="18"/>
              </w:rPr>
            </w:pPr>
            <w:r>
              <w:rPr>
                <w:rFonts w:hint="eastAsia" w:eastAsia="DengXian" w:cs="Times New Roman"/>
                <w:i w:val="0"/>
                <w:color w:val="000000"/>
                <w:kern w:val="0"/>
                <w:sz w:val="18"/>
                <w:szCs w:val="18"/>
                <w:u w:val="none"/>
                <w:lang w:val="en-US" w:eastAsia="zh-CN" w:bidi="ar"/>
              </w:rPr>
              <w:t>2016.</w:t>
            </w:r>
            <w:r>
              <w:rPr>
                <w:rFonts w:hint="default" w:ascii="Times New Roman" w:hAnsi="Times New Roman" w:eastAsia="DengXian" w:cs="Times New Roman"/>
                <w:i w:val="0"/>
                <w:color w:val="000000"/>
                <w:kern w:val="0"/>
                <w:sz w:val="18"/>
                <w:szCs w:val="18"/>
                <w:u w:val="none"/>
                <w:lang w:val="en-US" w:eastAsia="zh-CN" w:bidi="ar"/>
              </w:rPr>
              <w:t>85:1631-1634</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9</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rPr>
            </w:pPr>
            <w:r>
              <w:rPr>
                <w:rFonts w:hint="eastAsia" w:ascii="宋体" w:hAnsi="宋体" w:eastAsia="宋体" w:cs="宋体"/>
                <w:i w:val="0"/>
                <w:color w:val="000000"/>
                <w:kern w:val="0"/>
                <w:sz w:val="18"/>
                <w:szCs w:val="18"/>
                <w:u w:val="none"/>
                <w:lang w:val="en-US" w:eastAsia="zh-CN" w:bidi="ar"/>
              </w:rPr>
              <w:t>薛宇</w:t>
            </w:r>
          </w:p>
        </w:tc>
        <w:tc>
          <w:tcPr>
            <w:tcW w:w="3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Rational Thinking on the Sustainable  Development of Martial Arts</w:t>
            </w:r>
          </w:p>
        </w:tc>
        <w:tc>
          <w:tcPr>
            <w:tcW w:w="23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Advances in Social Science Education and Humanities Research</w:t>
            </w:r>
          </w:p>
        </w:tc>
        <w:tc>
          <w:tcPr>
            <w:tcW w:w="16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right="-105" w:rightChars="-50"/>
              <w:jc w:val="left"/>
              <w:textAlignment w:val="center"/>
              <w:outlineLvl w:val="9"/>
              <w:rPr>
                <w:rFonts w:hint="eastAsia" w:hAnsi="宋体"/>
                <w:color w:val="000000"/>
                <w:sz w:val="18"/>
                <w:szCs w:val="18"/>
              </w:rPr>
            </w:pPr>
            <w:r>
              <w:rPr>
                <w:rFonts w:hint="eastAsia" w:eastAsia="DengXian" w:cs="Times New Roman"/>
                <w:i w:val="0"/>
                <w:color w:val="000000"/>
                <w:kern w:val="0"/>
                <w:sz w:val="18"/>
                <w:szCs w:val="18"/>
                <w:u w:val="none"/>
                <w:lang w:val="en-US" w:eastAsia="zh-CN" w:bidi="ar"/>
              </w:rPr>
              <w:t>2016.</w:t>
            </w:r>
            <w:r>
              <w:rPr>
                <w:rFonts w:hint="default" w:ascii="Times New Roman" w:hAnsi="Times New Roman" w:eastAsia="DengXian" w:cs="Times New Roman"/>
                <w:i w:val="0"/>
                <w:color w:val="000000"/>
                <w:kern w:val="0"/>
                <w:sz w:val="18"/>
                <w:szCs w:val="18"/>
                <w:u w:val="none"/>
                <w:lang w:val="en-US" w:eastAsia="zh-CN" w:bidi="ar"/>
              </w:rPr>
              <w:t>85:1635-1638</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1</w:t>
            </w:r>
            <w:r>
              <w:rPr>
                <w:rFonts w:hint="eastAsia"/>
                <w:szCs w:val="21"/>
              </w:rPr>
              <w:t>0</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rPr>
            </w:pPr>
            <w:r>
              <w:rPr>
                <w:rFonts w:hint="eastAsia" w:ascii="宋体" w:hAnsi="宋体" w:eastAsia="宋体" w:cs="宋体"/>
                <w:i w:val="0"/>
                <w:color w:val="000000"/>
                <w:kern w:val="0"/>
                <w:sz w:val="18"/>
                <w:szCs w:val="18"/>
                <w:u w:val="none"/>
                <w:lang w:val="en-US" w:eastAsia="zh-CN" w:bidi="ar"/>
              </w:rPr>
              <w:t>薛宇</w:t>
            </w:r>
          </w:p>
        </w:tc>
        <w:tc>
          <w:tcPr>
            <w:tcW w:w="3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Opinion on the Main Contradictory Relationship and Features in the Modernization Development of Wushu</w:t>
            </w:r>
          </w:p>
        </w:tc>
        <w:tc>
          <w:tcPr>
            <w:tcW w:w="23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Advances in Social Science Education and Humanities Research</w:t>
            </w:r>
          </w:p>
        </w:tc>
        <w:tc>
          <w:tcPr>
            <w:tcW w:w="16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hAnsi="宋体"/>
                <w:color w:val="000000"/>
                <w:sz w:val="18"/>
                <w:szCs w:val="18"/>
              </w:rPr>
            </w:pPr>
            <w:r>
              <w:rPr>
                <w:rFonts w:hint="eastAsia" w:eastAsia="DengXian" w:cs="Times New Roman"/>
                <w:i w:val="0"/>
                <w:color w:val="000000"/>
                <w:kern w:val="0"/>
                <w:sz w:val="18"/>
                <w:szCs w:val="18"/>
                <w:u w:val="none"/>
                <w:lang w:val="en-US" w:eastAsia="zh-CN" w:bidi="ar"/>
              </w:rPr>
              <w:t>2017.</w:t>
            </w:r>
            <w:r>
              <w:rPr>
                <w:rFonts w:hint="default" w:ascii="Times New Roman" w:hAnsi="Times New Roman" w:eastAsia="DengXian" w:cs="Times New Roman"/>
                <w:i w:val="0"/>
                <w:color w:val="000000"/>
                <w:kern w:val="0"/>
                <w:sz w:val="18"/>
                <w:szCs w:val="18"/>
                <w:u w:val="none"/>
                <w:lang w:val="en-US" w:eastAsia="zh-CN" w:bidi="ar"/>
              </w:rPr>
              <w:t>106:564-567</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11</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rPr>
            </w:pPr>
            <w:r>
              <w:rPr>
                <w:rFonts w:hint="eastAsia" w:ascii="宋体" w:hAnsi="宋体" w:eastAsia="宋体" w:cs="宋体"/>
                <w:i w:val="0"/>
                <w:color w:val="000000"/>
                <w:kern w:val="0"/>
                <w:sz w:val="18"/>
                <w:szCs w:val="18"/>
                <w:u w:val="none"/>
                <w:lang w:val="en-US" w:eastAsia="zh-CN" w:bidi="ar"/>
              </w:rPr>
              <w:t>张立茵</w:t>
            </w:r>
          </w:p>
        </w:tc>
        <w:tc>
          <w:tcPr>
            <w:tcW w:w="3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 xml:space="preserve">Beyond Forms and Manuals: A Sociocognitive Approach to Academic </w:t>
            </w:r>
            <w:r>
              <w:rPr>
                <w:rFonts w:hint="default" w:ascii="Times New Roman" w:hAnsi="Times New Roman" w:eastAsia="DengXian" w:cs="Times New Roman"/>
                <w:i w:val="0"/>
                <w:color w:val="000000"/>
                <w:kern w:val="0"/>
                <w:sz w:val="18"/>
                <w:szCs w:val="18"/>
                <w:u w:val="none"/>
                <w:lang w:val="en-US" w:eastAsia="zh-CN" w:bidi="ar"/>
              </w:rPr>
              <w:br w:type="textWrapping"/>
            </w:r>
            <w:r>
              <w:rPr>
                <w:rFonts w:hint="default" w:ascii="Times New Roman" w:hAnsi="Times New Roman" w:eastAsia="DengXian" w:cs="Times New Roman"/>
                <w:i w:val="0"/>
                <w:color w:val="000000"/>
                <w:kern w:val="0"/>
                <w:sz w:val="18"/>
                <w:szCs w:val="18"/>
                <w:u w:val="none"/>
                <w:lang w:val="en-US" w:eastAsia="zh-CN" w:bidi="ar"/>
              </w:rPr>
              <w:t>Citation in Novice EFL Researchers’ Writing</w:t>
            </w:r>
          </w:p>
        </w:tc>
        <w:tc>
          <w:tcPr>
            <w:tcW w:w="23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eastAsia" w:ascii="Times New Roman" w:hAnsi="Times New Roman" w:eastAsia="DengXian" w:cs="Times New Roman"/>
                <w:i w:val="0"/>
                <w:color w:val="000000"/>
                <w:kern w:val="0"/>
                <w:sz w:val="18"/>
                <w:szCs w:val="18"/>
                <w:u w:val="none"/>
                <w:lang w:val="en-US" w:eastAsia="zh-CN" w:bidi="ar"/>
              </w:rPr>
              <w:t>Proceedings of the 2nd</w:t>
            </w:r>
            <w:r>
              <w:rPr>
                <w:rFonts w:hint="eastAsia" w:ascii="Times New Roman" w:hAnsi="Times New Roman" w:eastAsia="DengXian" w:cs="Times New Roman"/>
                <w:i w:val="0"/>
                <w:color w:val="000000"/>
                <w:kern w:val="0"/>
                <w:sz w:val="18"/>
                <w:szCs w:val="18"/>
                <w:u w:val="none"/>
                <w:lang w:val="en-US" w:eastAsia="zh-CN" w:bidi="ar"/>
              </w:rPr>
              <w:br w:type="textWrapping"/>
            </w:r>
            <w:r>
              <w:rPr>
                <w:rFonts w:hint="eastAsia" w:ascii="Times New Roman" w:hAnsi="Times New Roman" w:eastAsia="DengXian" w:cs="Times New Roman"/>
                <w:i w:val="0"/>
                <w:color w:val="000000"/>
                <w:kern w:val="0"/>
                <w:sz w:val="18"/>
                <w:szCs w:val="18"/>
                <w:u w:val="none"/>
                <w:lang w:val="en-US" w:eastAsia="zh-CN" w:bidi="ar"/>
              </w:rPr>
              <w:t>International Conference on Contemporary Education, Social Sciences and Humanities</w:t>
            </w:r>
          </w:p>
        </w:tc>
        <w:tc>
          <w:tcPr>
            <w:tcW w:w="16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2017</w:t>
            </w:r>
            <w:r>
              <w:rPr>
                <w:rFonts w:hint="eastAsia" w:eastAsia="DengXian" w:cs="Times New Roman"/>
                <w:i w:val="0"/>
                <w:color w:val="000000"/>
                <w:kern w:val="0"/>
                <w:sz w:val="18"/>
                <w:szCs w:val="18"/>
                <w:u w:val="none"/>
                <w:lang w:val="en-US" w:eastAsia="zh-CN" w:bidi="ar"/>
              </w:rPr>
              <w:t>.124:</w:t>
            </w:r>
            <w:r>
              <w:rPr>
                <w:rFonts w:hint="eastAsia" w:ascii="Times New Roman" w:hAnsi="Times New Roman" w:eastAsia="DengXian" w:cs="Times New Roman"/>
                <w:i w:val="0"/>
                <w:color w:val="000000"/>
                <w:kern w:val="0"/>
                <w:sz w:val="18"/>
                <w:szCs w:val="18"/>
                <w:u w:val="none"/>
                <w:lang w:val="en-US" w:eastAsia="zh-CN" w:bidi="ar"/>
              </w:rPr>
              <w:t>660-664</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1</w:t>
            </w:r>
            <w:r>
              <w:rPr>
                <w:rFonts w:hint="eastAsia"/>
                <w:szCs w:val="21"/>
              </w:rPr>
              <w:t>2</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rPr>
            </w:pPr>
            <w:r>
              <w:rPr>
                <w:rFonts w:hint="eastAsia" w:ascii="宋体" w:hAnsi="宋体" w:eastAsia="宋体" w:cs="宋体"/>
                <w:i w:val="0"/>
                <w:color w:val="000000"/>
                <w:kern w:val="0"/>
                <w:sz w:val="18"/>
                <w:szCs w:val="18"/>
                <w:u w:val="none"/>
                <w:lang w:val="en-US" w:eastAsia="zh-CN" w:bidi="ar"/>
              </w:rPr>
              <w:t>张立茵</w:t>
            </w:r>
          </w:p>
        </w:tc>
        <w:tc>
          <w:tcPr>
            <w:tcW w:w="3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eastAsia" w:ascii="Times New Roman" w:hAnsi="Times New Roman" w:eastAsia="DengXian" w:cs="Times New Roman"/>
                <w:i w:val="0"/>
                <w:color w:val="000000"/>
                <w:kern w:val="0"/>
                <w:sz w:val="18"/>
                <w:szCs w:val="18"/>
                <w:u w:val="none"/>
                <w:lang w:val="en-US" w:eastAsia="zh-CN" w:bidi="ar"/>
              </w:rPr>
              <w:t xml:space="preserve">What Lies Behind the Mirror: An Intercultural Pragmatic Approach to </w:t>
            </w:r>
            <w:r>
              <w:rPr>
                <w:rFonts w:hint="eastAsia" w:ascii="Times New Roman" w:hAnsi="Times New Roman" w:eastAsia="DengXian" w:cs="Times New Roman"/>
                <w:i w:val="0"/>
                <w:color w:val="000000"/>
                <w:kern w:val="0"/>
                <w:sz w:val="18"/>
                <w:szCs w:val="18"/>
                <w:u w:val="none"/>
                <w:lang w:val="en-US" w:eastAsia="zh-CN" w:bidi="ar"/>
              </w:rPr>
              <w:br w:type="textWrapping"/>
            </w:r>
            <w:r>
              <w:rPr>
                <w:rFonts w:hint="eastAsia" w:ascii="Times New Roman" w:hAnsi="Times New Roman" w:eastAsia="DengXian" w:cs="Times New Roman"/>
                <w:i w:val="0"/>
                <w:color w:val="000000"/>
                <w:kern w:val="0"/>
                <w:sz w:val="18"/>
                <w:szCs w:val="18"/>
                <w:u w:val="none"/>
                <w:lang w:val="en-US" w:eastAsia="zh-CN" w:bidi="ar"/>
              </w:rPr>
              <w:t>Citation Practices</w:t>
            </w:r>
          </w:p>
        </w:tc>
        <w:tc>
          <w:tcPr>
            <w:tcW w:w="23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 xml:space="preserve">Proceedings of 4th International Conference on </w:t>
            </w:r>
            <w:r>
              <w:rPr>
                <w:rFonts w:hint="default" w:ascii="Times New Roman" w:hAnsi="Times New Roman" w:eastAsia="DengXian" w:cs="Times New Roman"/>
                <w:i w:val="0"/>
                <w:color w:val="000000"/>
                <w:kern w:val="0"/>
                <w:sz w:val="18"/>
                <w:szCs w:val="18"/>
                <w:u w:val="none"/>
                <w:lang w:val="en-US" w:eastAsia="zh-CN" w:bidi="ar"/>
              </w:rPr>
              <w:br w:type="textWrapping"/>
            </w:r>
            <w:r>
              <w:rPr>
                <w:rFonts w:hint="default" w:ascii="Times New Roman" w:hAnsi="Times New Roman" w:eastAsia="DengXian" w:cs="Times New Roman"/>
                <w:i w:val="0"/>
                <w:color w:val="000000"/>
                <w:kern w:val="0"/>
                <w:sz w:val="18"/>
                <w:szCs w:val="18"/>
                <w:u w:val="none"/>
                <w:lang w:val="en-US" w:eastAsia="zh-CN" w:bidi="ar"/>
              </w:rPr>
              <w:t>Education, Language, Art and Intercultural Communication</w:t>
            </w:r>
          </w:p>
        </w:tc>
        <w:tc>
          <w:tcPr>
            <w:tcW w:w="16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201</w:t>
            </w:r>
            <w:r>
              <w:rPr>
                <w:rFonts w:hint="eastAsia" w:eastAsia="DengXian" w:cs="Times New Roman"/>
                <w:i w:val="0"/>
                <w:color w:val="000000"/>
                <w:kern w:val="0"/>
                <w:sz w:val="18"/>
                <w:szCs w:val="18"/>
                <w:u w:val="none"/>
                <w:lang w:val="en-US" w:eastAsia="zh-CN" w:bidi="ar"/>
              </w:rPr>
              <w:t>7.142:</w:t>
            </w:r>
            <w:r>
              <w:rPr>
                <w:rFonts w:hint="eastAsia" w:ascii="Times New Roman" w:hAnsi="Times New Roman" w:eastAsia="DengXian" w:cs="Times New Roman"/>
                <w:i w:val="0"/>
                <w:color w:val="000000"/>
                <w:kern w:val="0"/>
                <w:sz w:val="18"/>
                <w:szCs w:val="18"/>
                <w:u w:val="none"/>
                <w:lang w:val="en-US" w:eastAsia="zh-CN" w:bidi="ar"/>
              </w:rPr>
              <w:t>321-325</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1</w:t>
            </w:r>
            <w:r>
              <w:rPr>
                <w:rFonts w:hint="eastAsia"/>
                <w:szCs w:val="21"/>
              </w:rPr>
              <w:t>3</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rPr>
            </w:pPr>
            <w:r>
              <w:rPr>
                <w:rFonts w:hint="eastAsia" w:ascii="宋体" w:hAnsi="宋体" w:eastAsia="宋体" w:cs="宋体"/>
                <w:i w:val="0"/>
                <w:color w:val="000000"/>
                <w:kern w:val="0"/>
                <w:sz w:val="18"/>
                <w:szCs w:val="18"/>
                <w:u w:val="none"/>
                <w:lang w:val="en-US" w:eastAsia="zh-CN" w:bidi="ar"/>
              </w:rPr>
              <w:t>沈妍</w:t>
            </w:r>
          </w:p>
        </w:tc>
        <w:tc>
          <w:tcPr>
            <w:tcW w:w="3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The Habitat of the Heart</w:t>
            </w:r>
            <w:r>
              <w:rPr>
                <w:rFonts w:hint="default" w:ascii="Times New Roman" w:hAnsi="Times New Roman" w:eastAsia="DengXian" w:cs="Times New Roman"/>
                <w:i w:val="0"/>
                <w:color w:val="000000"/>
                <w:kern w:val="0"/>
                <w:sz w:val="18"/>
                <w:szCs w:val="18"/>
                <w:u w:val="none"/>
                <w:lang w:val="en-US" w:eastAsia="zh-CN" w:bidi="ar"/>
              </w:rPr>
              <w:br w:type="textWrapping"/>
            </w:r>
            <w:r>
              <w:rPr>
                <w:rFonts w:hint="default" w:ascii="Times New Roman" w:hAnsi="Times New Roman" w:eastAsia="DengXian" w:cs="Times New Roman"/>
                <w:i w:val="0"/>
                <w:color w:val="000000"/>
                <w:kern w:val="0"/>
                <w:sz w:val="18"/>
                <w:szCs w:val="18"/>
                <w:u w:val="none"/>
                <w:lang w:val="en-US" w:eastAsia="zh-CN" w:bidi="ar"/>
              </w:rPr>
              <w:t>The Spirit of Art from the Medieval Paintings</w:t>
            </w:r>
          </w:p>
        </w:tc>
        <w:tc>
          <w:tcPr>
            <w:tcW w:w="23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Atlantis Press</w:t>
            </w:r>
          </w:p>
        </w:tc>
        <w:tc>
          <w:tcPr>
            <w:tcW w:w="16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2017</w:t>
            </w:r>
            <w:r>
              <w:rPr>
                <w:rFonts w:hint="eastAsia" w:eastAsia="DengXian" w:cs="Times New Roman"/>
                <w:i w:val="0"/>
                <w:color w:val="000000"/>
                <w:kern w:val="0"/>
                <w:sz w:val="18"/>
                <w:szCs w:val="18"/>
                <w:u w:val="none"/>
                <w:lang w:val="en-US" w:eastAsia="zh-CN" w:bidi="ar"/>
              </w:rPr>
              <w:t>.144:</w:t>
            </w:r>
            <w:r>
              <w:rPr>
                <w:rFonts w:hint="default" w:ascii="Times New Roman" w:hAnsi="Times New Roman" w:eastAsia="DengXian" w:cs="Times New Roman"/>
                <w:i w:val="0"/>
                <w:color w:val="000000"/>
                <w:kern w:val="0"/>
                <w:sz w:val="18"/>
                <w:szCs w:val="18"/>
                <w:u w:val="none"/>
                <w:lang w:val="en-US" w:eastAsia="zh-CN" w:bidi="ar"/>
              </w:rPr>
              <w:t>233</w:t>
            </w:r>
            <w:r>
              <w:rPr>
                <w:rFonts w:hint="eastAsia" w:eastAsia="DengXian" w:cs="Times New Roman"/>
                <w:i w:val="0"/>
                <w:color w:val="000000"/>
                <w:kern w:val="0"/>
                <w:sz w:val="18"/>
                <w:szCs w:val="18"/>
                <w:u w:val="none"/>
                <w:lang w:val="en-US" w:eastAsia="zh-CN" w:bidi="ar"/>
              </w:rPr>
              <w:t>-</w:t>
            </w:r>
            <w:r>
              <w:rPr>
                <w:rFonts w:hint="default" w:ascii="Times New Roman" w:hAnsi="Times New Roman" w:eastAsia="DengXian" w:cs="Times New Roman"/>
                <w:i w:val="0"/>
                <w:color w:val="000000"/>
                <w:kern w:val="0"/>
                <w:sz w:val="18"/>
                <w:szCs w:val="18"/>
                <w:u w:val="none"/>
                <w:lang w:val="en-US" w:eastAsia="zh-CN" w:bidi="ar"/>
              </w:rPr>
              <w:t>235</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1</w:t>
            </w:r>
            <w:r>
              <w:rPr>
                <w:rFonts w:hint="eastAsia"/>
                <w:szCs w:val="21"/>
              </w:rPr>
              <w:t>4</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rPr>
            </w:pPr>
            <w:r>
              <w:rPr>
                <w:rFonts w:hint="eastAsia" w:ascii="宋体" w:hAnsi="宋体" w:eastAsia="宋体" w:cs="宋体"/>
                <w:i w:val="0"/>
                <w:color w:val="000000"/>
                <w:kern w:val="0"/>
                <w:sz w:val="18"/>
                <w:szCs w:val="18"/>
                <w:u w:val="none"/>
                <w:lang w:val="en-US" w:eastAsia="zh-CN" w:bidi="ar"/>
              </w:rPr>
              <w:t>刘潭</w:t>
            </w:r>
          </w:p>
        </w:tc>
        <w:tc>
          <w:tcPr>
            <w:tcW w:w="3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 xml:space="preserve">Analysis on regional difference of green total factor productivity of  agriculture in China </w:t>
            </w:r>
          </w:p>
        </w:tc>
        <w:tc>
          <w:tcPr>
            <w:tcW w:w="23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Hradec Economic Days</w:t>
            </w:r>
          </w:p>
        </w:tc>
        <w:tc>
          <w:tcPr>
            <w:tcW w:w="16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DengXian" w:cs="Times New Roman"/>
                <w:i w:val="0"/>
                <w:color w:val="000000"/>
                <w:kern w:val="0"/>
                <w:sz w:val="18"/>
                <w:szCs w:val="18"/>
                <w:u w:val="none"/>
                <w:lang w:val="en-US" w:eastAsia="zh-CN" w:bidi="ar"/>
              </w:rPr>
            </w:pPr>
            <w:r>
              <w:rPr>
                <w:rFonts w:hint="eastAsia" w:eastAsia="DengXian" w:cs="Times New Roman"/>
                <w:i w:val="0"/>
                <w:color w:val="000000"/>
                <w:kern w:val="0"/>
                <w:sz w:val="18"/>
                <w:szCs w:val="18"/>
                <w:u w:val="none"/>
                <w:lang w:val="en-US" w:eastAsia="zh-CN" w:bidi="ar"/>
              </w:rPr>
              <w:t>2017.</w:t>
            </w:r>
            <w:r>
              <w:rPr>
                <w:rFonts w:hint="default" w:ascii="Times New Roman" w:hAnsi="Times New Roman" w:eastAsia="DengXian" w:cs="Times New Roman"/>
                <w:i w:val="0"/>
                <w:color w:val="000000"/>
                <w:kern w:val="0"/>
                <w:sz w:val="18"/>
                <w:szCs w:val="18"/>
                <w:u w:val="none"/>
                <w:lang w:val="en-US" w:eastAsia="zh-CN" w:bidi="ar"/>
              </w:rPr>
              <w:t>7</w:t>
            </w:r>
            <w:r>
              <w:rPr>
                <w:rFonts w:hint="eastAsia" w:eastAsia="DengXian" w:cs="Times New Roman"/>
                <w:i w:val="0"/>
                <w:color w:val="000000"/>
                <w:kern w:val="0"/>
                <w:sz w:val="18"/>
                <w:szCs w:val="18"/>
                <w:u w:val="none"/>
                <w:lang w:val="en-US" w:eastAsia="zh-CN" w:bidi="ar"/>
              </w:rPr>
              <w:t>:</w:t>
            </w:r>
            <w:r>
              <w:rPr>
                <w:rFonts w:hint="default" w:ascii="Times New Roman" w:hAnsi="Times New Roman" w:eastAsia="DengXian" w:cs="Times New Roman"/>
                <w:i w:val="0"/>
                <w:color w:val="000000"/>
                <w:kern w:val="0"/>
                <w:sz w:val="18"/>
                <w:szCs w:val="18"/>
                <w:u w:val="none"/>
                <w:lang w:val="en-US" w:eastAsia="zh-CN" w:bidi="ar"/>
              </w:rPr>
              <w:t>562-568</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1</w:t>
            </w:r>
            <w:r>
              <w:rPr>
                <w:rFonts w:hint="eastAsia"/>
                <w:szCs w:val="21"/>
              </w:rPr>
              <w:t>5</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rPr>
            </w:pPr>
            <w:r>
              <w:rPr>
                <w:rFonts w:hint="eastAsia" w:ascii="宋体" w:hAnsi="宋体" w:eastAsia="宋体" w:cs="宋体"/>
                <w:i w:val="0"/>
                <w:color w:val="000000"/>
                <w:kern w:val="0"/>
                <w:sz w:val="18"/>
                <w:szCs w:val="18"/>
                <w:u w:val="none"/>
                <w:lang w:val="en-US" w:eastAsia="zh-CN" w:bidi="ar"/>
              </w:rPr>
              <w:t>马晓强</w:t>
            </w:r>
          </w:p>
        </w:tc>
        <w:tc>
          <w:tcPr>
            <w:tcW w:w="3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Dose perceived insider status affect individual performance?-To the perspective of the mediating role of members "Team Boundaries"</w:t>
            </w:r>
          </w:p>
        </w:tc>
        <w:tc>
          <w:tcPr>
            <w:tcW w:w="23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Proceedings of the second international conference on economic and business management (FEBM 2017)</w:t>
            </w:r>
          </w:p>
        </w:tc>
        <w:tc>
          <w:tcPr>
            <w:tcW w:w="16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hAnsi="宋体"/>
                <w:color w:val="000000"/>
                <w:sz w:val="18"/>
                <w:szCs w:val="18"/>
              </w:rPr>
            </w:pPr>
            <w:r>
              <w:rPr>
                <w:rFonts w:hint="eastAsia" w:eastAsia="DengXian" w:cs="Times New Roman"/>
                <w:i w:val="0"/>
                <w:color w:val="000000"/>
                <w:kern w:val="0"/>
                <w:sz w:val="18"/>
                <w:szCs w:val="18"/>
                <w:u w:val="none"/>
                <w:lang w:val="en-US" w:eastAsia="zh-CN" w:bidi="ar"/>
              </w:rPr>
              <w:t>2017.</w:t>
            </w:r>
            <w:r>
              <w:rPr>
                <w:rFonts w:hint="default" w:ascii="Times New Roman" w:hAnsi="Times New Roman" w:eastAsia="DengXian" w:cs="Times New Roman"/>
                <w:i w:val="0"/>
                <w:color w:val="000000"/>
                <w:kern w:val="0"/>
                <w:sz w:val="18"/>
                <w:szCs w:val="18"/>
                <w:u w:val="none"/>
                <w:lang w:val="en-US" w:eastAsia="zh-CN" w:bidi="ar"/>
              </w:rPr>
              <w:t>33:102-108</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1</w:t>
            </w:r>
            <w:r>
              <w:rPr>
                <w:rFonts w:hint="eastAsia"/>
                <w:szCs w:val="21"/>
              </w:rPr>
              <w:t>6</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rPr>
            </w:pPr>
            <w:r>
              <w:rPr>
                <w:rFonts w:hint="eastAsia" w:ascii="宋体" w:hAnsi="宋体" w:eastAsia="宋体" w:cs="宋体"/>
                <w:i w:val="0"/>
                <w:color w:val="000000"/>
                <w:kern w:val="0"/>
                <w:sz w:val="18"/>
                <w:szCs w:val="18"/>
                <w:u w:val="none"/>
                <w:lang w:val="en-US" w:eastAsia="zh-CN" w:bidi="ar"/>
              </w:rPr>
              <w:t>马晓强</w:t>
            </w:r>
          </w:p>
        </w:tc>
        <w:tc>
          <w:tcPr>
            <w:tcW w:w="3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Effect of superior-subordinate Guanxi on job performance on China</w:t>
            </w:r>
          </w:p>
        </w:tc>
        <w:tc>
          <w:tcPr>
            <w:tcW w:w="23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Proceedings of the second international conference on economic and business management (FEBM 2017)</w:t>
            </w:r>
          </w:p>
        </w:tc>
        <w:tc>
          <w:tcPr>
            <w:tcW w:w="16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DengXian" w:cs="Times New Roman"/>
                <w:i w:val="0"/>
                <w:color w:val="000000"/>
                <w:kern w:val="0"/>
                <w:sz w:val="18"/>
                <w:szCs w:val="18"/>
                <w:u w:val="none"/>
                <w:lang w:val="en-US" w:eastAsia="zh-CN" w:bidi="ar"/>
              </w:rPr>
            </w:pPr>
            <w:r>
              <w:rPr>
                <w:rFonts w:hint="eastAsia" w:eastAsia="DengXian" w:cs="Times New Roman"/>
                <w:i w:val="0"/>
                <w:color w:val="000000"/>
                <w:kern w:val="0"/>
                <w:sz w:val="18"/>
                <w:szCs w:val="18"/>
                <w:u w:val="none"/>
                <w:lang w:val="en-US" w:eastAsia="zh-CN" w:bidi="ar"/>
              </w:rPr>
              <w:t>2017.</w:t>
            </w:r>
            <w:r>
              <w:rPr>
                <w:rFonts w:hint="default" w:ascii="Times New Roman" w:hAnsi="Times New Roman" w:eastAsia="DengXian" w:cs="Times New Roman"/>
                <w:i w:val="0"/>
                <w:color w:val="000000"/>
                <w:kern w:val="0"/>
                <w:sz w:val="18"/>
                <w:szCs w:val="18"/>
                <w:u w:val="none"/>
                <w:lang w:val="en-US" w:eastAsia="zh-CN" w:bidi="ar"/>
              </w:rPr>
              <w:t>33:326-332</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17</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rPr>
            </w:pPr>
            <w:r>
              <w:rPr>
                <w:rFonts w:hint="eastAsia" w:ascii="宋体" w:hAnsi="宋体" w:eastAsia="宋体" w:cs="宋体"/>
                <w:i w:val="0"/>
                <w:color w:val="000000"/>
                <w:kern w:val="0"/>
                <w:sz w:val="18"/>
                <w:szCs w:val="18"/>
                <w:u w:val="none"/>
                <w:lang w:val="en-US" w:eastAsia="zh-CN" w:bidi="ar"/>
              </w:rPr>
              <w:t>刘伟</w:t>
            </w:r>
          </w:p>
        </w:tc>
        <w:tc>
          <w:tcPr>
            <w:tcW w:w="3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Admiring Culturally-incongruent Western iconic Brands:Evidence From China</w:t>
            </w:r>
          </w:p>
        </w:tc>
        <w:tc>
          <w:tcPr>
            <w:tcW w:w="23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Hradec Economic Days</w:t>
            </w:r>
          </w:p>
        </w:tc>
        <w:tc>
          <w:tcPr>
            <w:tcW w:w="16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DengXian" w:cs="Times New Roman"/>
                <w:i w:val="0"/>
                <w:color w:val="000000"/>
                <w:kern w:val="0"/>
                <w:sz w:val="18"/>
                <w:szCs w:val="18"/>
                <w:u w:val="none"/>
                <w:lang w:val="en-US" w:eastAsia="zh-CN" w:bidi="ar"/>
              </w:rPr>
            </w:pPr>
            <w:r>
              <w:rPr>
                <w:rFonts w:hint="eastAsia" w:eastAsia="DengXian" w:cs="Times New Roman"/>
                <w:i w:val="0"/>
                <w:color w:val="000000"/>
                <w:kern w:val="0"/>
                <w:sz w:val="18"/>
                <w:szCs w:val="18"/>
                <w:u w:val="none"/>
                <w:lang w:val="en-US" w:eastAsia="zh-CN" w:bidi="ar"/>
              </w:rPr>
              <w:t>2017.</w:t>
            </w:r>
            <w:r>
              <w:rPr>
                <w:rFonts w:hint="default" w:ascii="Times New Roman" w:hAnsi="Times New Roman" w:eastAsia="DengXian" w:cs="Times New Roman"/>
                <w:i w:val="0"/>
                <w:color w:val="000000"/>
                <w:kern w:val="0"/>
                <w:sz w:val="18"/>
                <w:szCs w:val="18"/>
                <w:u w:val="none"/>
                <w:lang w:val="en-US" w:eastAsia="zh-CN" w:bidi="ar"/>
              </w:rPr>
              <w:t>7:569-576</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18</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rPr>
            </w:pPr>
            <w:r>
              <w:rPr>
                <w:rFonts w:hint="eastAsia" w:ascii="宋体" w:hAnsi="宋体" w:eastAsia="宋体" w:cs="宋体"/>
                <w:i w:val="0"/>
                <w:color w:val="000000"/>
                <w:kern w:val="0"/>
                <w:sz w:val="18"/>
                <w:szCs w:val="18"/>
                <w:u w:val="none"/>
                <w:lang w:val="en-US" w:eastAsia="zh-CN" w:bidi="ar"/>
              </w:rPr>
              <w:t>谭乐</w:t>
            </w:r>
          </w:p>
        </w:tc>
        <w:tc>
          <w:tcPr>
            <w:tcW w:w="3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Leader's mbti personality and leadership effectiveness:the mediating fole of transformational leadership</w:t>
            </w:r>
          </w:p>
        </w:tc>
        <w:tc>
          <w:tcPr>
            <w:tcW w:w="23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Hradec Economic Days</w:t>
            </w:r>
          </w:p>
        </w:tc>
        <w:tc>
          <w:tcPr>
            <w:tcW w:w="16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DengXian" w:cs="Times New Roman"/>
                <w:i w:val="0"/>
                <w:color w:val="000000"/>
                <w:kern w:val="0"/>
                <w:sz w:val="18"/>
                <w:szCs w:val="18"/>
                <w:u w:val="none"/>
                <w:lang w:val="en-US" w:eastAsia="zh-CN" w:bidi="ar"/>
              </w:rPr>
            </w:pPr>
            <w:r>
              <w:rPr>
                <w:rFonts w:hint="eastAsia" w:eastAsia="DengXian" w:cs="Times New Roman"/>
                <w:i w:val="0"/>
                <w:color w:val="000000"/>
                <w:kern w:val="0"/>
                <w:sz w:val="18"/>
                <w:szCs w:val="18"/>
                <w:u w:val="none"/>
                <w:lang w:val="en-US" w:eastAsia="zh-CN" w:bidi="ar"/>
              </w:rPr>
              <w:t>2017.</w:t>
            </w:r>
            <w:r>
              <w:rPr>
                <w:rFonts w:hint="default" w:ascii="Times New Roman" w:hAnsi="Times New Roman" w:eastAsia="DengXian" w:cs="Times New Roman"/>
                <w:i w:val="0"/>
                <w:color w:val="000000"/>
                <w:kern w:val="0"/>
                <w:sz w:val="18"/>
                <w:szCs w:val="18"/>
                <w:u w:val="none"/>
                <w:lang w:val="en-US" w:eastAsia="zh-CN" w:bidi="ar"/>
              </w:rPr>
              <w:t>7:877-886</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19</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rPr>
            </w:pPr>
            <w:r>
              <w:rPr>
                <w:rFonts w:hint="eastAsia" w:ascii="宋体" w:hAnsi="宋体" w:eastAsia="宋体" w:cs="宋体"/>
                <w:i w:val="0"/>
                <w:color w:val="000000"/>
                <w:kern w:val="0"/>
                <w:sz w:val="18"/>
                <w:szCs w:val="18"/>
                <w:u w:val="none"/>
                <w:lang w:val="en-US" w:eastAsia="zh-CN" w:bidi="ar"/>
              </w:rPr>
              <w:t>孔军</w:t>
            </w:r>
          </w:p>
        </w:tc>
        <w:tc>
          <w:tcPr>
            <w:tcW w:w="3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The link of tax revenue and overall excess burden</w:t>
            </w:r>
          </w:p>
        </w:tc>
        <w:tc>
          <w:tcPr>
            <w:tcW w:w="23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4TH international conference on economics and management (ICEM)</w:t>
            </w:r>
          </w:p>
        </w:tc>
        <w:tc>
          <w:tcPr>
            <w:tcW w:w="16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DengXian" w:cs="Times New Roman"/>
                <w:i w:val="0"/>
                <w:color w:val="000000"/>
                <w:kern w:val="0"/>
                <w:sz w:val="18"/>
                <w:szCs w:val="18"/>
                <w:u w:val="none"/>
                <w:lang w:val="en-US" w:eastAsia="zh-CN" w:bidi="ar"/>
              </w:rPr>
            </w:pPr>
            <w:r>
              <w:rPr>
                <w:rFonts w:hint="eastAsia" w:eastAsia="DengXian" w:cs="Times New Roman"/>
                <w:i w:val="0"/>
                <w:color w:val="000000"/>
                <w:kern w:val="0"/>
                <w:sz w:val="18"/>
                <w:szCs w:val="18"/>
                <w:u w:val="none"/>
                <w:lang w:val="en-US" w:eastAsia="zh-CN" w:bidi="ar"/>
              </w:rPr>
              <w:t>2017:</w:t>
            </w:r>
            <w:r>
              <w:rPr>
                <w:rFonts w:hint="default" w:ascii="Times New Roman" w:hAnsi="Times New Roman" w:eastAsia="DengXian" w:cs="Times New Roman"/>
                <w:i w:val="0"/>
                <w:color w:val="000000"/>
                <w:kern w:val="0"/>
                <w:sz w:val="18"/>
                <w:szCs w:val="18"/>
                <w:u w:val="none"/>
                <w:lang w:val="en-US" w:eastAsia="zh-CN" w:bidi="ar"/>
              </w:rPr>
              <w:t>35-38</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20</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rPr>
            </w:pPr>
            <w:r>
              <w:rPr>
                <w:rFonts w:hint="eastAsia" w:ascii="宋体" w:hAnsi="宋体" w:eastAsia="宋体" w:cs="宋体"/>
                <w:i w:val="0"/>
                <w:color w:val="000000"/>
                <w:kern w:val="0"/>
                <w:sz w:val="18"/>
                <w:szCs w:val="18"/>
                <w:u w:val="none"/>
                <w:lang w:val="en-US" w:eastAsia="zh-CN" w:bidi="ar"/>
              </w:rPr>
              <w:t>张洁</w:t>
            </w:r>
          </w:p>
        </w:tc>
        <w:tc>
          <w:tcPr>
            <w:tcW w:w="3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Ambidexterity in open innovation :implementing exploration and exploitation within and across organizations</w:t>
            </w:r>
          </w:p>
        </w:tc>
        <w:tc>
          <w:tcPr>
            <w:tcW w:w="23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Hradec Economic Days</w:t>
            </w:r>
          </w:p>
        </w:tc>
        <w:tc>
          <w:tcPr>
            <w:tcW w:w="16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DengXian" w:cs="Times New Roman"/>
                <w:i w:val="0"/>
                <w:color w:val="000000"/>
                <w:kern w:val="0"/>
                <w:sz w:val="18"/>
                <w:szCs w:val="18"/>
                <w:u w:val="none"/>
                <w:lang w:val="en-US" w:eastAsia="zh-CN" w:bidi="ar"/>
              </w:rPr>
            </w:pPr>
            <w:r>
              <w:rPr>
                <w:rFonts w:hint="eastAsia" w:eastAsia="DengXian" w:cs="Times New Roman"/>
                <w:i w:val="0"/>
                <w:color w:val="000000"/>
                <w:kern w:val="0"/>
                <w:sz w:val="18"/>
                <w:szCs w:val="18"/>
                <w:u w:val="none"/>
                <w:lang w:val="en-US" w:eastAsia="zh-CN" w:bidi="ar"/>
              </w:rPr>
              <w:t>2017.</w:t>
            </w:r>
            <w:r>
              <w:rPr>
                <w:rFonts w:hint="default" w:ascii="Times New Roman" w:hAnsi="Times New Roman" w:eastAsia="DengXian" w:cs="Times New Roman"/>
                <w:i w:val="0"/>
                <w:color w:val="000000"/>
                <w:kern w:val="0"/>
                <w:sz w:val="18"/>
                <w:szCs w:val="18"/>
                <w:u w:val="none"/>
                <w:lang w:val="en-US" w:eastAsia="zh-CN" w:bidi="ar"/>
              </w:rPr>
              <w:t>7</w:t>
            </w:r>
            <w:r>
              <w:rPr>
                <w:rFonts w:hint="eastAsia" w:eastAsia="DengXian" w:cs="Times New Roman"/>
                <w:i w:val="0"/>
                <w:color w:val="000000"/>
                <w:kern w:val="0"/>
                <w:sz w:val="18"/>
                <w:szCs w:val="18"/>
                <w:u w:val="none"/>
                <w:lang w:val="en-US" w:eastAsia="zh-CN" w:bidi="ar"/>
              </w:rPr>
              <w:t>:</w:t>
            </w:r>
            <w:r>
              <w:rPr>
                <w:rFonts w:hint="default" w:ascii="Times New Roman" w:hAnsi="Times New Roman" w:eastAsia="DengXian" w:cs="Times New Roman"/>
                <w:i w:val="0"/>
                <w:color w:val="000000"/>
                <w:kern w:val="0"/>
                <w:sz w:val="18"/>
                <w:szCs w:val="18"/>
                <w:u w:val="none"/>
                <w:lang w:val="en-US" w:eastAsia="zh-CN" w:bidi="ar"/>
              </w:rPr>
              <w:t>956-965</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21</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rPr>
            </w:pPr>
            <w:r>
              <w:rPr>
                <w:rFonts w:hint="eastAsia" w:ascii="宋体" w:hAnsi="宋体" w:eastAsia="宋体" w:cs="宋体"/>
                <w:i w:val="0"/>
                <w:color w:val="000000"/>
                <w:kern w:val="0"/>
                <w:sz w:val="18"/>
                <w:szCs w:val="18"/>
                <w:u w:val="none"/>
                <w:lang w:val="en-US" w:eastAsia="zh-CN" w:bidi="ar"/>
              </w:rPr>
              <w:t>田洪志</w:t>
            </w:r>
          </w:p>
        </w:tc>
        <w:tc>
          <w:tcPr>
            <w:tcW w:w="3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The relationship between oil price shocks and economic growth structure :evidence from Japan</w:t>
            </w:r>
          </w:p>
        </w:tc>
        <w:tc>
          <w:tcPr>
            <w:tcW w:w="23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Hradec Economic Days</w:t>
            </w:r>
          </w:p>
        </w:tc>
        <w:tc>
          <w:tcPr>
            <w:tcW w:w="16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DengXian" w:cs="Times New Roman"/>
                <w:i w:val="0"/>
                <w:color w:val="000000"/>
                <w:kern w:val="0"/>
                <w:sz w:val="18"/>
                <w:szCs w:val="18"/>
                <w:u w:val="none"/>
                <w:lang w:val="en-US" w:eastAsia="zh-CN" w:bidi="ar"/>
              </w:rPr>
            </w:pPr>
            <w:r>
              <w:rPr>
                <w:rFonts w:hint="eastAsia" w:eastAsia="DengXian" w:cs="Times New Roman"/>
                <w:i w:val="0"/>
                <w:color w:val="000000"/>
                <w:kern w:val="0"/>
                <w:sz w:val="18"/>
                <w:szCs w:val="18"/>
                <w:u w:val="none"/>
                <w:lang w:val="en-US" w:eastAsia="zh-CN" w:bidi="ar"/>
              </w:rPr>
              <w:t>2017</w:t>
            </w:r>
            <w:r>
              <w:rPr>
                <w:rFonts w:hint="default" w:ascii="Times New Roman" w:hAnsi="Times New Roman" w:eastAsia="DengXian" w:cs="Times New Roman"/>
                <w:i w:val="0"/>
                <w:color w:val="000000"/>
                <w:kern w:val="0"/>
                <w:sz w:val="18"/>
                <w:szCs w:val="18"/>
                <w:u w:val="none"/>
                <w:lang w:val="en-US" w:eastAsia="zh-CN" w:bidi="ar"/>
              </w:rPr>
              <w:t>:887-895</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22</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rPr>
            </w:pPr>
            <w:r>
              <w:rPr>
                <w:rFonts w:hint="eastAsia" w:ascii="宋体" w:hAnsi="宋体" w:eastAsia="宋体" w:cs="宋体"/>
                <w:i w:val="0"/>
                <w:color w:val="000000"/>
                <w:kern w:val="0"/>
                <w:sz w:val="18"/>
                <w:szCs w:val="18"/>
                <w:u w:val="none"/>
                <w:lang w:val="en-US" w:eastAsia="zh-CN" w:bidi="ar"/>
              </w:rPr>
              <w:t>田洪志</w:t>
            </w:r>
          </w:p>
        </w:tc>
        <w:tc>
          <w:tcPr>
            <w:tcW w:w="3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 xml:space="preserve">A comparison of the effects of oil price shocks on Japan and US </w:t>
            </w:r>
          </w:p>
        </w:tc>
        <w:tc>
          <w:tcPr>
            <w:tcW w:w="23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International conference on management trends of management in the contemporary society</w:t>
            </w:r>
          </w:p>
        </w:tc>
        <w:tc>
          <w:tcPr>
            <w:tcW w:w="16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DengXian" w:cs="Times New Roman"/>
                <w:i w:val="0"/>
                <w:color w:val="000000"/>
                <w:kern w:val="0"/>
                <w:sz w:val="18"/>
                <w:szCs w:val="18"/>
                <w:u w:val="none"/>
                <w:lang w:val="en-US" w:eastAsia="zh-CN" w:bidi="ar"/>
              </w:rPr>
            </w:pPr>
            <w:r>
              <w:rPr>
                <w:rFonts w:hint="eastAsia" w:eastAsia="DengXian" w:cs="Times New Roman"/>
                <w:i w:val="0"/>
                <w:color w:val="000000"/>
                <w:kern w:val="0"/>
                <w:sz w:val="18"/>
                <w:szCs w:val="18"/>
                <w:u w:val="none"/>
                <w:lang w:val="en-US" w:eastAsia="zh-CN" w:bidi="ar"/>
              </w:rPr>
              <w:t>2017:</w:t>
            </w:r>
            <w:r>
              <w:rPr>
                <w:rFonts w:hint="default" w:ascii="Times New Roman" w:hAnsi="Times New Roman" w:eastAsia="DengXian" w:cs="Times New Roman"/>
                <w:i w:val="0"/>
                <w:color w:val="000000"/>
                <w:kern w:val="0"/>
                <w:sz w:val="18"/>
                <w:szCs w:val="18"/>
                <w:u w:val="none"/>
                <w:lang w:val="en-US" w:eastAsia="zh-CN" w:bidi="ar"/>
              </w:rPr>
              <w:t>158-169</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23</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rPr>
            </w:pPr>
            <w:r>
              <w:rPr>
                <w:rFonts w:hint="eastAsia" w:ascii="宋体" w:hAnsi="宋体" w:eastAsia="宋体" w:cs="宋体"/>
                <w:i w:val="0"/>
                <w:color w:val="000000"/>
                <w:kern w:val="0"/>
                <w:sz w:val="18"/>
                <w:szCs w:val="18"/>
                <w:u w:val="none"/>
                <w:lang w:val="en-US" w:eastAsia="zh-CN" w:bidi="ar"/>
              </w:rPr>
              <w:t>李楠</w:t>
            </w:r>
          </w:p>
        </w:tc>
        <w:tc>
          <w:tcPr>
            <w:tcW w:w="3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The influence of allowance allocation methods on co2 emission reduction : experiences from the seven CHINA Pilots</w:t>
            </w:r>
          </w:p>
        </w:tc>
        <w:tc>
          <w:tcPr>
            <w:tcW w:w="23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Hradec Economic Days</w:t>
            </w:r>
          </w:p>
        </w:tc>
        <w:tc>
          <w:tcPr>
            <w:tcW w:w="16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DengXian" w:cs="Times New Roman"/>
                <w:i w:val="0"/>
                <w:color w:val="000000"/>
                <w:kern w:val="0"/>
                <w:sz w:val="18"/>
                <w:szCs w:val="18"/>
                <w:u w:val="none"/>
                <w:lang w:val="en-US" w:eastAsia="zh-CN" w:bidi="ar"/>
              </w:rPr>
            </w:pPr>
            <w:r>
              <w:rPr>
                <w:rFonts w:hint="eastAsia" w:eastAsia="DengXian" w:cs="Times New Roman"/>
                <w:i w:val="0"/>
                <w:color w:val="000000"/>
                <w:kern w:val="0"/>
                <w:sz w:val="18"/>
                <w:szCs w:val="18"/>
                <w:u w:val="none"/>
                <w:lang w:val="en-US" w:eastAsia="zh-CN" w:bidi="ar"/>
              </w:rPr>
              <w:t>2017.</w:t>
            </w:r>
            <w:r>
              <w:rPr>
                <w:rFonts w:hint="default" w:ascii="Times New Roman" w:hAnsi="Times New Roman" w:eastAsia="DengXian" w:cs="Times New Roman"/>
                <w:i w:val="0"/>
                <w:color w:val="000000"/>
                <w:kern w:val="0"/>
                <w:sz w:val="18"/>
                <w:szCs w:val="18"/>
                <w:u w:val="none"/>
                <w:lang w:val="en-US" w:eastAsia="zh-CN" w:bidi="ar"/>
              </w:rPr>
              <w:t>7:528-536</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24</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rPr>
            </w:pPr>
            <w:r>
              <w:rPr>
                <w:rFonts w:hint="eastAsia" w:ascii="宋体" w:hAnsi="宋体" w:eastAsia="宋体" w:cs="宋体"/>
                <w:i w:val="0"/>
                <w:color w:val="000000"/>
                <w:kern w:val="0"/>
                <w:sz w:val="18"/>
                <w:szCs w:val="18"/>
                <w:u w:val="none"/>
                <w:lang w:val="en-US" w:eastAsia="zh-CN" w:bidi="ar"/>
              </w:rPr>
              <w:t>葛晶</w:t>
            </w:r>
          </w:p>
        </w:tc>
        <w:tc>
          <w:tcPr>
            <w:tcW w:w="3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Financial development , income structure and urban residents' consumption structure in China</w:t>
            </w:r>
          </w:p>
        </w:tc>
        <w:tc>
          <w:tcPr>
            <w:tcW w:w="23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Hradec Economic Days</w:t>
            </w:r>
          </w:p>
        </w:tc>
        <w:tc>
          <w:tcPr>
            <w:tcW w:w="16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DengXian" w:cs="Times New Roman"/>
                <w:i w:val="0"/>
                <w:color w:val="000000"/>
                <w:kern w:val="0"/>
                <w:sz w:val="18"/>
                <w:szCs w:val="18"/>
                <w:u w:val="none"/>
                <w:lang w:val="en-US" w:eastAsia="zh-CN" w:bidi="ar"/>
              </w:rPr>
            </w:pPr>
            <w:r>
              <w:rPr>
                <w:rFonts w:hint="eastAsia" w:eastAsia="DengXian" w:cs="Times New Roman"/>
                <w:i w:val="0"/>
                <w:color w:val="000000"/>
                <w:kern w:val="0"/>
                <w:sz w:val="18"/>
                <w:szCs w:val="18"/>
                <w:u w:val="none"/>
                <w:lang w:val="en-US" w:eastAsia="zh-CN" w:bidi="ar"/>
              </w:rPr>
              <w:t>2017.</w:t>
            </w:r>
            <w:r>
              <w:rPr>
                <w:rFonts w:hint="default" w:ascii="Times New Roman" w:hAnsi="Times New Roman" w:eastAsia="DengXian" w:cs="Times New Roman"/>
                <w:i w:val="0"/>
                <w:color w:val="000000"/>
                <w:kern w:val="0"/>
                <w:sz w:val="18"/>
                <w:szCs w:val="18"/>
                <w:u w:val="none"/>
                <w:lang w:val="en-US" w:eastAsia="zh-CN" w:bidi="ar"/>
              </w:rPr>
              <w:t>7:372-382</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25</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rPr>
            </w:pPr>
            <w:r>
              <w:rPr>
                <w:rFonts w:hint="eastAsia" w:ascii="宋体" w:hAnsi="宋体" w:eastAsia="宋体" w:cs="宋体"/>
                <w:i w:val="0"/>
                <w:color w:val="000000"/>
                <w:kern w:val="0"/>
                <w:sz w:val="18"/>
                <w:szCs w:val="18"/>
                <w:u w:val="none"/>
                <w:lang w:val="en-US" w:eastAsia="zh-CN" w:bidi="ar"/>
              </w:rPr>
              <w:t>高强</w:t>
            </w:r>
          </w:p>
        </w:tc>
        <w:tc>
          <w:tcPr>
            <w:tcW w:w="3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Carbon capture and storage versus renewable energy :comparing emissions reductions and their strategic positions -evidence from China</w:t>
            </w:r>
          </w:p>
        </w:tc>
        <w:tc>
          <w:tcPr>
            <w:tcW w:w="23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proceedings of the 2017 2ND internationl confernce on education ,management scienec and economics (ICEMSE 2017)</w:t>
            </w:r>
          </w:p>
        </w:tc>
        <w:tc>
          <w:tcPr>
            <w:tcW w:w="16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2017</w:t>
            </w:r>
            <w:r>
              <w:rPr>
                <w:rFonts w:hint="eastAsia" w:eastAsia="DengXian" w:cs="Times New Roman"/>
                <w:i w:val="0"/>
                <w:color w:val="000000"/>
                <w:kern w:val="0"/>
                <w:sz w:val="18"/>
                <w:szCs w:val="18"/>
                <w:u w:val="none"/>
                <w:lang w:val="en-US" w:eastAsia="zh-CN" w:bidi="ar"/>
              </w:rPr>
              <w:t>.</w:t>
            </w:r>
            <w:r>
              <w:rPr>
                <w:rFonts w:hint="default" w:ascii="Times New Roman" w:hAnsi="Times New Roman" w:eastAsia="DengXian" w:cs="Times New Roman"/>
                <w:i w:val="0"/>
                <w:color w:val="000000"/>
                <w:kern w:val="0"/>
                <w:sz w:val="18"/>
                <w:szCs w:val="18"/>
                <w:u w:val="none"/>
                <w:lang w:val="en-US" w:eastAsia="zh-CN" w:bidi="ar"/>
              </w:rPr>
              <w:t>49:334-338</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eastAsia="宋体"/>
                <w:szCs w:val="21"/>
                <w:lang w:val="en-US" w:eastAsia="zh-CN"/>
              </w:rPr>
            </w:pPr>
            <w:r>
              <w:rPr>
                <w:rFonts w:hint="eastAsia"/>
                <w:szCs w:val="21"/>
                <w:lang w:val="en-US" w:eastAsia="zh-CN"/>
              </w:rPr>
              <w:t>26</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张宸璐</w:t>
            </w:r>
          </w:p>
        </w:tc>
        <w:tc>
          <w:tcPr>
            <w:tcW w:w="3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Dose slack resource really benefit ambidextrous innovation? the moderating effect of output control mechanisim</w:t>
            </w:r>
          </w:p>
        </w:tc>
        <w:tc>
          <w:tcPr>
            <w:tcW w:w="23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Hradec Economic Days</w:t>
            </w:r>
          </w:p>
        </w:tc>
        <w:tc>
          <w:tcPr>
            <w:tcW w:w="16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DengXian" w:cs="Times New Roman"/>
                <w:i w:val="0"/>
                <w:color w:val="000000"/>
                <w:kern w:val="0"/>
                <w:sz w:val="18"/>
                <w:szCs w:val="18"/>
                <w:u w:val="none"/>
                <w:lang w:val="en-US" w:eastAsia="zh-CN" w:bidi="ar"/>
              </w:rPr>
            </w:pPr>
            <w:r>
              <w:rPr>
                <w:rFonts w:hint="eastAsia" w:eastAsia="DengXian" w:cs="Times New Roman"/>
                <w:i w:val="0"/>
                <w:color w:val="000000"/>
                <w:kern w:val="0"/>
                <w:sz w:val="18"/>
                <w:szCs w:val="18"/>
                <w:u w:val="none"/>
                <w:lang w:val="en-US" w:eastAsia="zh-CN" w:bidi="ar"/>
              </w:rPr>
              <w:t>2017.</w:t>
            </w:r>
            <w:r>
              <w:rPr>
                <w:rFonts w:hint="default" w:ascii="Times New Roman" w:hAnsi="Times New Roman" w:eastAsia="DengXian" w:cs="Times New Roman"/>
                <w:i w:val="0"/>
                <w:color w:val="000000"/>
                <w:kern w:val="0"/>
                <w:sz w:val="18"/>
                <w:szCs w:val="18"/>
                <w:u w:val="none"/>
                <w:lang w:val="en-US" w:eastAsia="zh-CN" w:bidi="ar"/>
              </w:rPr>
              <w:t>7:945-955</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eastAsia="宋体"/>
                <w:szCs w:val="21"/>
                <w:lang w:val="en-US" w:eastAsia="zh-CN"/>
              </w:rPr>
            </w:pPr>
            <w:r>
              <w:rPr>
                <w:rFonts w:hint="eastAsia"/>
                <w:szCs w:val="21"/>
                <w:lang w:val="en-US" w:eastAsia="zh-CN"/>
              </w:rPr>
              <w:t>27</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高鹏</w:t>
            </w:r>
          </w:p>
        </w:tc>
        <w:tc>
          <w:tcPr>
            <w:tcW w:w="3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A sem 1 research on subject factors of tacit knowledge learning and enterprise innovation  performance</w:t>
            </w:r>
          </w:p>
        </w:tc>
        <w:tc>
          <w:tcPr>
            <w:tcW w:w="23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Hradec Economic Days</w:t>
            </w:r>
          </w:p>
        </w:tc>
        <w:tc>
          <w:tcPr>
            <w:tcW w:w="16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DengXian" w:cs="Times New Roman"/>
                <w:i w:val="0"/>
                <w:color w:val="000000"/>
                <w:kern w:val="0"/>
                <w:sz w:val="18"/>
                <w:szCs w:val="18"/>
                <w:u w:val="none"/>
                <w:lang w:val="en-US" w:eastAsia="zh-CN" w:bidi="ar"/>
              </w:rPr>
            </w:pPr>
            <w:r>
              <w:rPr>
                <w:rFonts w:hint="eastAsia" w:eastAsia="DengXian" w:cs="Times New Roman"/>
                <w:i w:val="0"/>
                <w:color w:val="000000"/>
                <w:kern w:val="0"/>
                <w:sz w:val="18"/>
                <w:szCs w:val="18"/>
                <w:u w:val="none"/>
                <w:lang w:val="en-US" w:eastAsia="zh-CN" w:bidi="ar"/>
              </w:rPr>
              <w:t>2017.</w:t>
            </w:r>
            <w:r>
              <w:rPr>
                <w:rFonts w:hint="default" w:ascii="Times New Roman" w:hAnsi="Times New Roman" w:eastAsia="DengXian" w:cs="Times New Roman"/>
                <w:i w:val="0"/>
                <w:color w:val="000000"/>
                <w:kern w:val="0"/>
                <w:sz w:val="18"/>
                <w:szCs w:val="18"/>
                <w:u w:val="none"/>
                <w:lang w:val="en-US" w:eastAsia="zh-CN" w:bidi="ar"/>
              </w:rPr>
              <w:t>7</w:t>
            </w:r>
            <w:r>
              <w:rPr>
                <w:rFonts w:hint="eastAsia" w:eastAsia="DengXian" w:cs="Times New Roman"/>
                <w:i w:val="0"/>
                <w:color w:val="000000"/>
                <w:kern w:val="0"/>
                <w:sz w:val="18"/>
                <w:szCs w:val="18"/>
                <w:u w:val="none"/>
                <w:lang w:val="en-US" w:eastAsia="zh-CN" w:bidi="ar"/>
              </w:rPr>
              <w:t>:</w:t>
            </w:r>
            <w:r>
              <w:rPr>
                <w:rFonts w:hint="default" w:ascii="Times New Roman" w:hAnsi="Times New Roman" w:eastAsia="DengXian" w:cs="Times New Roman"/>
                <w:i w:val="0"/>
                <w:color w:val="000000"/>
                <w:kern w:val="0"/>
                <w:sz w:val="18"/>
                <w:szCs w:val="18"/>
                <w:u w:val="none"/>
                <w:lang w:val="en-US" w:eastAsia="zh-CN" w:bidi="ar"/>
              </w:rPr>
              <w:t>238-247</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eastAsia="宋体"/>
                <w:szCs w:val="21"/>
                <w:lang w:val="en-US" w:eastAsia="zh-CN"/>
              </w:rPr>
            </w:pPr>
            <w:r>
              <w:rPr>
                <w:rFonts w:hint="eastAsia"/>
                <w:szCs w:val="21"/>
                <w:lang w:val="en-US" w:eastAsia="zh-CN"/>
              </w:rPr>
              <w:t>28</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赵景峰</w:t>
            </w:r>
          </w:p>
        </w:tc>
        <w:tc>
          <w:tcPr>
            <w:tcW w:w="3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Silk road economic belt: the analysis about performance of spillovers and innovation of China 's multinational corporations</w:t>
            </w:r>
          </w:p>
        </w:tc>
        <w:tc>
          <w:tcPr>
            <w:tcW w:w="23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Proceedings of the 2016 6TH international conference on management ,education ,information and control (MEICI 2016)</w:t>
            </w:r>
          </w:p>
        </w:tc>
        <w:tc>
          <w:tcPr>
            <w:tcW w:w="16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DengXian" w:cs="Times New Roman"/>
                <w:i w:val="0"/>
                <w:color w:val="000000"/>
                <w:kern w:val="0"/>
                <w:sz w:val="18"/>
                <w:szCs w:val="18"/>
                <w:u w:val="none"/>
                <w:lang w:val="en-US" w:eastAsia="zh-CN" w:bidi="ar"/>
              </w:rPr>
            </w:pPr>
            <w:r>
              <w:rPr>
                <w:rFonts w:hint="eastAsia" w:eastAsia="DengXian" w:cs="Times New Roman"/>
                <w:i w:val="0"/>
                <w:color w:val="000000"/>
                <w:kern w:val="0"/>
                <w:sz w:val="18"/>
                <w:szCs w:val="18"/>
                <w:u w:val="none"/>
                <w:lang w:val="en-US" w:eastAsia="zh-CN" w:bidi="ar"/>
              </w:rPr>
              <w:t>2016.</w:t>
            </w:r>
            <w:r>
              <w:rPr>
                <w:rFonts w:hint="default" w:ascii="Times New Roman" w:hAnsi="Times New Roman" w:eastAsia="DengXian" w:cs="Times New Roman"/>
                <w:i w:val="0"/>
                <w:color w:val="000000"/>
                <w:kern w:val="0"/>
                <w:sz w:val="18"/>
                <w:szCs w:val="18"/>
                <w:u w:val="none"/>
                <w:lang w:val="en-US" w:eastAsia="zh-CN" w:bidi="ar"/>
              </w:rPr>
              <w:t>135</w:t>
            </w:r>
            <w:r>
              <w:rPr>
                <w:rFonts w:hint="eastAsia" w:eastAsia="DengXian" w:cs="Times New Roman"/>
                <w:i w:val="0"/>
                <w:color w:val="000000"/>
                <w:kern w:val="0"/>
                <w:sz w:val="18"/>
                <w:szCs w:val="18"/>
                <w:u w:val="none"/>
                <w:lang w:val="en-US" w:eastAsia="zh-CN" w:bidi="ar"/>
              </w:rPr>
              <w:t>:</w:t>
            </w:r>
            <w:r>
              <w:rPr>
                <w:rFonts w:hint="default" w:ascii="Times New Roman" w:hAnsi="Times New Roman" w:eastAsia="DengXian" w:cs="Times New Roman"/>
                <w:i w:val="0"/>
                <w:color w:val="000000"/>
                <w:kern w:val="0"/>
                <w:sz w:val="18"/>
                <w:szCs w:val="18"/>
                <w:u w:val="none"/>
                <w:lang w:val="en-US" w:eastAsia="zh-CN" w:bidi="ar"/>
              </w:rPr>
              <w:t>477</w:t>
            </w:r>
            <w:r>
              <w:rPr>
                <w:rFonts w:hint="eastAsia" w:eastAsia="DengXian" w:cs="Times New Roman"/>
                <w:i w:val="0"/>
                <w:color w:val="000000"/>
                <w:kern w:val="0"/>
                <w:sz w:val="18"/>
                <w:szCs w:val="18"/>
                <w:u w:val="none"/>
                <w:lang w:val="en-US" w:eastAsia="zh-CN" w:bidi="ar"/>
              </w:rPr>
              <w:t>-</w:t>
            </w:r>
            <w:r>
              <w:rPr>
                <w:rFonts w:hint="default" w:ascii="Times New Roman" w:hAnsi="Times New Roman" w:eastAsia="DengXian" w:cs="Times New Roman"/>
                <w:i w:val="0"/>
                <w:color w:val="000000"/>
                <w:kern w:val="0"/>
                <w:sz w:val="18"/>
                <w:szCs w:val="18"/>
                <w:u w:val="none"/>
                <w:lang w:val="en-US" w:eastAsia="zh-CN" w:bidi="ar"/>
              </w:rPr>
              <w:t>481</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eastAsia="宋体"/>
                <w:szCs w:val="21"/>
                <w:lang w:val="en-US" w:eastAsia="zh-CN"/>
              </w:rPr>
            </w:pPr>
            <w:r>
              <w:rPr>
                <w:rFonts w:hint="eastAsia"/>
                <w:szCs w:val="21"/>
                <w:lang w:val="en-US" w:eastAsia="zh-CN"/>
              </w:rPr>
              <w:t>29</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赵景峰</w:t>
            </w:r>
          </w:p>
        </w:tc>
        <w:tc>
          <w:tcPr>
            <w:tcW w:w="3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Political differences and the Chinese foreign direct investment risk-empirical test from some countries along "the belt and road"</w:t>
            </w:r>
          </w:p>
        </w:tc>
        <w:tc>
          <w:tcPr>
            <w:tcW w:w="23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eastAsia" w:eastAsia="DengXian" w:cs="Times New Roman"/>
                <w:i w:val="0"/>
                <w:color w:val="000000"/>
                <w:kern w:val="0"/>
                <w:sz w:val="18"/>
                <w:szCs w:val="18"/>
                <w:u w:val="none"/>
                <w:lang w:val="en-US" w:eastAsia="zh-CN" w:bidi="ar"/>
              </w:rPr>
              <w:t>P</w:t>
            </w:r>
            <w:r>
              <w:rPr>
                <w:rFonts w:hint="default" w:ascii="Times New Roman" w:hAnsi="Times New Roman" w:eastAsia="DengXian" w:cs="Times New Roman"/>
                <w:i w:val="0"/>
                <w:color w:val="000000"/>
                <w:kern w:val="0"/>
                <w:sz w:val="18"/>
                <w:szCs w:val="18"/>
                <w:u w:val="none"/>
                <w:lang w:val="en-US" w:eastAsia="zh-CN" w:bidi="ar"/>
              </w:rPr>
              <w:t>roceedings of the 2016 6TH international conference on management education ,information and control(MEICL 2016)</w:t>
            </w:r>
          </w:p>
        </w:tc>
        <w:tc>
          <w:tcPr>
            <w:tcW w:w="16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DengXian" w:cs="Times New Roman"/>
                <w:i w:val="0"/>
                <w:color w:val="000000"/>
                <w:kern w:val="0"/>
                <w:sz w:val="18"/>
                <w:szCs w:val="18"/>
                <w:u w:val="none"/>
                <w:lang w:val="en-US" w:eastAsia="zh-CN" w:bidi="ar"/>
              </w:rPr>
            </w:pPr>
            <w:r>
              <w:rPr>
                <w:rFonts w:hint="eastAsia" w:eastAsia="DengXian" w:cs="Times New Roman"/>
                <w:i w:val="0"/>
                <w:color w:val="000000"/>
                <w:kern w:val="0"/>
                <w:sz w:val="18"/>
                <w:szCs w:val="18"/>
                <w:u w:val="none"/>
                <w:lang w:val="en-US" w:eastAsia="zh-CN" w:bidi="ar"/>
              </w:rPr>
              <w:t>2016.</w:t>
            </w:r>
            <w:r>
              <w:rPr>
                <w:rFonts w:hint="default" w:ascii="Times New Roman" w:hAnsi="Times New Roman" w:eastAsia="DengXian" w:cs="Times New Roman"/>
                <w:i w:val="0"/>
                <w:color w:val="000000"/>
                <w:kern w:val="0"/>
                <w:sz w:val="18"/>
                <w:szCs w:val="18"/>
                <w:u w:val="none"/>
                <w:lang w:val="en-US" w:eastAsia="zh-CN" w:bidi="ar"/>
              </w:rPr>
              <w:t>135</w:t>
            </w:r>
            <w:r>
              <w:rPr>
                <w:rFonts w:hint="eastAsia" w:eastAsia="DengXian" w:cs="Times New Roman"/>
                <w:i w:val="0"/>
                <w:color w:val="000000"/>
                <w:kern w:val="0"/>
                <w:sz w:val="18"/>
                <w:szCs w:val="18"/>
                <w:u w:val="none"/>
                <w:lang w:val="en-US" w:eastAsia="zh-CN" w:bidi="ar"/>
              </w:rPr>
              <w:t>:</w:t>
            </w:r>
            <w:r>
              <w:rPr>
                <w:rFonts w:hint="default" w:ascii="Times New Roman" w:hAnsi="Times New Roman" w:eastAsia="DengXian" w:cs="Times New Roman"/>
                <w:i w:val="0"/>
                <w:color w:val="000000"/>
                <w:kern w:val="0"/>
                <w:sz w:val="18"/>
                <w:szCs w:val="18"/>
                <w:u w:val="none"/>
                <w:lang w:val="en-US" w:eastAsia="zh-CN" w:bidi="ar"/>
              </w:rPr>
              <w:t>127-131</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Cs w:val="21"/>
                <w:lang w:val="en-US" w:eastAsia="zh-CN"/>
              </w:rPr>
            </w:pPr>
            <w:r>
              <w:rPr>
                <w:rFonts w:hint="eastAsia"/>
                <w:szCs w:val="21"/>
                <w:lang w:val="en-US" w:eastAsia="zh-CN"/>
              </w:rPr>
              <w:t>30</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左斐</w:t>
            </w:r>
          </w:p>
        </w:tc>
        <w:tc>
          <w:tcPr>
            <w:tcW w:w="3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Information asymmerty ,Insurance and Farmer's access to Credit</w:t>
            </w:r>
          </w:p>
        </w:tc>
        <w:tc>
          <w:tcPr>
            <w:tcW w:w="23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 xml:space="preserve">Proceedings of 2016 China international conference on insurance and risk management </w:t>
            </w:r>
          </w:p>
        </w:tc>
        <w:tc>
          <w:tcPr>
            <w:tcW w:w="16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DengXian" w:cs="Times New Roman"/>
                <w:i w:val="0"/>
                <w:color w:val="000000"/>
                <w:kern w:val="0"/>
                <w:sz w:val="18"/>
                <w:szCs w:val="18"/>
                <w:u w:val="none"/>
                <w:lang w:val="en-US" w:eastAsia="zh-CN" w:bidi="ar"/>
              </w:rPr>
            </w:pPr>
            <w:r>
              <w:rPr>
                <w:rFonts w:hint="eastAsia" w:eastAsia="DengXian" w:cs="Times New Roman"/>
                <w:i w:val="0"/>
                <w:color w:val="000000"/>
                <w:kern w:val="0"/>
                <w:sz w:val="18"/>
                <w:szCs w:val="18"/>
                <w:u w:val="none"/>
                <w:lang w:val="en-US" w:eastAsia="zh-CN" w:bidi="ar"/>
              </w:rPr>
              <w:t>2016:</w:t>
            </w:r>
            <w:r>
              <w:rPr>
                <w:rFonts w:hint="default" w:ascii="Times New Roman" w:hAnsi="Times New Roman" w:eastAsia="DengXian" w:cs="Times New Roman"/>
                <w:i w:val="0"/>
                <w:color w:val="000000"/>
                <w:kern w:val="0"/>
                <w:sz w:val="18"/>
                <w:szCs w:val="18"/>
                <w:u w:val="none"/>
                <w:lang w:val="en-US" w:eastAsia="zh-CN" w:bidi="ar"/>
              </w:rPr>
              <w:t>525-542</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eastAsia="宋体"/>
                <w:szCs w:val="21"/>
                <w:lang w:val="en-US" w:eastAsia="zh-CN"/>
              </w:rPr>
            </w:pPr>
            <w:r>
              <w:rPr>
                <w:rFonts w:hint="eastAsia"/>
                <w:szCs w:val="21"/>
                <w:lang w:val="en-US" w:eastAsia="zh-CN"/>
              </w:rPr>
              <w:t>31</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李楠</w:t>
            </w:r>
          </w:p>
        </w:tc>
        <w:tc>
          <w:tcPr>
            <w:tcW w:w="3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An empirical study of the relationship between energy structure ,economic growth ,and carbon emissions in shaanxi province</w:t>
            </w:r>
          </w:p>
        </w:tc>
        <w:tc>
          <w:tcPr>
            <w:tcW w:w="23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International conference on management :Trends</w:t>
            </w:r>
            <w:r>
              <w:rPr>
                <w:rFonts w:hint="eastAsia" w:eastAsia="DengXian" w:cs="Times New Roman"/>
                <w:i w:val="0"/>
                <w:color w:val="000000"/>
                <w:kern w:val="0"/>
                <w:sz w:val="18"/>
                <w:szCs w:val="18"/>
                <w:u w:val="none"/>
                <w:lang w:val="en-US" w:eastAsia="zh-CN" w:bidi="ar"/>
              </w:rPr>
              <w:t xml:space="preserve"> </w:t>
            </w:r>
            <w:r>
              <w:rPr>
                <w:rFonts w:hint="default" w:ascii="Times New Roman" w:hAnsi="Times New Roman" w:eastAsia="DengXian" w:cs="Times New Roman"/>
                <w:i w:val="0"/>
                <w:color w:val="000000"/>
                <w:kern w:val="0"/>
                <w:sz w:val="18"/>
                <w:szCs w:val="18"/>
                <w:u w:val="none"/>
                <w:lang w:val="en-US" w:eastAsia="zh-CN" w:bidi="ar"/>
              </w:rPr>
              <w:t>of  management in the contemporary society</w:t>
            </w:r>
          </w:p>
        </w:tc>
        <w:tc>
          <w:tcPr>
            <w:tcW w:w="16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DengXian" w:cs="Times New Roman"/>
                <w:i w:val="0"/>
                <w:color w:val="000000"/>
                <w:kern w:val="0"/>
                <w:sz w:val="18"/>
                <w:szCs w:val="18"/>
                <w:u w:val="none"/>
                <w:lang w:val="en-US" w:eastAsia="zh-CN" w:bidi="ar"/>
              </w:rPr>
            </w:pPr>
            <w:r>
              <w:rPr>
                <w:rFonts w:hint="eastAsia" w:eastAsia="DengXian" w:cs="Times New Roman"/>
                <w:i w:val="0"/>
                <w:color w:val="000000"/>
                <w:kern w:val="0"/>
                <w:sz w:val="18"/>
                <w:szCs w:val="18"/>
                <w:u w:val="none"/>
                <w:lang w:val="en-US" w:eastAsia="zh-CN" w:bidi="ar"/>
              </w:rPr>
              <w:t>2016:</w:t>
            </w:r>
            <w:r>
              <w:rPr>
                <w:rFonts w:hint="default" w:ascii="Times New Roman" w:hAnsi="Times New Roman" w:eastAsia="DengXian" w:cs="Times New Roman"/>
                <w:i w:val="0"/>
                <w:color w:val="000000"/>
                <w:kern w:val="0"/>
                <w:sz w:val="18"/>
                <w:szCs w:val="18"/>
                <w:u w:val="none"/>
                <w:lang w:val="en-US" w:eastAsia="zh-CN" w:bidi="ar"/>
              </w:rPr>
              <w:t>45-48</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DengXian" w:cs="Times New Roman"/>
                <w:i w:val="0"/>
                <w:color w:val="000000"/>
                <w:kern w:val="0"/>
                <w:sz w:val="18"/>
                <w:szCs w:val="18"/>
                <w:u w:val="none"/>
                <w:lang w:val="en-US" w:eastAsia="zh-CN" w:bidi="ar"/>
              </w:rPr>
            </w:pPr>
            <w:r>
              <w:rPr>
                <w:rFonts w:hint="eastAsia" w:ascii="Times New Roman" w:hAnsi="Times New Roman" w:eastAsia="DengXian" w:cs="Times New Roman"/>
                <w:i w:val="0"/>
                <w:color w:val="000000"/>
                <w:kern w:val="0"/>
                <w:sz w:val="18"/>
                <w:szCs w:val="18"/>
                <w:u w:val="none"/>
                <w:lang w:val="en-US" w:eastAsia="zh-CN" w:bidi="ar"/>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eastAsia="宋体"/>
                <w:szCs w:val="21"/>
                <w:lang w:val="en-US" w:eastAsia="zh-CN"/>
              </w:rPr>
            </w:pPr>
            <w:r>
              <w:rPr>
                <w:rFonts w:hint="eastAsia"/>
                <w:szCs w:val="21"/>
                <w:lang w:val="en-US" w:eastAsia="zh-CN"/>
              </w:rPr>
              <w:t>32</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韩锦绵</w:t>
            </w:r>
          </w:p>
        </w:tc>
        <w:tc>
          <w:tcPr>
            <w:tcW w:w="3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 xml:space="preserve">Assets securitization risk management of small loan companies in China </w:t>
            </w:r>
          </w:p>
        </w:tc>
        <w:tc>
          <w:tcPr>
            <w:tcW w:w="23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proceedings of  2016 China international conference on insurance and risk mangagement</w:t>
            </w:r>
          </w:p>
        </w:tc>
        <w:tc>
          <w:tcPr>
            <w:tcW w:w="16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DengXian" w:cs="Times New Roman"/>
                <w:i w:val="0"/>
                <w:color w:val="000000"/>
                <w:kern w:val="0"/>
                <w:sz w:val="18"/>
                <w:szCs w:val="18"/>
                <w:u w:val="none"/>
                <w:lang w:val="en-US" w:eastAsia="zh-CN" w:bidi="ar"/>
              </w:rPr>
            </w:pPr>
            <w:r>
              <w:rPr>
                <w:rFonts w:hint="eastAsia" w:eastAsia="DengXian" w:cs="Times New Roman"/>
                <w:i w:val="0"/>
                <w:color w:val="000000"/>
                <w:kern w:val="0"/>
                <w:sz w:val="18"/>
                <w:szCs w:val="18"/>
                <w:u w:val="none"/>
                <w:lang w:val="en-US" w:eastAsia="zh-CN" w:bidi="ar"/>
              </w:rPr>
              <w:t>2016.</w:t>
            </w:r>
            <w:r>
              <w:rPr>
                <w:rFonts w:hint="default" w:ascii="Times New Roman" w:hAnsi="Times New Roman" w:eastAsia="DengXian" w:cs="Times New Roman"/>
                <w:i w:val="0"/>
                <w:color w:val="000000"/>
                <w:kern w:val="0"/>
                <w:sz w:val="18"/>
                <w:szCs w:val="18"/>
                <w:u w:val="none"/>
                <w:lang w:val="en-US" w:eastAsia="zh-CN" w:bidi="ar"/>
              </w:rPr>
              <w:t>10</w:t>
            </w:r>
            <w:r>
              <w:rPr>
                <w:rFonts w:hint="eastAsia" w:eastAsia="DengXian" w:cs="Times New Roman"/>
                <w:i w:val="0"/>
                <w:color w:val="000000"/>
                <w:kern w:val="0"/>
                <w:sz w:val="18"/>
                <w:szCs w:val="18"/>
                <w:u w:val="none"/>
                <w:lang w:val="en-US" w:eastAsia="zh-CN" w:bidi="ar"/>
              </w:rPr>
              <w:t>:</w:t>
            </w:r>
            <w:r>
              <w:rPr>
                <w:rFonts w:hint="default" w:ascii="Times New Roman" w:hAnsi="Times New Roman" w:eastAsia="DengXian" w:cs="Times New Roman"/>
                <w:i w:val="0"/>
                <w:color w:val="000000"/>
                <w:kern w:val="0"/>
                <w:sz w:val="18"/>
                <w:szCs w:val="18"/>
                <w:u w:val="none"/>
                <w:lang w:val="en-US" w:eastAsia="zh-CN" w:bidi="ar"/>
              </w:rPr>
              <w:t>145-148</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DengXian" w:cs="Times New Roman"/>
                <w:i w:val="0"/>
                <w:color w:val="000000"/>
                <w:kern w:val="0"/>
                <w:sz w:val="18"/>
                <w:szCs w:val="18"/>
                <w:u w:val="none"/>
                <w:lang w:val="en-US" w:eastAsia="zh-CN" w:bidi="ar"/>
              </w:rPr>
            </w:pPr>
            <w:r>
              <w:rPr>
                <w:rFonts w:hint="eastAsia" w:ascii="Times New Roman" w:hAnsi="Times New Roman" w:eastAsia="DengXian" w:cs="Times New Roman"/>
                <w:i w:val="0"/>
                <w:color w:val="000000"/>
                <w:kern w:val="0"/>
                <w:sz w:val="18"/>
                <w:szCs w:val="18"/>
                <w:u w:val="none"/>
                <w:lang w:val="en-US" w:eastAsia="zh-CN" w:bidi="ar"/>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eastAsia="宋体"/>
                <w:szCs w:val="21"/>
                <w:lang w:val="en-US" w:eastAsia="zh-CN"/>
              </w:rPr>
            </w:pPr>
            <w:r>
              <w:rPr>
                <w:rFonts w:hint="eastAsia"/>
                <w:szCs w:val="21"/>
                <w:lang w:val="en-US" w:eastAsia="zh-CN"/>
              </w:rPr>
              <w:t>33</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韩锦绵</w:t>
            </w:r>
          </w:p>
        </w:tc>
        <w:tc>
          <w:tcPr>
            <w:tcW w:w="3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Theoretical and empirical analysis of farmers' behavior in participating in agricultural insurance in the undeveloped poverty stricken Areas in China</w:t>
            </w:r>
          </w:p>
        </w:tc>
        <w:tc>
          <w:tcPr>
            <w:tcW w:w="23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eastAsia" w:eastAsia="DengXian" w:cs="Times New Roman"/>
                <w:i w:val="0"/>
                <w:color w:val="000000"/>
                <w:kern w:val="0"/>
                <w:sz w:val="18"/>
                <w:szCs w:val="18"/>
                <w:u w:val="none"/>
                <w:lang w:val="en-US" w:eastAsia="zh-CN" w:bidi="ar"/>
              </w:rPr>
              <w:t>P</w:t>
            </w:r>
            <w:r>
              <w:rPr>
                <w:rFonts w:hint="default" w:ascii="Times New Roman" w:hAnsi="Times New Roman" w:eastAsia="DengXian" w:cs="Times New Roman"/>
                <w:i w:val="0"/>
                <w:color w:val="000000"/>
                <w:kern w:val="0"/>
                <w:sz w:val="18"/>
                <w:szCs w:val="18"/>
                <w:u w:val="none"/>
                <w:lang w:val="en-US" w:eastAsia="zh-CN" w:bidi="ar"/>
              </w:rPr>
              <w:t>roceedings of  2016 China international conference on insurance and risk mangagement</w:t>
            </w:r>
          </w:p>
        </w:tc>
        <w:tc>
          <w:tcPr>
            <w:tcW w:w="16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DengXian" w:cs="Times New Roman"/>
                <w:i w:val="0"/>
                <w:color w:val="000000"/>
                <w:kern w:val="0"/>
                <w:sz w:val="18"/>
                <w:szCs w:val="18"/>
                <w:u w:val="none"/>
                <w:lang w:val="en-US" w:eastAsia="zh-CN" w:bidi="ar"/>
              </w:rPr>
            </w:pPr>
            <w:r>
              <w:rPr>
                <w:rFonts w:hint="eastAsia" w:eastAsia="DengXian" w:cs="Times New Roman"/>
                <w:i w:val="0"/>
                <w:color w:val="000000"/>
                <w:kern w:val="0"/>
                <w:sz w:val="18"/>
                <w:szCs w:val="18"/>
                <w:u w:val="none"/>
                <w:lang w:val="en-US" w:eastAsia="zh-CN" w:bidi="ar"/>
              </w:rPr>
              <w:t>2016:</w:t>
            </w:r>
            <w:r>
              <w:rPr>
                <w:rFonts w:hint="default" w:ascii="Times New Roman" w:hAnsi="Times New Roman" w:eastAsia="DengXian" w:cs="Times New Roman"/>
                <w:i w:val="0"/>
                <w:color w:val="000000"/>
                <w:kern w:val="0"/>
                <w:sz w:val="18"/>
                <w:szCs w:val="18"/>
                <w:u w:val="none"/>
                <w:lang w:val="en-US" w:eastAsia="zh-CN" w:bidi="ar"/>
              </w:rPr>
              <w:t>447-458</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DengXian" w:cs="Times New Roman"/>
                <w:i w:val="0"/>
                <w:color w:val="000000"/>
                <w:kern w:val="0"/>
                <w:sz w:val="18"/>
                <w:szCs w:val="18"/>
                <w:u w:val="none"/>
                <w:lang w:val="en-US" w:eastAsia="zh-CN" w:bidi="ar"/>
              </w:rPr>
            </w:pPr>
            <w:r>
              <w:rPr>
                <w:rFonts w:hint="eastAsia" w:ascii="Times New Roman" w:hAnsi="Times New Roman" w:eastAsia="DengXian" w:cs="Times New Roman"/>
                <w:i w:val="0"/>
                <w:color w:val="000000"/>
                <w:kern w:val="0"/>
                <w:sz w:val="18"/>
                <w:szCs w:val="18"/>
                <w:u w:val="none"/>
                <w:lang w:val="en-US" w:eastAsia="zh-CN" w:bidi="ar"/>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eastAsia="宋体"/>
                <w:szCs w:val="21"/>
                <w:lang w:val="en-US" w:eastAsia="zh-CN"/>
              </w:rPr>
            </w:pPr>
            <w:r>
              <w:rPr>
                <w:rFonts w:hint="eastAsia"/>
                <w:szCs w:val="21"/>
                <w:lang w:val="en-US" w:eastAsia="zh-CN"/>
              </w:rPr>
              <w:t>34</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韩锦绵</w:t>
            </w:r>
          </w:p>
        </w:tc>
        <w:tc>
          <w:tcPr>
            <w:tcW w:w="3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Social capital ,informal insurance and risk sharing of rural households : an example of the undeveloped poverty stricken Areas in China</w:t>
            </w:r>
          </w:p>
        </w:tc>
        <w:tc>
          <w:tcPr>
            <w:tcW w:w="23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eastAsia" w:eastAsia="DengXian" w:cs="Times New Roman"/>
                <w:i w:val="0"/>
                <w:color w:val="000000"/>
                <w:kern w:val="0"/>
                <w:sz w:val="18"/>
                <w:szCs w:val="18"/>
                <w:u w:val="none"/>
                <w:lang w:val="en-US" w:eastAsia="zh-CN" w:bidi="ar"/>
              </w:rPr>
              <w:t>P</w:t>
            </w:r>
            <w:r>
              <w:rPr>
                <w:rFonts w:hint="default" w:ascii="Times New Roman" w:hAnsi="Times New Roman" w:eastAsia="DengXian" w:cs="Times New Roman"/>
                <w:i w:val="0"/>
                <w:color w:val="000000"/>
                <w:kern w:val="0"/>
                <w:sz w:val="18"/>
                <w:szCs w:val="18"/>
                <w:u w:val="none"/>
                <w:lang w:val="en-US" w:eastAsia="zh-CN" w:bidi="ar"/>
              </w:rPr>
              <w:t>roceedings of  2016 China international conference on insurance and risk mangagement</w:t>
            </w:r>
          </w:p>
        </w:tc>
        <w:tc>
          <w:tcPr>
            <w:tcW w:w="16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DengXian" w:cs="Times New Roman"/>
                <w:i w:val="0"/>
                <w:color w:val="000000"/>
                <w:kern w:val="0"/>
                <w:sz w:val="18"/>
                <w:szCs w:val="18"/>
                <w:u w:val="none"/>
                <w:lang w:val="en-US" w:eastAsia="zh-CN" w:bidi="ar"/>
              </w:rPr>
            </w:pPr>
            <w:r>
              <w:rPr>
                <w:rFonts w:hint="eastAsia" w:eastAsia="DengXian" w:cs="Times New Roman"/>
                <w:i w:val="0"/>
                <w:color w:val="000000"/>
                <w:kern w:val="0"/>
                <w:sz w:val="18"/>
                <w:szCs w:val="18"/>
                <w:u w:val="none"/>
                <w:lang w:val="en-US" w:eastAsia="zh-CN" w:bidi="ar"/>
              </w:rPr>
              <w:t>2016:</w:t>
            </w:r>
            <w:r>
              <w:rPr>
                <w:rFonts w:hint="default" w:ascii="Times New Roman" w:hAnsi="Times New Roman" w:eastAsia="DengXian" w:cs="Times New Roman"/>
                <w:i w:val="0"/>
                <w:color w:val="000000"/>
                <w:kern w:val="0"/>
                <w:sz w:val="18"/>
                <w:szCs w:val="18"/>
                <w:u w:val="none"/>
                <w:lang w:val="en-US" w:eastAsia="zh-CN" w:bidi="ar"/>
              </w:rPr>
              <w:t>459-474</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DengXian" w:cs="Times New Roman"/>
                <w:i w:val="0"/>
                <w:color w:val="000000"/>
                <w:kern w:val="0"/>
                <w:sz w:val="18"/>
                <w:szCs w:val="18"/>
                <w:u w:val="none"/>
                <w:lang w:val="en-US" w:eastAsia="zh-CN" w:bidi="ar"/>
              </w:rPr>
            </w:pPr>
            <w:r>
              <w:rPr>
                <w:rFonts w:hint="eastAsia" w:ascii="Times New Roman" w:hAnsi="Times New Roman" w:eastAsia="DengXian" w:cs="Times New Roman"/>
                <w:i w:val="0"/>
                <w:color w:val="000000"/>
                <w:kern w:val="0"/>
                <w:sz w:val="18"/>
                <w:szCs w:val="18"/>
                <w:u w:val="none"/>
                <w:lang w:val="en-US" w:eastAsia="zh-CN" w:bidi="ar"/>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Cs w:val="21"/>
                <w:lang w:val="en-US" w:eastAsia="zh-CN"/>
              </w:rPr>
            </w:pPr>
            <w:r>
              <w:rPr>
                <w:rFonts w:hint="eastAsia"/>
                <w:szCs w:val="21"/>
                <w:lang w:val="en-US" w:eastAsia="zh-CN"/>
              </w:rPr>
              <w:t>35</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曹若男</w:t>
            </w:r>
          </w:p>
        </w:tc>
        <w:tc>
          <w:tcPr>
            <w:tcW w:w="3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cs="Times New Roman"/>
                <w:sz w:val="18"/>
                <w:szCs w:val="18"/>
                <w:lang w:val="en-US" w:eastAsia="zh-CN"/>
              </w:rPr>
              <w:t>On-and-off-the-stage Attitude in characters research of Shakespearean studies in contemporary western world-all’s well that ends well as an example</w:t>
            </w:r>
          </w:p>
        </w:tc>
        <w:tc>
          <w:tcPr>
            <w:tcW w:w="23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eastAsia" w:ascii="Times New Roman" w:hAnsi="Times New Roman" w:eastAsia="DengXian" w:cs="Times New Roman"/>
                <w:i w:val="0"/>
                <w:color w:val="000000"/>
                <w:kern w:val="0"/>
                <w:sz w:val="18"/>
                <w:szCs w:val="18"/>
                <w:u w:val="none"/>
                <w:lang w:val="en-US" w:eastAsia="zh-CN" w:bidi="ar"/>
              </w:rPr>
              <w:t>2017 3RD international conference on creative education</w:t>
            </w:r>
          </w:p>
        </w:tc>
        <w:tc>
          <w:tcPr>
            <w:tcW w:w="16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eastAsia="DengXian" w:cs="Times New Roman"/>
                <w:i w:val="0"/>
                <w:color w:val="000000"/>
                <w:kern w:val="0"/>
                <w:sz w:val="18"/>
                <w:szCs w:val="18"/>
                <w:u w:val="none"/>
                <w:lang w:val="en-US" w:eastAsia="zh-CN" w:bidi="ar"/>
              </w:rPr>
            </w:pPr>
            <w:r>
              <w:rPr>
                <w:rFonts w:hint="eastAsia" w:eastAsia="DengXian" w:cs="Times New Roman"/>
                <w:i w:val="0"/>
                <w:color w:val="000000"/>
                <w:kern w:val="0"/>
                <w:sz w:val="18"/>
                <w:szCs w:val="18"/>
                <w:u w:val="none"/>
                <w:lang w:val="en-US" w:eastAsia="zh-CN" w:bidi="ar"/>
              </w:rPr>
              <w:t>2017.13：333-337</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DengXian" w:cs="Times New Roman"/>
                <w:i w:val="0"/>
                <w:color w:val="000000"/>
                <w:kern w:val="0"/>
                <w:sz w:val="18"/>
                <w:szCs w:val="18"/>
                <w:u w:val="none"/>
                <w:lang w:val="en-US" w:eastAsia="zh-CN" w:bidi="ar"/>
              </w:rPr>
            </w:pPr>
            <w:r>
              <w:rPr>
                <w:rFonts w:hint="eastAsia" w:ascii="Times New Roman" w:hAnsi="Times New Roman" w:eastAsia="DengXian" w:cs="Times New Roman"/>
                <w:i w:val="0"/>
                <w:color w:val="000000"/>
                <w:kern w:val="0"/>
                <w:sz w:val="18"/>
                <w:szCs w:val="18"/>
                <w:u w:val="none"/>
                <w:lang w:val="en-US" w:eastAsia="zh-CN" w:bidi="ar"/>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Cs w:val="21"/>
                <w:lang w:val="en-US" w:eastAsia="zh-CN"/>
              </w:rPr>
            </w:pPr>
            <w:r>
              <w:rPr>
                <w:rFonts w:hint="eastAsia"/>
                <w:szCs w:val="21"/>
                <w:lang w:val="en-US" w:eastAsia="zh-CN"/>
              </w:rPr>
              <w:t>36</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曹若男</w:t>
            </w:r>
          </w:p>
        </w:tc>
        <w:tc>
          <w:tcPr>
            <w:tcW w:w="3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DengXian" w:cs="Times New Roman"/>
                <w:i w:val="0"/>
                <w:color w:val="000000"/>
                <w:kern w:val="0"/>
                <w:sz w:val="18"/>
                <w:szCs w:val="18"/>
                <w:u w:val="none"/>
                <w:lang w:val="en-US" w:eastAsia="zh-CN" w:bidi="ar"/>
              </w:rPr>
            </w:pPr>
            <w:r>
              <w:rPr>
                <w:rFonts w:hint="eastAsia" w:ascii="Times New Roman" w:hAnsi="Times New Roman" w:eastAsia="DengXian" w:cs="Times New Roman"/>
                <w:i w:val="0"/>
                <w:color w:val="000000"/>
                <w:kern w:val="0"/>
                <w:sz w:val="18"/>
                <w:szCs w:val="18"/>
                <w:u w:val="none"/>
                <w:lang w:val="en-US" w:eastAsia="zh-CN" w:bidi="ar"/>
              </w:rPr>
              <w:t>Analysis on language construction of modern football culture-English lexicon in world cup as examples</w:t>
            </w:r>
          </w:p>
        </w:tc>
        <w:tc>
          <w:tcPr>
            <w:tcW w:w="23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eastAsia" w:ascii="Times New Roman" w:hAnsi="Times New Roman" w:eastAsia="DengXian" w:cs="Times New Roman"/>
                <w:i w:val="0"/>
                <w:color w:val="000000"/>
                <w:kern w:val="0"/>
                <w:sz w:val="18"/>
                <w:szCs w:val="18"/>
                <w:u w:val="none"/>
                <w:lang w:val="en-US" w:eastAsia="zh-CN" w:bidi="ar"/>
              </w:rPr>
              <w:t>2017 3RD international conference on creative education</w:t>
            </w:r>
          </w:p>
        </w:tc>
        <w:tc>
          <w:tcPr>
            <w:tcW w:w="16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eastAsia="DengXian" w:cs="Times New Roman"/>
                <w:i w:val="0"/>
                <w:color w:val="000000"/>
                <w:kern w:val="0"/>
                <w:sz w:val="18"/>
                <w:szCs w:val="18"/>
                <w:u w:val="none"/>
                <w:lang w:val="en-US" w:eastAsia="zh-CN" w:bidi="ar"/>
              </w:rPr>
            </w:pPr>
            <w:r>
              <w:rPr>
                <w:rFonts w:hint="eastAsia" w:eastAsia="DengXian" w:cs="Times New Roman"/>
                <w:i w:val="0"/>
                <w:color w:val="000000"/>
                <w:kern w:val="0"/>
                <w:sz w:val="18"/>
                <w:szCs w:val="18"/>
                <w:u w:val="none"/>
                <w:lang w:val="en-US" w:eastAsia="zh-CN" w:bidi="ar"/>
              </w:rPr>
              <w:t>2017.13：327-332</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DengXian" w:cs="Times New Roman"/>
                <w:i w:val="0"/>
                <w:color w:val="000000"/>
                <w:kern w:val="0"/>
                <w:sz w:val="18"/>
                <w:szCs w:val="18"/>
                <w:u w:val="none"/>
                <w:lang w:val="en-US" w:eastAsia="zh-CN" w:bidi="ar"/>
              </w:rPr>
            </w:pPr>
            <w:r>
              <w:rPr>
                <w:rFonts w:hint="eastAsia" w:ascii="Times New Roman" w:hAnsi="Times New Roman" w:eastAsia="DengXian" w:cs="Times New Roman"/>
                <w:i w:val="0"/>
                <w:color w:val="000000"/>
                <w:kern w:val="0"/>
                <w:sz w:val="18"/>
                <w:szCs w:val="18"/>
                <w:u w:val="none"/>
                <w:lang w:val="en-US" w:eastAsia="zh-CN" w:bidi="ar"/>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Cs w:val="21"/>
                <w:lang w:val="en-US" w:eastAsia="zh-CN"/>
              </w:rPr>
            </w:pPr>
            <w:r>
              <w:rPr>
                <w:rFonts w:hint="eastAsia"/>
                <w:szCs w:val="21"/>
                <w:lang w:val="en-US" w:eastAsia="zh-CN"/>
              </w:rPr>
              <w:t>37</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刘</w:t>
            </w:r>
            <w:r>
              <w:rPr>
                <w:rFonts w:hint="eastAsia" w:ascii="宋体" w:hAnsi="宋体" w:cs="宋体"/>
                <w:i w:val="0"/>
                <w:color w:val="000000"/>
                <w:kern w:val="0"/>
                <w:sz w:val="18"/>
                <w:szCs w:val="18"/>
                <w:u w:val="none"/>
                <w:lang w:val="en-US" w:eastAsia="zh-CN" w:bidi="ar"/>
              </w:rPr>
              <w:t>燕</w:t>
            </w:r>
            <w:bookmarkStart w:id="0" w:name="_GoBack"/>
            <w:bookmarkEnd w:id="0"/>
            <w:r>
              <w:rPr>
                <w:rFonts w:hint="eastAsia" w:ascii="宋体" w:hAnsi="宋体" w:eastAsia="宋体" w:cs="宋体"/>
                <w:i w:val="0"/>
                <w:color w:val="000000"/>
                <w:kern w:val="0"/>
                <w:sz w:val="18"/>
                <w:szCs w:val="18"/>
                <w:u w:val="none"/>
                <w:lang w:val="en-US" w:eastAsia="zh-CN" w:bidi="ar"/>
              </w:rPr>
              <w:t>妮</w:t>
            </w:r>
          </w:p>
        </w:tc>
        <w:tc>
          <w:tcPr>
            <w:tcW w:w="3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DengXian" w:cs="Times New Roman"/>
                <w:i w:val="0"/>
                <w:color w:val="000000"/>
                <w:kern w:val="0"/>
                <w:sz w:val="18"/>
                <w:szCs w:val="18"/>
                <w:u w:val="none"/>
                <w:lang w:val="en-US" w:eastAsia="zh-CN" w:bidi="ar"/>
              </w:rPr>
            </w:pPr>
            <w:r>
              <w:rPr>
                <w:rFonts w:hint="eastAsia" w:ascii="Times New Roman" w:hAnsi="Times New Roman" w:eastAsia="DengXian" w:cs="Times New Roman"/>
                <w:i w:val="0"/>
                <w:color w:val="000000"/>
                <w:kern w:val="0"/>
                <w:sz w:val="18"/>
                <w:szCs w:val="18"/>
                <w:u w:val="none"/>
                <w:lang w:val="en-US" w:eastAsia="zh-CN" w:bidi="ar"/>
              </w:rPr>
              <w:t>Are stronger environmental regulations effective in agriculture of China?</w:t>
            </w:r>
          </w:p>
        </w:tc>
        <w:tc>
          <w:tcPr>
            <w:tcW w:w="23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eastAsia" w:ascii="Times New Roman" w:hAnsi="Times New Roman" w:eastAsia="DengXian" w:cs="Times New Roman"/>
                <w:i w:val="0"/>
                <w:color w:val="000000"/>
                <w:kern w:val="0"/>
                <w:sz w:val="18"/>
                <w:szCs w:val="18"/>
                <w:u w:val="none"/>
                <w:lang w:val="en-US" w:eastAsia="zh-CN" w:bidi="ar"/>
              </w:rPr>
              <w:t>Hradec Economic Days</w:t>
            </w:r>
          </w:p>
        </w:tc>
        <w:tc>
          <w:tcPr>
            <w:tcW w:w="16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eastAsia="DengXian" w:cs="Times New Roman"/>
                <w:i w:val="0"/>
                <w:color w:val="000000"/>
                <w:kern w:val="0"/>
                <w:sz w:val="18"/>
                <w:szCs w:val="18"/>
                <w:u w:val="none"/>
                <w:lang w:val="en-US" w:eastAsia="zh-CN" w:bidi="ar"/>
              </w:rPr>
            </w:pPr>
            <w:r>
              <w:rPr>
                <w:rFonts w:hint="eastAsia" w:eastAsia="DengXian" w:cs="Times New Roman"/>
                <w:i w:val="0"/>
                <w:color w:val="000000"/>
                <w:kern w:val="0"/>
                <w:sz w:val="18"/>
                <w:szCs w:val="18"/>
                <w:u w:val="none"/>
                <w:lang w:val="en-US" w:eastAsia="zh-CN" w:bidi="ar"/>
              </w:rPr>
              <w:t>2017.7:577-588</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DengXian" w:cs="Times New Roman"/>
                <w:i w:val="0"/>
                <w:color w:val="000000"/>
                <w:kern w:val="0"/>
                <w:sz w:val="18"/>
                <w:szCs w:val="18"/>
                <w:u w:val="none"/>
                <w:lang w:val="en-US" w:eastAsia="zh-CN" w:bidi="ar"/>
              </w:rPr>
            </w:pPr>
            <w:r>
              <w:rPr>
                <w:rFonts w:hint="eastAsia" w:ascii="Times New Roman" w:hAnsi="Times New Roman" w:eastAsia="DengXian" w:cs="Times New Roman"/>
                <w:i w:val="0"/>
                <w:color w:val="000000"/>
                <w:kern w:val="0"/>
                <w:sz w:val="18"/>
                <w:szCs w:val="18"/>
                <w:u w:val="none"/>
                <w:lang w:val="en-US" w:eastAsia="zh-CN" w:bidi="ar"/>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Cs w:val="21"/>
                <w:lang w:val="en-US" w:eastAsia="zh-CN"/>
              </w:rPr>
            </w:pPr>
            <w:r>
              <w:rPr>
                <w:rFonts w:hint="eastAsia"/>
                <w:szCs w:val="21"/>
                <w:lang w:val="en-US" w:eastAsia="zh-CN"/>
              </w:rPr>
              <w:t>38</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钞小静</w:t>
            </w:r>
          </w:p>
        </w:tc>
        <w:tc>
          <w:tcPr>
            <w:tcW w:w="3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DengXian" w:cs="Times New Roman"/>
                <w:i w:val="0"/>
                <w:color w:val="000000"/>
                <w:kern w:val="0"/>
                <w:sz w:val="18"/>
                <w:szCs w:val="18"/>
                <w:u w:val="none"/>
                <w:lang w:val="en-US" w:eastAsia="zh-CN" w:bidi="ar"/>
              </w:rPr>
            </w:pPr>
            <w:r>
              <w:rPr>
                <w:rFonts w:hint="eastAsia" w:ascii="Times New Roman" w:hAnsi="Times New Roman" w:eastAsia="DengXian" w:cs="Times New Roman"/>
                <w:i w:val="0"/>
                <w:color w:val="000000"/>
                <w:kern w:val="0"/>
                <w:sz w:val="18"/>
                <w:szCs w:val="18"/>
                <w:u w:val="none"/>
                <w:lang w:val="en-US" w:eastAsia="zh-CN" w:bidi="ar"/>
              </w:rPr>
              <w:t>The</w:t>
            </w:r>
            <w:r>
              <w:rPr>
                <w:rFonts w:hint="eastAsia" w:eastAsia="DengXian" w:cs="Times New Roman"/>
                <w:i w:val="0"/>
                <w:color w:val="000000"/>
                <w:kern w:val="0"/>
                <w:sz w:val="18"/>
                <w:szCs w:val="18"/>
                <w:u w:val="none"/>
                <w:lang w:val="en-US" w:eastAsia="zh-CN" w:bidi="ar"/>
              </w:rPr>
              <w:t xml:space="preserve"> </w:t>
            </w:r>
            <w:r>
              <w:rPr>
                <w:rFonts w:hint="eastAsia" w:ascii="Times New Roman" w:hAnsi="Times New Roman" w:eastAsia="DengXian" w:cs="Times New Roman"/>
                <w:i w:val="0"/>
                <w:color w:val="000000"/>
                <w:kern w:val="0"/>
                <w:sz w:val="18"/>
                <w:szCs w:val="18"/>
                <w:u w:val="none"/>
                <w:lang w:val="en-US" w:eastAsia="zh-CN" w:bidi="ar"/>
              </w:rPr>
              <w:t>Urban-Rural Income Disparity,Human Capital Investment and Economic Growth in China</w:t>
            </w:r>
          </w:p>
        </w:tc>
        <w:tc>
          <w:tcPr>
            <w:tcW w:w="23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eastAsia" w:ascii="Times New Roman" w:hAnsi="Times New Roman" w:eastAsia="DengXian" w:cs="Times New Roman"/>
                <w:i w:val="0"/>
                <w:color w:val="000000"/>
                <w:kern w:val="0"/>
                <w:sz w:val="18"/>
                <w:szCs w:val="18"/>
                <w:u w:val="none"/>
                <w:lang w:val="en-US" w:eastAsia="zh-CN" w:bidi="ar"/>
              </w:rPr>
              <w:t>Internatoinal Conference on Management:Trends of Management in the Contemporary Socoety</w:t>
            </w:r>
          </w:p>
        </w:tc>
        <w:tc>
          <w:tcPr>
            <w:tcW w:w="16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eastAsia="DengXian" w:cs="Times New Roman"/>
                <w:i w:val="0"/>
                <w:color w:val="000000"/>
                <w:kern w:val="0"/>
                <w:sz w:val="18"/>
                <w:szCs w:val="18"/>
                <w:u w:val="none"/>
                <w:lang w:val="en-US" w:eastAsia="zh-CN" w:bidi="ar"/>
              </w:rPr>
            </w:pPr>
            <w:r>
              <w:rPr>
                <w:rFonts w:hint="eastAsia" w:eastAsia="DengXian" w:cs="Times New Roman"/>
                <w:i w:val="0"/>
                <w:color w:val="000000"/>
                <w:kern w:val="0"/>
                <w:sz w:val="18"/>
                <w:szCs w:val="18"/>
                <w:u w:val="none"/>
                <w:lang w:val="en-US" w:eastAsia="zh-CN" w:bidi="ar"/>
              </w:rPr>
              <w:t>2016:170-182</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DengXian" w:cs="Times New Roman"/>
                <w:i w:val="0"/>
                <w:color w:val="000000"/>
                <w:kern w:val="0"/>
                <w:sz w:val="18"/>
                <w:szCs w:val="18"/>
                <w:u w:val="none"/>
                <w:lang w:val="en-US" w:eastAsia="zh-CN" w:bidi="ar"/>
              </w:rPr>
            </w:pPr>
            <w:r>
              <w:rPr>
                <w:rFonts w:hint="eastAsia" w:ascii="Times New Roman" w:hAnsi="Times New Roman" w:eastAsia="DengXian" w:cs="Times New Roman"/>
                <w:i w:val="0"/>
                <w:color w:val="000000"/>
                <w:kern w:val="0"/>
                <w:sz w:val="18"/>
                <w:szCs w:val="18"/>
                <w:u w:val="none"/>
                <w:lang w:val="en-US" w:eastAsia="zh-CN" w:bidi="ar"/>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Cs w:val="21"/>
                <w:lang w:val="en-US" w:eastAsia="zh-CN"/>
              </w:rPr>
            </w:pPr>
            <w:r>
              <w:rPr>
                <w:rFonts w:hint="eastAsia"/>
                <w:szCs w:val="21"/>
                <w:lang w:val="en-US" w:eastAsia="zh-CN"/>
              </w:rPr>
              <w:t>39</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钞小静</w:t>
            </w:r>
          </w:p>
        </w:tc>
        <w:tc>
          <w:tcPr>
            <w:tcW w:w="3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DengXian" w:cs="Times New Roman"/>
                <w:i w:val="0"/>
                <w:color w:val="000000"/>
                <w:kern w:val="0"/>
                <w:sz w:val="18"/>
                <w:szCs w:val="18"/>
                <w:u w:val="none"/>
                <w:lang w:val="en-US" w:eastAsia="zh-CN" w:bidi="ar"/>
              </w:rPr>
            </w:pPr>
            <w:r>
              <w:rPr>
                <w:rFonts w:hint="eastAsia" w:ascii="Times New Roman" w:hAnsi="Times New Roman" w:eastAsia="DengXian" w:cs="Times New Roman"/>
                <w:i w:val="0"/>
                <w:color w:val="000000"/>
                <w:kern w:val="0"/>
                <w:sz w:val="18"/>
                <w:szCs w:val="18"/>
                <w:u w:val="none"/>
                <w:lang w:val="en-US" w:eastAsia="zh-CN" w:bidi="ar"/>
              </w:rPr>
              <w:t>The Dynamic Evolution of the Distribution of the Quality of Economic Growth in China:1998-2014</w:t>
            </w:r>
          </w:p>
        </w:tc>
        <w:tc>
          <w:tcPr>
            <w:tcW w:w="23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eastAsia" w:ascii="Times New Roman" w:hAnsi="Times New Roman" w:eastAsia="DengXian" w:cs="Times New Roman"/>
                <w:i w:val="0"/>
                <w:color w:val="000000"/>
                <w:kern w:val="0"/>
                <w:sz w:val="18"/>
                <w:szCs w:val="18"/>
                <w:u w:val="none"/>
                <w:lang w:val="en-US" w:eastAsia="zh-CN" w:bidi="ar"/>
              </w:rPr>
              <w:t>Hradec Economic Days</w:t>
            </w:r>
          </w:p>
        </w:tc>
        <w:tc>
          <w:tcPr>
            <w:tcW w:w="16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eastAsia="DengXian" w:cs="Times New Roman"/>
                <w:i w:val="0"/>
                <w:color w:val="000000"/>
                <w:kern w:val="0"/>
                <w:sz w:val="18"/>
                <w:szCs w:val="18"/>
                <w:u w:val="none"/>
                <w:lang w:val="en-US" w:eastAsia="zh-CN" w:bidi="ar"/>
              </w:rPr>
            </w:pPr>
            <w:r>
              <w:rPr>
                <w:rFonts w:hint="eastAsia" w:eastAsia="DengXian" w:cs="Times New Roman"/>
                <w:i w:val="0"/>
                <w:color w:val="000000"/>
                <w:kern w:val="0"/>
                <w:sz w:val="18"/>
                <w:szCs w:val="18"/>
                <w:u w:val="none"/>
                <w:lang w:val="en-US" w:eastAsia="zh-CN" w:bidi="ar"/>
              </w:rPr>
              <w:t>2017.7:310-317</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DengXian" w:cs="Times New Roman"/>
                <w:i w:val="0"/>
                <w:color w:val="000000"/>
                <w:kern w:val="0"/>
                <w:sz w:val="18"/>
                <w:szCs w:val="18"/>
                <w:u w:val="none"/>
                <w:lang w:val="en-US" w:eastAsia="zh-CN" w:bidi="ar"/>
              </w:rPr>
            </w:pPr>
            <w:r>
              <w:rPr>
                <w:rFonts w:hint="eastAsia" w:ascii="Times New Roman" w:hAnsi="Times New Roman" w:eastAsia="DengXian" w:cs="Times New Roman"/>
                <w:i w:val="0"/>
                <w:color w:val="000000"/>
                <w:kern w:val="0"/>
                <w:sz w:val="18"/>
                <w:szCs w:val="18"/>
                <w:u w:val="none"/>
                <w:lang w:val="en-US" w:eastAsia="zh-CN" w:bidi="ar"/>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Cs w:val="21"/>
                <w:lang w:val="en-US" w:eastAsia="zh-CN"/>
              </w:rPr>
            </w:pPr>
            <w:r>
              <w:rPr>
                <w:rFonts w:hint="eastAsia"/>
                <w:szCs w:val="21"/>
                <w:lang w:val="en-US" w:eastAsia="zh-CN"/>
              </w:rPr>
              <w:t>40</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王颂吉</w:t>
            </w:r>
          </w:p>
        </w:tc>
        <w:tc>
          <w:tcPr>
            <w:tcW w:w="3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DengXian" w:cs="Times New Roman"/>
                <w:i w:val="0"/>
                <w:color w:val="000000"/>
                <w:kern w:val="0"/>
                <w:sz w:val="18"/>
                <w:szCs w:val="18"/>
                <w:u w:val="none"/>
                <w:lang w:val="en-US" w:eastAsia="zh-CN" w:bidi="ar"/>
              </w:rPr>
            </w:pPr>
            <w:r>
              <w:rPr>
                <w:rFonts w:hint="eastAsia" w:ascii="Times New Roman" w:hAnsi="Times New Roman" w:eastAsia="DengXian" w:cs="Times New Roman"/>
                <w:i w:val="0"/>
                <w:color w:val="000000"/>
                <w:kern w:val="0"/>
                <w:sz w:val="18"/>
                <w:szCs w:val="18"/>
                <w:u w:val="none"/>
                <w:lang w:val="en-US" w:eastAsia="zh-CN" w:bidi="ar"/>
              </w:rPr>
              <w:t>Chinese Urban and Rural Basic Public Service Supply: the Evolution of Institution and the Judgement of Status</w:t>
            </w:r>
          </w:p>
        </w:tc>
        <w:tc>
          <w:tcPr>
            <w:tcW w:w="23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DengXian" w:cs="Times New Roman"/>
                <w:i w:val="0"/>
                <w:color w:val="000000"/>
                <w:kern w:val="0"/>
                <w:sz w:val="18"/>
                <w:szCs w:val="18"/>
                <w:u w:val="none"/>
                <w:lang w:val="en-US" w:eastAsia="zh-CN" w:bidi="ar"/>
              </w:rPr>
            </w:pPr>
            <w:r>
              <w:rPr>
                <w:rFonts w:hint="eastAsia" w:ascii="Times New Roman" w:hAnsi="Times New Roman" w:eastAsia="DengXian" w:cs="Times New Roman"/>
                <w:i w:val="0"/>
                <w:color w:val="000000"/>
                <w:kern w:val="0"/>
                <w:sz w:val="18"/>
                <w:szCs w:val="18"/>
                <w:u w:val="none"/>
                <w:lang w:val="en-US" w:eastAsia="zh-CN" w:bidi="ar"/>
              </w:rPr>
              <w:t>Hradec Economic Days</w:t>
            </w:r>
          </w:p>
        </w:tc>
        <w:tc>
          <w:tcPr>
            <w:tcW w:w="16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eastAsia="DengXian" w:cs="Times New Roman"/>
                <w:i w:val="0"/>
                <w:color w:val="000000"/>
                <w:kern w:val="0"/>
                <w:sz w:val="18"/>
                <w:szCs w:val="18"/>
                <w:u w:val="none"/>
                <w:lang w:val="en-US" w:eastAsia="zh-CN" w:bidi="ar"/>
              </w:rPr>
            </w:pPr>
            <w:r>
              <w:rPr>
                <w:rFonts w:hint="eastAsia" w:eastAsia="DengXian" w:cs="Times New Roman"/>
                <w:i w:val="0"/>
                <w:color w:val="000000"/>
                <w:kern w:val="0"/>
                <w:sz w:val="18"/>
                <w:szCs w:val="18"/>
                <w:u w:val="none"/>
                <w:lang w:val="en-US" w:eastAsia="zh-CN" w:bidi="ar"/>
              </w:rPr>
              <w:t>2017.7：911-918</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DengXian" w:cs="Times New Roman"/>
                <w:i w:val="0"/>
                <w:color w:val="000000"/>
                <w:kern w:val="0"/>
                <w:sz w:val="18"/>
                <w:szCs w:val="18"/>
                <w:u w:val="none"/>
                <w:lang w:val="en-US" w:eastAsia="zh-CN" w:bidi="ar"/>
              </w:rPr>
            </w:pPr>
            <w:r>
              <w:rPr>
                <w:rFonts w:hint="eastAsia" w:ascii="Times New Roman" w:hAnsi="Times New Roman" w:eastAsia="DengXian" w:cs="Times New Roman"/>
                <w:i w:val="0"/>
                <w:color w:val="000000"/>
                <w:kern w:val="0"/>
                <w:sz w:val="18"/>
                <w:szCs w:val="18"/>
                <w:u w:val="none"/>
                <w:lang w:val="en-US" w:eastAsia="zh-CN" w:bidi="ar"/>
              </w:rPr>
              <w:t>0.1</w:t>
            </w:r>
          </w:p>
        </w:tc>
      </w:tr>
      <w:tr>
        <w:tblPrEx>
          <w:tblLayout w:type="fixed"/>
          <w:tblCellMar>
            <w:top w:w="0" w:type="dxa"/>
            <w:left w:w="108" w:type="dxa"/>
            <w:bottom w:w="0" w:type="dxa"/>
            <w:right w:w="108" w:type="dxa"/>
          </w:tblCellMar>
        </w:tblPrEx>
        <w:trPr>
          <w:cantSplit/>
          <w:trHeight w:val="680" w:hRule="atLeast"/>
          <w:jc w:val="center"/>
        </w:trPr>
        <w:tc>
          <w:tcPr>
            <w:tcW w:w="84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Ansi="宋体"/>
                <w:szCs w:val="21"/>
              </w:rPr>
              <w:t>合计：</w:t>
            </w:r>
          </w:p>
        </w:tc>
        <w:tc>
          <w:tcPr>
            <w:tcW w:w="1149" w:type="dxa"/>
            <w:tcBorders>
              <w:top w:val="single" w:color="auto" w:sz="4" w:space="0"/>
              <w:left w:val="nil"/>
              <w:bottom w:val="single" w:color="auto" w:sz="4" w:space="0"/>
              <w:right w:val="single" w:color="auto" w:sz="4" w:space="0"/>
            </w:tcBorders>
            <w:vAlign w:val="center"/>
          </w:tcPr>
          <w:p>
            <w:pPr>
              <w:jc w:val="center"/>
              <w:rPr>
                <w:rFonts w:hint="eastAsia" w:eastAsia="宋体"/>
                <w:szCs w:val="21"/>
                <w:lang w:val="en-US" w:eastAsia="zh-CN"/>
              </w:rPr>
            </w:pPr>
            <w:r>
              <w:rPr>
                <w:rFonts w:hint="eastAsia"/>
                <w:szCs w:val="21"/>
                <w:lang w:val="en-US" w:eastAsia="zh-CN"/>
              </w:rPr>
              <w:t>4.0</w:t>
            </w:r>
          </w:p>
        </w:tc>
      </w:tr>
    </w:tbl>
    <w:p>
      <w:pPr>
        <w:tabs>
          <w:tab w:val="left" w:pos="6480"/>
        </w:tabs>
        <w:spacing w:line="440" w:lineRule="exact"/>
        <w:jc w:val="center"/>
        <w:rPr>
          <w:rFonts w:hint="eastAsia" w:ascii="仿宋_GB2312" w:hAnsi="仿宋" w:eastAsia="仿宋_GB2312"/>
          <w:bCs/>
          <w:sz w:val="28"/>
        </w:rPr>
      </w:pPr>
    </w:p>
    <w:p>
      <w:pPr>
        <w:tabs>
          <w:tab w:val="left" w:pos="6480"/>
        </w:tabs>
        <w:spacing w:line="440" w:lineRule="exact"/>
        <w:jc w:val="center"/>
        <w:rPr>
          <w:rFonts w:hint="eastAsia" w:ascii="仿宋_GB2312" w:hAnsi="仿宋" w:eastAsia="仿宋_GB2312"/>
          <w:bCs/>
          <w:sz w:val="28"/>
        </w:rPr>
      </w:pPr>
    </w:p>
    <w:p>
      <w:pPr>
        <w:tabs>
          <w:tab w:val="left" w:pos="6480"/>
        </w:tabs>
        <w:spacing w:line="440" w:lineRule="exact"/>
        <w:jc w:val="center"/>
        <w:rPr>
          <w:rFonts w:hint="eastAsia" w:ascii="仿宋_GB2312" w:hAnsi="仿宋" w:eastAsia="仿宋_GB2312"/>
          <w:bCs/>
          <w:sz w:val="28"/>
        </w:rPr>
      </w:pPr>
      <w:r>
        <w:rPr>
          <w:rFonts w:hint="eastAsia" w:ascii="仿宋_GB2312" w:hAnsi="仿宋" w:eastAsia="仿宋_GB2312"/>
          <w:bCs/>
          <w:sz w:val="28"/>
        </w:rPr>
        <w:t>(</w:t>
      </w:r>
      <w:r>
        <w:rPr>
          <w:rFonts w:hint="eastAsia" w:ascii="仿宋_GB2312" w:hAnsi="仿宋" w:eastAsia="仿宋_GB2312"/>
          <w:bCs/>
          <w:sz w:val="28"/>
          <w:lang w:val="en-US" w:eastAsia="zh-CN"/>
        </w:rPr>
        <w:t>5</w:t>
      </w:r>
      <w:r>
        <w:rPr>
          <w:rFonts w:hint="eastAsia" w:ascii="仿宋_GB2312" w:hAnsi="仿宋" w:eastAsia="仿宋_GB2312"/>
          <w:bCs/>
          <w:sz w:val="28"/>
        </w:rPr>
        <w:t>)被</w:t>
      </w:r>
      <w:r>
        <w:rPr>
          <w:rFonts w:hint="eastAsia" w:ascii="仿宋_GB2312" w:eastAsia="仿宋_GB2312"/>
          <w:bCs/>
          <w:sz w:val="28"/>
          <w:lang w:eastAsia="zh-CN"/>
        </w:rPr>
        <w:t>《新华文摘》《中国社会科学文摘》《高等学校文科学术文摘》转载</w:t>
      </w:r>
      <w:r>
        <w:rPr>
          <w:rFonts w:hint="eastAsia" w:ascii="仿宋_GB2312" w:hAnsi="仿宋" w:eastAsia="仿宋_GB2312"/>
          <w:bCs/>
          <w:sz w:val="28"/>
        </w:rPr>
        <w:t>论文</w:t>
      </w:r>
    </w:p>
    <w:tbl>
      <w:tblPr>
        <w:tblStyle w:val="3"/>
        <w:tblW w:w="9639" w:type="dxa"/>
        <w:jc w:val="center"/>
        <w:tblInd w:w="0" w:type="dxa"/>
        <w:tblLayout w:type="fixed"/>
        <w:tblCellMar>
          <w:top w:w="0" w:type="dxa"/>
          <w:left w:w="108" w:type="dxa"/>
          <w:bottom w:w="0" w:type="dxa"/>
          <w:right w:w="108" w:type="dxa"/>
        </w:tblCellMar>
      </w:tblPr>
      <w:tblGrid>
        <w:gridCol w:w="398"/>
        <w:gridCol w:w="978"/>
        <w:gridCol w:w="3917"/>
        <w:gridCol w:w="1753"/>
        <w:gridCol w:w="1843"/>
        <w:gridCol w:w="750"/>
      </w:tblGrid>
      <w:tr>
        <w:tblPrEx>
          <w:tblLayout w:type="fixed"/>
          <w:tblCellMar>
            <w:top w:w="0" w:type="dxa"/>
            <w:left w:w="108" w:type="dxa"/>
            <w:bottom w:w="0" w:type="dxa"/>
            <w:right w:w="108" w:type="dxa"/>
          </w:tblCellMar>
        </w:tblPrEx>
        <w:trPr>
          <w:cantSplit/>
          <w:trHeight w:val="680" w:hRule="atLeast"/>
          <w:tblHeader/>
          <w:jc w:val="center"/>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序号</w:t>
            </w:r>
          </w:p>
        </w:tc>
        <w:tc>
          <w:tcPr>
            <w:tcW w:w="97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int="eastAsia" w:hAnsi="宋体"/>
                <w:b/>
                <w:bCs/>
                <w:kern w:val="0"/>
                <w:szCs w:val="21"/>
              </w:rPr>
              <w:t>负责人</w:t>
            </w:r>
          </w:p>
        </w:tc>
        <w:tc>
          <w:tcPr>
            <w:tcW w:w="39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eastAsia" w:eastAsia="宋体"/>
                <w:b/>
                <w:bCs/>
                <w:kern w:val="0"/>
                <w:szCs w:val="21"/>
                <w:lang w:eastAsia="zh-CN"/>
              </w:rPr>
            </w:pPr>
            <w:r>
              <w:rPr>
                <w:rFonts w:hint="eastAsia" w:hAnsi="宋体"/>
                <w:b/>
                <w:bCs/>
                <w:kern w:val="0"/>
                <w:szCs w:val="21"/>
                <w:lang w:eastAsia="zh-CN"/>
              </w:rPr>
              <w:t>论文题目</w:t>
            </w:r>
          </w:p>
        </w:tc>
        <w:tc>
          <w:tcPr>
            <w:tcW w:w="175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eastAsia" w:eastAsia="宋体"/>
                <w:b/>
                <w:bCs/>
                <w:kern w:val="0"/>
                <w:szCs w:val="21"/>
                <w:lang w:eastAsia="zh-CN"/>
              </w:rPr>
            </w:pPr>
            <w:r>
              <w:rPr>
                <w:rFonts w:hint="eastAsia" w:hAnsi="宋体"/>
                <w:b/>
                <w:bCs/>
                <w:kern w:val="0"/>
                <w:szCs w:val="21"/>
                <w:lang w:eastAsia="zh-CN"/>
              </w:rPr>
              <w:t>转载期刊</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eastAsia" w:eastAsia="宋体"/>
                <w:b/>
                <w:bCs/>
                <w:kern w:val="0"/>
                <w:szCs w:val="21"/>
                <w:lang w:eastAsia="zh-CN"/>
              </w:rPr>
            </w:pPr>
            <w:r>
              <w:rPr>
                <w:rFonts w:hint="eastAsia" w:hAnsi="宋体"/>
                <w:b/>
                <w:bCs/>
                <w:kern w:val="0"/>
                <w:szCs w:val="21"/>
                <w:lang w:eastAsia="zh-CN"/>
              </w:rPr>
              <w:t>卷次页码</w:t>
            </w:r>
          </w:p>
        </w:tc>
        <w:tc>
          <w:tcPr>
            <w:tcW w:w="750" w:type="dxa"/>
            <w:tcBorders>
              <w:top w:val="single" w:color="auto" w:sz="4" w:space="0"/>
              <w:left w:val="nil"/>
              <w:bottom w:val="single" w:color="auto" w:sz="4" w:space="0"/>
              <w:right w:val="single" w:color="auto" w:sz="4" w:space="0"/>
            </w:tcBorders>
            <w:vAlign w:val="center"/>
          </w:tcPr>
          <w:p>
            <w:pPr>
              <w:widowControl/>
              <w:spacing w:line="300" w:lineRule="exact"/>
              <w:jc w:val="center"/>
              <w:rPr>
                <w:b/>
                <w:bCs/>
                <w:kern w:val="0"/>
                <w:szCs w:val="21"/>
              </w:rPr>
            </w:pPr>
            <w:r>
              <w:rPr>
                <w:rFonts w:hAnsi="宋体"/>
                <w:b/>
                <w:bCs/>
                <w:kern w:val="0"/>
                <w:szCs w:val="21"/>
              </w:rPr>
              <w:t>奖励金额</w:t>
            </w:r>
          </w:p>
        </w:tc>
      </w:tr>
      <w:tr>
        <w:tblPrEx>
          <w:tblLayout w:type="fixed"/>
          <w:tblCellMar>
            <w:top w:w="0" w:type="dxa"/>
            <w:left w:w="108" w:type="dxa"/>
            <w:bottom w:w="0" w:type="dxa"/>
            <w:right w:w="108" w:type="dxa"/>
          </w:tblCellMar>
        </w:tblPrEx>
        <w:trPr>
          <w:cantSplit/>
          <w:trHeight w:val="680" w:hRule="atLeast"/>
          <w:jc w:val="center"/>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kern w:val="0"/>
                <w:szCs w:val="21"/>
              </w:rPr>
              <w:t>1</w:t>
            </w:r>
          </w:p>
        </w:tc>
        <w:tc>
          <w:tcPr>
            <w:tcW w:w="9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席恒</w:t>
            </w:r>
          </w:p>
        </w:tc>
        <w:tc>
          <w:tcPr>
            <w:tcW w:w="3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不同职业类型劳动者退休意愿差异及影响因素研究</w:t>
            </w:r>
          </w:p>
        </w:tc>
        <w:tc>
          <w:tcPr>
            <w:tcW w:w="17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新华文摘</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Style w:val="7"/>
                <w:rFonts w:hint="default" w:ascii="Times New Roman" w:hAnsi="Times New Roman" w:cs="Times New Roman"/>
                <w:sz w:val="18"/>
                <w:szCs w:val="18"/>
                <w:lang w:val="en-US" w:eastAsia="zh-CN" w:bidi="ar"/>
              </w:rPr>
            </w:pPr>
            <w:r>
              <w:rPr>
                <w:rStyle w:val="7"/>
                <w:rFonts w:hint="default" w:ascii="Times New Roman" w:hAnsi="Times New Roman" w:cs="Times New Roman"/>
                <w:sz w:val="18"/>
                <w:szCs w:val="18"/>
                <w:lang w:val="en-US" w:eastAsia="zh-CN" w:bidi="ar"/>
              </w:rPr>
              <w:t>2017.16:31-34</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宋体"/>
                <w:kern w:val="0"/>
                <w:szCs w:val="21"/>
                <w:lang w:val="en-US" w:eastAsia="zh-CN"/>
              </w:rPr>
            </w:pPr>
            <w:r>
              <w:rPr>
                <w:rFonts w:hint="eastAsia"/>
                <w:kern w:val="0"/>
                <w:szCs w:val="21"/>
                <w:lang w:val="en-US" w:eastAsia="zh-CN"/>
              </w:rPr>
              <w:t>2</w:t>
            </w:r>
          </w:p>
        </w:tc>
        <w:tc>
          <w:tcPr>
            <w:tcW w:w="9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韩志斌</w:t>
            </w:r>
          </w:p>
        </w:tc>
        <w:tc>
          <w:tcPr>
            <w:tcW w:w="3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伊拉克雅兹迪民族的历史生成与演变</w:t>
            </w:r>
          </w:p>
        </w:tc>
        <w:tc>
          <w:tcPr>
            <w:tcW w:w="17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新华文摘</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Style w:val="7"/>
                <w:rFonts w:hint="default" w:ascii="Times New Roman" w:hAnsi="Times New Roman" w:cs="Times New Roman"/>
                <w:sz w:val="18"/>
                <w:szCs w:val="18"/>
                <w:lang w:val="en-US" w:eastAsia="zh-CN" w:bidi="ar"/>
              </w:rPr>
            </w:pPr>
            <w:r>
              <w:rPr>
                <w:rStyle w:val="7"/>
                <w:rFonts w:hint="default" w:ascii="Times New Roman" w:hAnsi="Times New Roman" w:cs="Times New Roman"/>
                <w:sz w:val="18"/>
                <w:szCs w:val="18"/>
                <w:lang w:val="en-US" w:eastAsia="zh-CN" w:bidi="ar"/>
              </w:rPr>
              <w:t>2017.7:90-105</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kern w:val="0"/>
                <w:szCs w:val="21"/>
                <w:lang w:val="en-US" w:eastAsia="zh-CN"/>
              </w:rPr>
            </w:pPr>
            <w:r>
              <w:rPr>
                <w:rFonts w:hint="eastAsia"/>
                <w:kern w:val="0"/>
                <w:szCs w:val="21"/>
                <w:lang w:val="en-US" w:eastAsia="zh-CN"/>
              </w:rPr>
              <w:t>3</w:t>
            </w:r>
          </w:p>
        </w:tc>
        <w:tc>
          <w:tcPr>
            <w:tcW w:w="9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胡军良</w:t>
            </w:r>
          </w:p>
        </w:tc>
        <w:tc>
          <w:tcPr>
            <w:tcW w:w="3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伽达默尔与哈贝马斯论“对话”</w:t>
            </w:r>
          </w:p>
        </w:tc>
        <w:tc>
          <w:tcPr>
            <w:tcW w:w="17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中国社会科学文摘</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Style w:val="7"/>
                <w:rFonts w:hint="default" w:ascii="Times New Roman" w:hAnsi="Times New Roman" w:cs="Times New Roman"/>
                <w:sz w:val="18"/>
                <w:szCs w:val="18"/>
                <w:lang w:val="en-US" w:eastAsia="zh-CN" w:bidi="ar"/>
              </w:rPr>
            </w:pPr>
            <w:r>
              <w:rPr>
                <w:rStyle w:val="7"/>
                <w:rFonts w:hint="default" w:ascii="Times New Roman" w:hAnsi="Times New Roman" w:cs="Times New Roman"/>
                <w:sz w:val="18"/>
                <w:szCs w:val="18"/>
                <w:lang w:val="en-US" w:eastAsia="zh-CN" w:bidi="ar"/>
              </w:rPr>
              <w:t>2017.11</w:t>
            </w:r>
            <w:r>
              <w:rPr>
                <w:rStyle w:val="7"/>
                <w:rFonts w:hint="eastAsia" w:cs="Times New Roman"/>
                <w:sz w:val="18"/>
                <w:szCs w:val="18"/>
                <w:lang w:val="en-US" w:eastAsia="zh-CN" w:bidi="ar"/>
              </w:rPr>
              <w:t>:</w:t>
            </w:r>
            <w:r>
              <w:rPr>
                <w:rStyle w:val="7"/>
                <w:rFonts w:hint="default" w:ascii="Times New Roman" w:hAnsi="Times New Roman" w:cs="Times New Roman"/>
                <w:sz w:val="18"/>
                <w:szCs w:val="18"/>
                <w:lang w:val="en-US" w:eastAsia="zh-CN" w:bidi="ar"/>
              </w:rPr>
              <w:t>7-8</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eastAsia" w:cs="Times New Roman"/>
                <w:i w:val="0"/>
                <w:color w:val="000000"/>
                <w:kern w:val="0"/>
                <w:sz w:val="18"/>
                <w:szCs w:val="18"/>
                <w:u w:val="none"/>
                <w:lang w:val="en-US" w:eastAsia="zh-CN" w:bidi="ar"/>
              </w:rPr>
              <w:t>1.0</w:t>
            </w:r>
          </w:p>
        </w:tc>
      </w:tr>
      <w:tr>
        <w:tblPrEx>
          <w:tblLayout w:type="fixed"/>
          <w:tblCellMar>
            <w:top w:w="0" w:type="dxa"/>
            <w:left w:w="108" w:type="dxa"/>
            <w:bottom w:w="0" w:type="dxa"/>
            <w:right w:w="108" w:type="dxa"/>
          </w:tblCellMar>
        </w:tblPrEx>
        <w:trPr>
          <w:cantSplit/>
          <w:trHeight w:val="680" w:hRule="atLeast"/>
          <w:jc w:val="center"/>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宋体"/>
                <w:kern w:val="0"/>
                <w:szCs w:val="21"/>
                <w:lang w:val="en-US" w:eastAsia="zh-CN"/>
              </w:rPr>
            </w:pPr>
            <w:r>
              <w:rPr>
                <w:rFonts w:hint="eastAsia"/>
                <w:kern w:val="0"/>
                <w:szCs w:val="21"/>
                <w:lang w:val="en-US" w:eastAsia="zh-CN"/>
              </w:rPr>
              <w:t>4</w:t>
            </w:r>
          </w:p>
        </w:tc>
        <w:tc>
          <w:tcPr>
            <w:tcW w:w="9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张峰</w:t>
            </w:r>
          </w:p>
        </w:tc>
        <w:tc>
          <w:tcPr>
            <w:tcW w:w="3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抗战时期史语所学术群体治史理念的转变</w:t>
            </w:r>
          </w:p>
        </w:tc>
        <w:tc>
          <w:tcPr>
            <w:tcW w:w="17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中国社会科学文摘</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Style w:val="7"/>
                <w:rFonts w:hint="default" w:ascii="Times New Roman" w:hAnsi="Times New Roman" w:cs="Times New Roman"/>
                <w:sz w:val="18"/>
                <w:szCs w:val="18"/>
                <w:lang w:val="en-US" w:eastAsia="zh-CN" w:bidi="ar"/>
              </w:rPr>
            </w:pPr>
            <w:r>
              <w:rPr>
                <w:rStyle w:val="7"/>
                <w:rFonts w:hint="default" w:ascii="Times New Roman" w:hAnsi="Times New Roman" w:cs="Times New Roman"/>
                <w:sz w:val="18"/>
                <w:szCs w:val="18"/>
                <w:lang w:val="en-US" w:eastAsia="zh-CN" w:bidi="ar"/>
              </w:rPr>
              <w:t>2017.3:105-112</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1.0</w:t>
            </w:r>
          </w:p>
        </w:tc>
      </w:tr>
      <w:tr>
        <w:tblPrEx>
          <w:tblLayout w:type="fixed"/>
          <w:tblCellMar>
            <w:top w:w="0" w:type="dxa"/>
            <w:left w:w="108" w:type="dxa"/>
            <w:bottom w:w="0" w:type="dxa"/>
            <w:right w:w="108" w:type="dxa"/>
          </w:tblCellMar>
        </w:tblPrEx>
        <w:trPr>
          <w:cantSplit/>
          <w:trHeight w:val="680" w:hRule="atLeast"/>
          <w:jc w:val="center"/>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宋体"/>
                <w:kern w:val="0"/>
                <w:szCs w:val="21"/>
                <w:lang w:val="en-US" w:eastAsia="zh-CN"/>
              </w:rPr>
            </w:pPr>
            <w:r>
              <w:rPr>
                <w:rFonts w:hint="eastAsia"/>
                <w:kern w:val="0"/>
                <w:szCs w:val="21"/>
                <w:lang w:val="en-US" w:eastAsia="zh-CN"/>
              </w:rPr>
              <w:t>5</w:t>
            </w:r>
          </w:p>
        </w:tc>
        <w:tc>
          <w:tcPr>
            <w:tcW w:w="9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袁志伟</w:t>
            </w:r>
          </w:p>
        </w:tc>
        <w:tc>
          <w:tcPr>
            <w:tcW w:w="3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侯外庐的中国资本主义萌芽研究</w:t>
            </w:r>
          </w:p>
        </w:tc>
        <w:tc>
          <w:tcPr>
            <w:tcW w:w="17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中国社会科学文摘</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Style w:val="7"/>
                <w:rFonts w:hint="default" w:ascii="Times New Roman" w:hAnsi="Times New Roman" w:cs="Times New Roman"/>
                <w:sz w:val="18"/>
                <w:szCs w:val="18"/>
                <w:lang w:val="en-US" w:eastAsia="zh-CN" w:bidi="ar"/>
              </w:rPr>
            </w:pPr>
            <w:r>
              <w:rPr>
                <w:rStyle w:val="7"/>
                <w:rFonts w:hint="default" w:ascii="Times New Roman" w:hAnsi="Times New Roman" w:cs="Times New Roman"/>
                <w:sz w:val="18"/>
                <w:szCs w:val="18"/>
                <w:lang w:val="en-US" w:eastAsia="zh-CN" w:bidi="ar"/>
              </w:rPr>
              <w:t>2017.253:100-108</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1.0</w:t>
            </w:r>
          </w:p>
        </w:tc>
      </w:tr>
      <w:tr>
        <w:tblPrEx>
          <w:tblLayout w:type="fixed"/>
          <w:tblCellMar>
            <w:top w:w="0" w:type="dxa"/>
            <w:left w:w="108" w:type="dxa"/>
            <w:bottom w:w="0" w:type="dxa"/>
            <w:right w:w="108" w:type="dxa"/>
          </w:tblCellMar>
        </w:tblPrEx>
        <w:trPr>
          <w:cantSplit/>
          <w:trHeight w:val="680" w:hRule="atLeast"/>
          <w:jc w:val="center"/>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宋体"/>
                <w:kern w:val="0"/>
                <w:szCs w:val="21"/>
                <w:lang w:val="en-US" w:eastAsia="zh-CN"/>
              </w:rPr>
            </w:pPr>
            <w:r>
              <w:rPr>
                <w:rFonts w:hint="eastAsia"/>
                <w:kern w:val="0"/>
                <w:szCs w:val="21"/>
                <w:lang w:val="en-US" w:eastAsia="zh-CN"/>
              </w:rPr>
              <w:t>6</w:t>
            </w:r>
          </w:p>
        </w:tc>
        <w:tc>
          <w:tcPr>
            <w:tcW w:w="9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卫玲</w:t>
            </w:r>
          </w:p>
        </w:tc>
        <w:tc>
          <w:tcPr>
            <w:tcW w:w="3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“一带一路”：新型经济全球化的引擎</w:t>
            </w:r>
          </w:p>
        </w:tc>
        <w:tc>
          <w:tcPr>
            <w:tcW w:w="17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中国社会科学文摘</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Style w:val="7"/>
                <w:rFonts w:hint="default" w:ascii="Times New Roman" w:hAnsi="Times New Roman" w:cs="Times New Roman"/>
                <w:sz w:val="18"/>
                <w:szCs w:val="18"/>
                <w:lang w:val="en-US" w:eastAsia="zh-CN" w:bidi="ar"/>
              </w:rPr>
            </w:pPr>
            <w:r>
              <w:rPr>
                <w:rStyle w:val="7"/>
                <w:rFonts w:hint="default" w:ascii="Times New Roman" w:hAnsi="Times New Roman" w:cs="Times New Roman"/>
                <w:sz w:val="18"/>
                <w:szCs w:val="18"/>
                <w:lang w:val="en-US" w:eastAsia="zh-CN" w:bidi="ar"/>
              </w:rPr>
              <w:t>2017.12:82-83</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1.0</w:t>
            </w:r>
          </w:p>
        </w:tc>
      </w:tr>
      <w:tr>
        <w:tblPrEx>
          <w:tblLayout w:type="fixed"/>
          <w:tblCellMar>
            <w:top w:w="0" w:type="dxa"/>
            <w:left w:w="108" w:type="dxa"/>
            <w:bottom w:w="0" w:type="dxa"/>
            <w:right w:w="108" w:type="dxa"/>
          </w:tblCellMar>
        </w:tblPrEx>
        <w:trPr>
          <w:cantSplit/>
          <w:trHeight w:val="680" w:hRule="atLeast"/>
          <w:jc w:val="center"/>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宋体"/>
                <w:kern w:val="0"/>
                <w:szCs w:val="21"/>
                <w:lang w:val="en-US" w:eastAsia="zh-CN"/>
              </w:rPr>
            </w:pPr>
            <w:r>
              <w:rPr>
                <w:rFonts w:hint="eastAsia"/>
                <w:kern w:val="0"/>
                <w:szCs w:val="21"/>
                <w:lang w:val="en-US" w:eastAsia="zh-CN"/>
              </w:rPr>
              <w:t>7</w:t>
            </w:r>
          </w:p>
        </w:tc>
        <w:tc>
          <w:tcPr>
            <w:tcW w:w="9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钞小静</w:t>
            </w:r>
          </w:p>
        </w:tc>
        <w:tc>
          <w:tcPr>
            <w:tcW w:w="3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中国要素收入分配再测算</w:t>
            </w:r>
          </w:p>
        </w:tc>
        <w:tc>
          <w:tcPr>
            <w:tcW w:w="17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中国社会科学文摘</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Style w:val="7"/>
                <w:rFonts w:hint="default" w:ascii="Times New Roman" w:hAnsi="Times New Roman" w:cs="Times New Roman"/>
                <w:sz w:val="18"/>
                <w:szCs w:val="18"/>
                <w:lang w:val="en-US" w:eastAsia="zh-CN" w:bidi="ar"/>
              </w:rPr>
            </w:pPr>
            <w:r>
              <w:rPr>
                <w:rStyle w:val="7"/>
                <w:rFonts w:hint="default" w:ascii="Times New Roman" w:hAnsi="Times New Roman" w:cs="Times New Roman"/>
                <w:sz w:val="18"/>
                <w:szCs w:val="18"/>
                <w:lang w:val="en-US" w:eastAsia="zh-CN" w:bidi="ar"/>
              </w:rPr>
              <w:t>2017.6:7-16</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1.0</w:t>
            </w:r>
          </w:p>
        </w:tc>
      </w:tr>
      <w:tr>
        <w:tblPrEx>
          <w:tblLayout w:type="fixed"/>
          <w:tblCellMar>
            <w:top w:w="0" w:type="dxa"/>
            <w:left w:w="108" w:type="dxa"/>
            <w:bottom w:w="0" w:type="dxa"/>
            <w:right w:w="108" w:type="dxa"/>
          </w:tblCellMar>
        </w:tblPrEx>
        <w:trPr>
          <w:cantSplit/>
          <w:trHeight w:val="680" w:hRule="atLeast"/>
          <w:jc w:val="center"/>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宋体"/>
                <w:kern w:val="0"/>
                <w:szCs w:val="21"/>
                <w:lang w:val="en-US" w:eastAsia="zh-CN"/>
              </w:rPr>
            </w:pPr>
            <w:r>
              <w:rPr>
                <w:rFonts w:hint="eastAsia"/>
                <w:kern w:val="0"/>
                <w:szCs w:val="21"/>
                <w:lang w:val="en-US" w:eastAsia="zh-CN"/>
              </w:rPr>
              <w:t>8</w:t>
            </w:r>
          </w:p>
        </w:tc>
        <w:tc>
          <w:tcPr>
            <w:tcW w:w="9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张峰</w:t>
            </w:r>
          </w:p>
        </w:tc>
        <w:tc>
          <w:tcPr>
            <w:tcW w:w="3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《周书》历史编纂学成就简论</w:t>
            </w:r>
          </w:p>
        </w:tc>
        <w:tc>
          <w:tcPr>
            <w:tcW w:w="17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高等学校文科学术文摘</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Style w:val="7"/>
                <w:rFonts w:hint="default" w:ascii="Times New Roman" w:hAnsi="Times New Roman" w:cs="Times New Roman"/>
                <w:sz w:val="18"/>
                <w:szCs w:val="18"/>
                <w:lang w:val="en-US" w:eastAsia="zh-CN" w:bidi="ar"/>
              </w:rPr>
            </w:pPr>
            <w:r>
              <w:rPr>
                <w:rStyle w:val="7"/>
                <w:rFonts w:hint="default" w:ascii="Times New Roman" w:hAnsi="Times New Roman" w:cs="Times New Roman"/>
                <w:sz w:val="18"/>
                <w:szCs w:val="18"/>
                <w:lang w:val="en-US" w:eastAsia="zh-CN" w:bidi="ar"/>
              </w:rPr>
              <w:t>2017.4:330-335</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1.0</w:t>
            </w:r>
          </w:p>
        </w:tc>
      </w:tr>
      <w:tr>
        <w:tblPrEx>
          <w:tblLayout w:type="fixed"/>
          <w:tblCellMar>
            <w:top w:w="0" w:type="dxa"/>
            <w:left w:w="108" w:type="dxa"/>
            <w:bottom w:w="0" w:type="dxa"/>
            <w:right w:w="108" w:type="dxa"/>
          </w:tblCellMar>
        </w:tblPrEx>
        <w:trPr>
          <w:cantSplit/>
          <w:trHeight w:val="680" w:hRule="atLeast"/>
          <w:jc w:val="center"/>
        </w:trPr>
        <w:tc>
          <w:tcPr>
            <w:tcW w:w="8889" w:type="dxa"/>
            <w:gridSpan w:val="5"/>
            <w:tcBorders>
              <w:top w:val="nil"/>
              <w:left w:val="single" w:color="auto" w:sz="4" w:space="0"/>
              <w:bottom w:val="single" w:color="auto" w:sz="4" w:space="0"/>
              <w:right w:val="single" w:color="auto" w:sz="4" w:space="0"/>
            </w:tcBorders>
            <w:shd w:val="clear" w:color="auto" w:fill="auto"/>
            <w:vAlign w:val="center"/>
          </w:tcPr>
          <w:p>
            <w:pPr>
              <w:jc w:val="center"/>
            </w:pPr>
            <w:r>
              <w:rPr>
                <w:rFonts w:hAnsi="宋体"/>
                <w:szCs w:val="21"/>
              </w:rPr>
              <w:t>合计：</w:t>
            </w:r>
          </w:p>
        </w:tc>
        <w:tc>
          <w:tcPr>
            <w:tcW w:w="750"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9.6</w:t>
            </w:r>
          </w:p>
        </w:tc>
      </w:tr>
    </w:tbl>
    <w:p>
      <w:pPr>
        <w:tabs>
          <w:tab w:val="left" w:pos="6480"/>
        </w:tabs>
        <w:spacing w:line="440" w:lineRule="exact"/>
        <w:jc w:val="left"/>
        <w:rPr>
          <w:rFonts w:hint="eastAsia" w:ascii="仿宋_GB2312" w:hAnsi="仿宋" w:eastAsia="仿宋_GB2312"/>
          <w:bCs/>
          <w:sz w:val="28"/>
        </w:rPr>
      </w:pPr>
    </w:p>
    <w:p>
      <w:pPr>
        <w:tabs>
          <w:tab w:val="left" w:pos="6480"/>
        </w:tabs>
        <w:spacing w:line="440" w:lineRule="exact"/>
        <w:jc w:val="both"/>
        <w:rPr>
          <w:rFonts w:hint="eastAsia" w:ascii="仿宋_GB2312" w:hAnsi="仿宋" w:eastAsia="仿宋_GB2312"/>
          <w:bCs/>
          <w:sz w:val="28"/>
        </w:rPr>
      </w:pPr>
    </w:p>
    <w:p>
      <w:pPr>
        <w:jc w:val="center"/>
        <w:rPr>
          <w:rFonts w:hint="eastAsia" w:ascii="仿宋_GB2312" w:eastAsia="仿宋_GB2312"/>
          <w:b/>
          <w:bCs/>
          <w:sz w:val="32"/>
        </w:rPr>
      </w:pPr>
      <w:r>
        <w:rPr>
          <w:rFonts w:hint="eastAsia" w:ascii="仿宋_GB2312" w:eastAsia="仿宋_GB2312"/>
          <w:b/>
          <w:bCs/>
          <w:sz w:val="32"/>
        </w:rPr>
        <w:t>3、优秀学术著作奖</w:t>
      </w:r>
    </w:p>
    <w:tbl>
      <w:tblPr>
        <w:tblStyle w:val="3"/>
        <w:tblW w:w="9639" w:type="dxa"/>
        <w:jc w:val="center"/>
        <w:tblInd w:w="0" w:type="dxa"/>
        <w:tblLayout w:type="fixed"/>
        <w:tblCellMar>
          <w:top w:w="0" w:type="dxa"/>
          <w:left w:w="108" w:type="dxa"/>
          <w:bottom w:w="0" w:type="dxa"/>
          <w:right w:w="108" w:type="dxa"/>
        </w:tblCellMar>
      </w:tblPr>
      <w:tblGrid>
        <w:gridCol w:w="398"/>
        <w:gridCol w:w="978"/>
        <w:gridCol w:w="3744"/>
        <w:gridCol w:w="1926"/>
        <w:gridCol w:w="1843"/>
        <w:gridCol w:w="750"/>
      </w:tblGrid>
      <w:tr>
        <w:tblPrEx>
          <w:tblLayout w:type="fixed"/>
          <w:tblCellMar>
            <w:top w:w="0" w:type="dxa"/>
            <w:left w:w="108" w:type="dxa"/>
            <w:bottom w:w="0" w:type="dxa"/>
            <w:right w:w="108" w:type="dxa"/>
          </w:tblCellMar>
        </w:tblPrEx>
        <w:trPr>
          <w:cantSplit/>
          <w:trHeight w:val="680" w:hRule="atLeast"/>
          <w:tblHeader/>
          <w:jc w:val="center"/>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序号</w:t>
            </w:r>
          </w:p>
        </w:tc>
        <w:tc>
          <w:tcPr>
            <w:tcW w:w="97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int="eastAsia" w:hAnsi="宋体"/>
                <w:b/>
                <w:bCs/>
                <w:kern w:val="0"/>
                <w:szCs w:val="21"/>
              </w:rPr>
              <w:t>负责人</w:t>
            </w:r>
          </w:p>
        </w:tc>
        <w:tc>
          <w:tcPr>
            <w:tcW w:w="374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著作名称</w:t>
            </w:r>
          </w:p>
        </w:tc>
        <w:tc>
          <w:tcPr>
            <w:tcW w:w="19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出版社名称</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出版时间</w:t>
            </w:r>
          </w:p>
        </w:tc>
        <w:tc>
          <w:tcPr>
            <w:tcW w:w="750" w:type="dxa"/>
            <w:tcBorders>
              <w:top w:val="single" w:color="auto" w:sz="4" w:space="0"/>
              <w:left w:val="nil"/>
              <w:bottom w:val="single" w:color="auto" w:sz="4" w:space="0"/>
              <w:right w:val="single" w:color="auto" w:sz="4" w:space="0"/>
            </w:tcBorders>
            <w:vAlign w:val="center"/>
          </w:tcPr>
          <w:p>
            <w:pPr>
              <w:widowControl/>
              <w:spacing w:line="300" w:lineRule="exact"/>
              <w:jc w:val="center"/>
              <w:rPr>
                <w:b/>
                <w:bCs/>
                <w:kern w:val="0"/>
                <w:szCs w:val="21"/>
              </w:rPr>
            </w:pPr>
            <w:r>
              <w:rPr>
                <w:rFonts w:hAnsi="宋体"/>
                <w:b/>
                <w:bCs/>
                <w:kern w:val="0"/>
                <w:szCs w:val="21"/>
              </w:rPr>
              <w:t>奖励金额</w:t>
            </w:r>
          </w:p>
        </w:tc>
      </w:tr>
      <w:tr>
        <w:tblPrEx>
          <w:tblLayout w:type="fixed"/>
          <w:tblCellMar>
            <w:top w:w="0" w:type="dxa"/>
            <w:left w:w="108" w:type="dxa"/>
            <w:bottom w:w="0" w:type="dxa"/>
            <w:right w:w="108" w:type="dxa"/>
          </w:tblCellMar>
        </w:tblPrEx>
        <w:trPr>
          <w:cantSplit/>
          <w:trHeight w:val="680" w:hRule="atLeast"/>
          <w:jc w:val="center"/>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kern w:val="0"/>
                <w:szCs w:val="21"/>
              </w:rPr>
              <w:t>1</w:t>
            </w:r>
          </w:p>
        </w:tc>
        <w:tc>
          <w:tcPr>
            <w:tcW w:w="9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陈跃</w:t>
            </w:r>
          </w:p>
        </w:tc>
        <w:tc>
          <w:tcPr>
            <w:tcW w:w="3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清代东北地区生态环境变迁研究</w:t>
            </w:r>
          </w:p>
        </w:tc>
        <w:tc>
          <w:tcPr>
            <w:tcW w:w="1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中国社会科学出版社</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sz w:val="18"/>
                <w:szCs w:val="18"/>
                <w:lang w:val="en-US" w:eastAsia="zh-CN" w:bidi="ar"/>
              </w:rPr>
            </w:pPr>
            <w:r>
              <w:rPr>
                <w:rStyle w:val="7"/>
                <w:rFonts w:hint="default" w:ascii="Times New Roman" w:hAnsi="Times New Roman" w:cs="Times New Roman"/>
                <w:sz w:val="18"/>
                <w:szCs w:val="18"/>
                <w:lang w:val="en-US" w:eastAsia="zh-CN" w:bidi="ar"/>
              </w:rPr>
              <w:t>2017年</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1.5</w:t>
            </w:r>
          </w:p>
        </w:tc>
      </w:tr>
      <w:tr>
        <w:tblPrEx>
          <w:tblLayout w:type="fixed"/>
          <w:tblCellMar>
            <w:top w:w="0" w:type="dxa"/>
            <w:left w:w="108" w:type="dxa"/>
            <w:bottom w:w="0" w:type="dxa"/>
            <w:right w:w="108" w:type="dxa"/>
          </w:tblCellMar>
        </w:tblPrEx>
        <w:trPr>
          <w:cantSplit/>
          <w:trHeight w:val="680" w:hRule="atLeast"/>
          <w:jc w:val="center"/>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9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任保平</w:t>
            </w:r>
          </w:p>
        </w:tc>
        <w:tc>
          <w:tcPr>
            <w:tcW w:w="3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超越数量质量经济学的范式与标准研究</w:t>
            </w:r>
          </w:p>
        </w:tc>
        <w:tc>
          <w:tcPr>
            <w:tcW w:w="1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人民出版社</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sz w:val="18"/>
                <w:szCs w:val="18"/>
                <w:lang w:val="en-US" w:eastAsia="zh-CN" w:bidi="ar"/>
              </w:rPr>
            </w:pPr>
            <w:r>
              <w:rPr>
                <w:rStyle w:val="7"/>
                <w:rFonts w:hint="default" w:ascii="Times New Roman" w:hAnsi="Times New Roman" w:cs="Times New Roman"/>
                <w:sz w:val="18"/>
                <w:szCs w:val="18"/>
                <w:lang w:val="en-US" w:eastAsia="zh-CN" w:bidi="ar"/>
              </w:rPr>
              <w:t>2017年</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1.5</w:t>
            </w:r>
          </w:p>
        </w:tc>
      </w:tr>
      <w:tr>
        <w:tblPrEx>
          <w:tblLayout w:type="fixed"/>
          <w:tblCellMar>
            <w:top w:w="0" w:type="dxa"/>
            <w:left w:w="108" w:type="dxa"/>
            <w:bottom w:w="0" w:type="dxa"/>
            <w:right w:w="108" w:type="dxa"/>
          </w:tblCellMar>
        </w:tblPrEx>
        <w:trPr>
          <w:cantSplit/>
          <w:trHeight w:val="680" w:hRule="atLeast"/>
          <w:jc w:val="center"/>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kern w:val="0"/>
                <w:szCs w:val="21"/>
              </w:rPr>
              <w:t>3</w:t>
            </w:r>
          </w:p>
        </w:tc>
        <w:tc>
          <w:tcPr>
            <w:tcW w:w="9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康蓉</w:t>
            </w:r>
          </w:p>
        </w:tc>
        <w:tc>
          <w:tcPr>
            <w:tcW w:w="3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创意产业经济学（译著）</w:t>
            </w:r>
          </w:p>
        </w:tc>
        <w:tc>
          <w:tcPr>
            <w:tcW w:w="1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商务印书馆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sz w:val="18"/>
                <w:szCs w:val="18"/>
                <w:lang w:val="en-US" w:eastAsia="zh-CN" w:bidi="ar"/>
              </w:rPr>
            </w:pPr>
            <w:r>
              <w:rPr>
                <w:rStyle w:val="7"/>
                <w:rFonts w:hint="default" w:ascii="Times New Roman" w:hAnsi="Times New Roman" w:cs="Times New Roman"/>
                <w:sz w:val="18"/>
                <w:szCs w:val="18"/>
                <w:lang w:val="en-US" w:eastAsia="zh-CN" w:bidi="ar"/>
              </w:rPr>
              <w:t>2017年</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cs="Times New Roman"/>
                <w:i w:val="0"/>
                <w:color w:val="000000"/>
                <w:kern w:val="0"/>
                <w:sz w:val="18"/>
                <w:szCs w:val="18"/>
                <w:u w:val="none"/>
                <w:lang w:val="en-US" w:eastAsia="zh-CN" w:bidi="ar"/>
              </w:rPr>
              <w:t>1.0</w:t>
            </w:r>
          </w:p>
        </w:tc>
      </w:tr>
      <w:tr>
        <w:tblPrEx>
          <w:tblLayout w:type="fixed"/>
          <w:tblCellMar>
            <w:top w:w="0" w:type="dxa"/>
            <w:left w:w="108" w:type="dxa"/>
            <w:bottom w:w="0" w:type="dxa"/>
            <w:right w:w="108" w:type="dxa"/>
          </w:tblCellMar>
        </w:tblPrEx>
        <w:trPr>
          <w:cantSplit/>
          <w:trHeight w:val="680" w:hRule="atLeast"/>
          <w:jc w:val="center"/>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宋体"/>
                <w:kern w:val="0"/>
                <w:szCs w:val="21"/>
                <w:lang w:val="en-US" w:eastAsia="zh-CN"/>
              </w:rPr>
            </w:pPr>
            <w:r>
              <w:rPr>
                <w:rFonts w:hint="eastAsia"/>
                <w:kern w:val="0"/>
                <w:szCs w:val="21"/>
                <w:lang w:val="en-US" w:eastAsia="zh-CN"/>
              </w:rPr>
              <w:t>4</w:t>
            </w:r>
          </w:p>
        </w:tc>
        <w:tc>
          <w:tcPr>
            <w:tcW w:w="9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杨莎</w:t>
            </w:r>
          </w:p>
        </w:tc>
        <w:tc>
          <w:tcPr>
            <w:tcW w:w="3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探寻自然的秩序</w:t>
            </w:r>
            <w:r>
              <w:rPr>
                <w:rFonts w:hint="eastAsia" w:ascii="宋体" w:hAnsi="宋体" w:cs="宋体"/>
                <w:i w:val="0"/>
                <w:color w:val="000000"/>
                <w:kern w:val="0"/>
                <w:sz w:val="18"/>
                <w:szCs w:val="18"/>
                <w:u w:val="none"/>
                <w:lang w:val="en-US" w:eastAsia="zh-CN" w:bidi="ar"/>
              </w:rPr>
              <w:t>（译著）</w:t>
            </w:r>
          </w:p>
        </w:tc>
        <w:tc>
          <w:tcPr>
            <w:tcW w:w="1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商务印书馆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sz w:val="18"/>
                <w:szCs w:val="18"/>
                <w:lang w:val="en-US" w:eastAsia="zh-CN" w:bidi="ar"/>
              </w:rPr>
            </w:pPr>
            <w:r>
              <w:rPr>
                <w:rStyle w:val="7"/>
                <w:rFonts w:hint="default" w:ascii="Times New Roman" w:hAnsi="Times New Roman" w:cs="Times New Roman"/>
                <w:sz w:val="18"/>
                <w:szCs w:val="18"/>
                <w:lang w:val="en-US" w:eastAsia="zh-CN" w:bidi="ar"/>
              </w:rPr>
              <w:t>2017年</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1.0</w:t>
            </w:r>
          </w:p>
        </w:tc>
      </w:tr>
      <w:tr>
        <w:tblPrEx>
          <w:tblLayout w:type="fixed"/>
          <w:tblCellMar>
            <w:top w:w="0" w:type="dxa"/>
            <w:left w:w="108" w:type="dxa"/>
            <w:bottom w:w="0" w:type="dxa"/>
            <w:right w:w="108" w:type="dxa"/>
          </w:tblCellMar>
        </w:tblPrEx>
        <w:trPr>
          <w:cantSplit/>
          <w:trHeight w:val="680" w:hRule="atLeast"/>
          <w:jc w:val="center"/>
        </w:trPr>
        <w:tc>
          <w:tcPr>
            <w:tcW w:w="8889" w:type="dxa"/>
            <w:gridSpan w:val="5"/>
            <w:tcBorders>
              <w:top w:val="nil"/>
              <w:left w:val="single" w:color="auto" w:sz="4" w:space="0"/>
              <w:bottom w:val="single" w:color="auto" w:sz="4" w:space="0"/>
              <w:right w:val="single" w:color="auto" w:sz="4" w:space="0"/>
            </w:tcBorders>
            <w:shd w:val="clear" w:color="auto" w:fill="auto"/>
            <w:vAlign w:val="center"/>
          </w:tcPr>
          <w:p>
            <w:pPr>
              <w:jc w:val="center"/>
            </w:pPr>
            <w:r>
              <w:rPr>
                <w:rFonts w:hAnsi="宋体"/>
                <w:szCs w:val="21"/>
              </w:rPr>
              <w:t>合计：</w:t>
            </w:r>
          </w:p>
        </w:tc>
        <w:tc>
          <w:tcPr>
            <w:tcW w:w="750"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5.0</w:t>
            </w:r>
          </w:p>
        </w:tc>
      </w:tr>
    </w:tbl>
    <w:p>
      <w:pPr>
        <w:jc w:val="both"/>
        <w:rPr>
          <w:rFonts w:hint="eastAsia" w:ascii="仿宋_GB2312" w:eastAsia="仿宋_GB2312"/>
          <w:b/>
          <w:bCs/>
          <w:sz w:val="32"/>
        </w:rPr>
      </w:pPr>
    </w:p>
    <w:p>
      <w:pPr>
        <w:jc w:val="center"/>
        <w:rPr>
          <w:rFonts w:hint="eastAsia" w:ascii="仿宋_GB2312" w:eastAsia="仿宋_GB2312"/>
          <w:b/>
          <w:bCs/>
          <w:sz w:val="32"/>
        </w:rPr>
      </w:pPr>
      <w:r>
        <w:rPr>
          <w:rFonts w:hint="eastAsia" w:ascii="仿宋_GB2312" w:eastAsia="仿宋_GB2312"/>
          <w:b/>
          <w:bCs/>
          <w:sz w:val="32"/>
        </w:rPr>
        <w:t>4、优秀咨询报告奖</w:t>
      </w:r>
    </w:p>
    <w:tbl>
      <w:tblPr>
        <w:tblStyle w:val="3"/>
        <w:tblW w:w="9681" w:type="dxa"/>
        <w:tblInd w:w="-5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981"/>
        <w:gridCol w:w="4061"/>
        <w:gridCol w:w="1650"/>
        <w:gridCol w:w="1835"/>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blHeader/>
        </w:trPr>
        <w:tc>
          <w:tcPr>
            <w:tcW w:w="439" w:type="dxa"/>
            <w:shd w:val="clear" w:color="auto" w:fill="auto"/>
            <w:vAlign w:val="center"/>
          </w:tcPr>
          <w:p>
            <w:pPr>
              <w:widowControl/>
              <w:spacing w:line="300" w:lineRule="exact"/>
              <w:jc w:val="center"/>
              <w:rPr>
                <w:b/>
                <w:bCs/>
                <w:kern w:val="0"/>
                <w:szCs w:val="21"/>
              </w:rPr>
            </w:pPr>
            <w:r>
              <w:rPr>
                <w:rFonts w:hAnsi="宋体"/>
                <w:b/>
                <w:bCs/>
                <w:kern w:val="0"/>
                <w:szCs w:val="21"/>
              </w:rPr>
              <w:t>序号</w:t>
            </w:r>
          </w:p>
        </w:tc>
        <w:tc>
          <w:tcPr>
            <w:tcW w:w="981" w:type="dxa"/>
            <w:shd w:val="clear" w:color="auto" w:fill="auto"/>
            <w:vAlign w:val="center"/>
          </w:tcPr>
          <w:p>
            <w:pPr>
              <w:widowControl/>
              <w:spacing w:line="300" w:lineRule="exact"/>
              <w:jc w:val="center"/>
              <w:rPr>
                <w:b/>
                <w:bCs/>
                <w:kern w:val="0"/>
                <w:szCs w:val="21"/>
              </w:rPr>
            </w:pPr>
            <w:r>
              <w:rPr>
                <w:rFonts w:hint="eastAsia" w:hAnsi="宋体"/>
                <w:b/>
                <w:bCs/>
                <w:kern w:val="0"/>
                <w:szCs w:val="21"/>
              </w:rPr>
              <w:t>负责人</w:t>
            </w:r>
          </w:p>
        </w:tc>
        <w:tc>
          <w:tcPr>
            <w:tcW w:w="4061" w:type="dxa"/>
            <w:shd w:val="clear" w:color="auto" w:fill="auto"/>
            <w:vAlign w:val="center"/>
          </w:tcPr>
          <w:p>
            <w:pPr>
              <w:widowControl/>
              <w:spacing w:line="300" w:lineRule="exact"/>
              <w:jc w:val="center"/>
              <w:rPr>
                <w:b/>
                <w:bCs/>
                <w:kern w:val="0"/>
                <w:szCs w:val="21"/>
              </w:rPr>
            </w:pPr>
            <w:r>
              <w:rPr>
                <w:rFonts w:hint="eastAsia" w:hAnsi="宋体"/>
                <w:b/>
                <w:bCs/>
                <w:kern w:val="0"/>
                <w:szCs w:val="21"/>
              </w:rPr>
              <w:t>报告</w:t>
            </w:r>
            <w:r>
              <w:rPr>
                <w:rFonts w:hAnsi="宋体"/>
                <w:b/>
                <w:bCs/>
                <w:kern w:val="0"/>
                <w:szCs w:val="21"/>
              </w:rPr>
              <w:t>名称</w:t>
            </w:r>
          </w:p>
        </w:tc>
        <w:tc>
          <w:tcPr>
            <w:tcW w:w="1650" w:type="dxa"/>
            <w:shd w:val="clear" w:color="auto" w:fill="auto"/>
            <w:vAlign w:val="center"/>
          </w:tcPr>
          <w:p>
            <w:pPr>
              <w:widowControl/>
              <w:spacing w:line="300" w:lineRule="exact"/>
              <w:jc w:val="center"/>
              <w:rPr>
                <w:rFonts w:hint="eastAsia" w:hAnsi="宋体" w:eastAsia="宋体"/>
                <w:b/>
                <w:bCs/>
                <w:kern w:val="0"/>
                <w:szCs w:val="21"/>
                <w:lang w:eastAsia="zh-CN"/>
              </w:rPr>
            </w:pPr>
            <w:r>
              <w:rPr>
                <w:rFonts w:hint="eastAsia" w:hAnsi="宋体"/>
                <w:b/>
                <w:bCs/>
                <w:kern w:val="0"/>
                <w:szCs w:val="21"/>
                <w:lang w:eastAsia="zh-CN"/>
              </w:rPr>
              <w:t>采纳单位</w:t>
            </w:r>
          </w:p>
        </w:tc>
        <w:tc>
          <w:tcPr>
            <w:tcW w:w="1835" w:type="dxa"/>
            <w:shd w:val="clear" w:color="auto" w:fill="auto"/>
            <w:vAlign w:val="center"/>
          </w:tcPr>
          <w:p>
            <w:pPr>
              <w:widowControl/>
              <w:spacing w:line="300" w:lineRule="exact"/>
              <w:jc w:val="center"/>
              <w:rPr>
                <w:b/>
                <w:bCs/>
                <w:kern w:val="0"/>
                <w:szCs w:val="21"/>
              </w:rPr>
            </w:pPr>
            <w:r>
              <w:rPr>
                <w:rFonts w:hint="eastAsia" w:hAnsi="宋体"/>
                <w:b/>
                <w:bCs/>
                <w:kern w:val="0"/>
                <w:szCs w:val="21"/>
              </w:rPr>
              <w:t>采纳</w:t>
            </w:r>
            <w:r>
              <w:rPr>
                <w:rFonts w:hAnsi="宋体"/>
                <w:b/>
                <w:bCs/>
                <w:kern w:val="0"/>
                <w:szCs w:val="21"/>
              </w:rPr>
              <w:t>时间</w:t>
            </w:r>
          </w:p>
        </w:tc>
        <w:tc>
          <w:tcPr>
            <w:tcW w:w="715" w:type="dxa"/>
            <w:vAlign w:val="center"/>
          </w:tcPr>
          <w:p>
            <w:pPr>
              <w:widowControl/>
              <w:spacing w:line="300" w:lineRule="exact"/>
              <w:jc w:val="center"/>
              <w:rPr>
                <w:b/>
                <w:bCs/>
                <w:kern w:val="0"/>
                <w:szCs w:val="21"/>
              </w:rPr>
            </w:pPr>
            <w:r>
              <w:rPr>
                <w:rFonts w:hAnsi="宋体"/>
                <w:b/>
                <w:bCs/>
                <w:kern w:val="0"/>
                <w:szCs w:val="21"/>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rFonts w:hint="eastAsia" w:eastAsia="宋体"/>
                <w:szCs w:val="21"/>
                <w:highlight w:val="yellow"/>
                <w:lang w:val="en-US" w:eastAsia="zh-CN"/>
              </w:rPr>
            </w:pPr>
            <w:r>
              <w:rPr>
                <w:rFonts w:hint="eastAsia"/>
                <w:szCs w:val="21"/>
                <w:highlight w:val="none"/>
                <w:lang w:val="en-US" w:eastAsia="zh-CN"/>
              </w:rPr>
              <w:t>1</w:t>
            </w:r>
          </w:p>
        </w:tc>
        <w:tc>
          <w:tcPr>
            <w:tcW w:w="98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yellow"/>
                <w:u w:val="none"/>
                <w:lang w:val="en-US" w:eastAsia="zh-CN" w:bidi="ar"/>
              </w:rPr>
            </w:pPr>
            <w:r>
              <w:rPr>
                <w:rFonts w:hint="eastAsia" w:ascii="宋体" w:hAnsi="宋体" w:cs="宋体"/>
                <w:i w:val="0"/>
                <w:color w:val="000000"/>
                <w:kern w:val="0"/>
                <w:sz w:val="18"/>
                <w:szCs w:val="18"/>
                <w:u w:val="none"/>
                <w:lang w:val="en-US" w:eastAsia="zh-CN" w:bidi="ar"/>
              </w:rPr>
              <w:t>李  浩</w:t>
            </w:r>
          </w:p>
        </w:tc>
        <w:tc>
          <w:tcPr>
            <w:tcW w:w="40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right="-105" w:rightChars="-50"/>
              <w:jc w:val="left"/>
              <w:textAlignment w:val="center"/>
              <w:outlineLvl w:val="9"/>
              <w:rPr>
                <w:rFonts w:hint="eastAsia" w:ascii="宋体" w:hAnsi="宋体" w:eastAsia="宋体" w:cs="宋体"/>
                <w:i w:val="0"/>
                <w:color w:val="000000"/>
                <w:kern w:val="0"/>
                <w:sz w:val="18"/>
                <w:szCs w:val="18"/>
                <w:highlight w:val="yellow"/>
                <w:u w:val="none"/>
                <w:lang w:val="en-US" w:eastAsia="zh-CN" w:bidi="ar"/>
              </w:rPr>
            </w:pPr>
            <w:r>
              <w:rPr>
                <w:rFonts w:hint="eastAsia" w:ascii="宋体" w:hAnsi="宋体" w:cs="宋体"/>
                <w:i w:val="0"/>
                <w:color w:val="000000"/>
                <w:kern w:val="0"/>
                <w:sz w:val="18"/>
                <w:szCs w:val="18"/>
                <w:u w:val="none"/>
                <w:lang w:val="en-US" w:eastAsia="zh-CN" w:bidi="ar"/>
              </w:rPr>
              <w:t>关于十八大以来传承和弘扬中华优秀传统文化的部分调研和分析报告</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中共陕西省委宣传部</w:t>
            </w:r>
          </w:p>
        </w:tc>
        <w:tc>
          <w:tcPr>
            <w:tcW w:w="183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highlight w:val="yellow"/>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w:t>
            </w:r>
            <w:r>
              <w:rPr>
                <w:rFonts w:hint="default" w:ascii="Times New Roman" w:hAnsi="Times New Roman" w:cs="Times New Roman"/>
                <w:i w:val="0"/>
                <w:color w:val="000000"/>
                <w:kern w:val="0"/>
                <w:sz w:val="18"/>
                <w:szCs w:val="18"/>
                <w:u w:val="none"/>
                <w:lang w:val="en-US" w:eastAsia="zh-CN" w:bidi="ar"/>
              </w:rPr>
              <w:t>1</w:t>
            </w:r>
            <w:r>
              <w:rPr>
                <w:rFonts w:hint="eastAsia" w:cs="Times New Roman"/>
                <w:i w:val="0"/>
                <w:color w:val="000000"/>
                <w:kern w:val="0"/>
                <w:sz w:val="18"/>
                <w:szCs w:val="18"/>
                <w:u w:val="none"/>
                <w:lang w:val="en-US" w:eastAsia="zh-CN" w:bidi="ar"/>
              </w:rPr>
              <w:t>6</w:t>
            </w:r>
            <w:r>
              <w:rPr>
                <w:rFonts w:hint="default" w:ascii="Times New Roman" w:hAnsi="Times New Roman" w:eastAsia="宋体" w:cs="Times New Roman"/>
                <w:i w:val="0"/>
                <w:color w:val="000000"/>
                <w:kern w:val="0"/>
                <w:sz w:val="18"/>
                <w:szCs w:val="18"/>
                <w:u w:val="none"/>
                <w:lang w:val="en-US" w:eastAsia="zh-CN" w:bidi="ar"/>
              </w:rPr>
              <w:t>年</w:t>
            </w:r>
          </w:p>
        </w:tc>
        <w:tc>
          <w:tcPr>
            <w:tcW w:w="715"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i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rFonts w:hint="eastAsia"/>
                <w:szCs w:val="21"/>
                <w:highlight w:val="none"/>
                <w:lang w:val="en-US" w:eastAsia="zh-CN"/>
              </w:rPr>
            </w:pPr>
            <w:r>
              <w:rPr>
                <w:szCs w:val="21"/>
                <w:highlight w:val="none"/>
              </w:rPr>
              <w:t>2</w:t>
            </w:r>
          </w:p>
        </w:tc>
        <w:tc>
          <w:tcPr>
            <w:tcW w:w="98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李  浩</w:t>
            </w:r>
          </w:p>
        </w:tc>
        <w:tc>
          <w:tcPr>
            <w:tcW w:w="40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right="-105" w:rightChars="-50"/>
              <w:jc w:val="left"/>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关于推进我省中华优秀传统文化教育的几点建议</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陕西省决策咨询委员会</w:t>
            </w:r>
          </w:p>
        </w:tc>
        <w:tc>
          <w:tcPr>
            <w:tcW w:w="183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w:t>
            </w:r>
            <w:r>
              <w:rPr>
                <w:rFonts w:hint="default"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7年</w:t>
            </w:r>
          </w:p>
        </w:tc>
        <w:tc>
          <w:tcPr>
            <w:tcW w:w="715" w:type="dxa"/>
            <w:vAlign w:val="center"/>
          </w:tcPr>
          <w:p>
            <w:pPr>
              <w:jc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rFonts w:hint="eastAsia"/>
                <w:szCs w:val="21"/>
                <w:highlight w:val="none"/>
                <w:lang w:val="en-US" w:eastAsia="zh-CN"/>
              </w:rPr>
            </w:pPr>
            <w:r>
              <w:rPr>
                <w:szCs w:val="21"/>
                <w:highlight w:val="none"/>
              </w:rPr>
              <w:t>3</w:t>
            </w:r>
          </w:p>
        </w:tc>
        <w:tc>
          <w:tcPr>
            <w:tcW w:w="98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杨联安</w:t>
            </w:r>
          </w:p>
        </w:tc>
        <w:tc>
          <w:tcPr>
            <w:tcW w:w="4061"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关于进一步推进我省“互联网+”农业发展的建议</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陕西省决策咨询委员会</w:t>
            </w:r>
          </w:p>
        </w:tc>
        <w:tc>
          <w:tcPr>
            <w:tcW w:w="183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2017年</w:t>
            </w:r>
          </w:p>
        </w:tc>
        <w:tc>
          <w:tcPr>
            <w:tcW w:w="715" w:type="dxa"/>
            <w:vAlign w:val="center"/>
          </w:tcPr>
          <w:p>
            <w:pPr>
              <w:jc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szCs w:val="21"/>
                <w:highlight w:val="none"/>
              </w:rPr>
            </w:pPr>
            <w:r>
              <w:rPr>
                <w:rFonts w:hint="eastAsia"/>
                <w:szCs w:val="21"/>
                <w:highlight w:val="none"/>
              </w:rPr>
              <w:t>4</w:t>
            </w:r>
          </w:p>
        </w:tc>
        <w:tc>
          <w:tcPr>
            <w:tcW w:w="98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李</w:t>
            </w:r>
            <w:r>
              <w:rPr>
                <w:rFonts w:hint="eastAsia" w:ascii="宋体" w:hAnsi="宋体" w:cs="宋体"/>
                <w:i w:val="0"/>
                <w:color w:val="000000"/>
                <w:kern w:val="0"/>
                <w:sz w:val="18"/>
                <w:szCs w:val="18"/>
                <w:highlight w:val="none"/>
                <w:u w:val="none"/>
                <w:lang w:val="en-US" w:eastAsia="zh-CN" w:bidi="ar"/>
              </w:rPr>
              <w:t xml:space="preserve">  </w:t>
            </w:r>
            <w:r>
              <w:rPr>
                <w:rFonts w:hint="eastAsia" w:ascii="宋体" w:hAnsi="宋体" w:eastAsia="宋体" w:cs="宋体"/>
                <w:i w:val="0"/>
                <w:color w:val="000000"/>
                <w:kern w:val="0"/>
                <w:sz w:val="18"/>
                <w:szCs w:val="18"/>
                <w:highlight w:val="none"/>
                <w:u w:val="none"/>
                <w:lang w:val="en-US" w:eastAsia="zh-CN" w:bidi="ar"/>
              </w:rPr>
              <w:t>玮</w:t>
            </w:r>
          </w:p>
        </w:tc>
        <w:tc>
          <w:tcPr>
            <w:tcW w:w="4061"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XXXXXXX对我在XXX推进XXXXXX的安全评估意见</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中央有关部委</w:t>
            </w:r>
          </w:p>
        </w:tc>
        <w:tc>
          <w:tcPr>
            <w:tcW w:w="183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highlight w:val="none"/>
                <w:u w:val="no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2016年</w:t>
            </w:r>
          </w:p>
        </w:tc>
        <w:tc>
          <w:tcPr>
            <w:tcW w:w="715" w:type="dxa"/>
            <w:vAlign w:val="center"/>
          </w:tcPr>
          <w:p>
            <w:pPr>
              <w:jc w:val="center"/>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cs="Times New Roman"/>
                <w:i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rFonts w:hint="eastAsia"/>
                <w:kern w:val="0"/>
                <w:szCs w:val="21"/>
                <w:highlight w:val="none"/>
              </w:rPr>
            </w:pPr>
            <w:r>
              <w:rPr>
                <w:rFonts w:hint="eastAsia"/>
                <w:szCs w:val="21"/>
              </w:rPr>
              <w:t>5</w:t>
            </w:r>
          </w:p>
        </w:tc>
        <w:tc>
          <w:tcPr>
            <w:tcW w:w="981" w:type="dxa"/>
            <w:shd w:val="clear" w:color="auto" w:fill="auto"/>
            <w:vAlign w:val="center"/>
          </w:tcPr>
          <w:p>
            <w:pPr>
              <w:keepNext w:val="0"/>
              <w:keepLines w:val="0"/>
              <w:widowControl/>
              <w:suppressLineNumbers w:val="0"/>
              <w:jc w:val="center"/>
              <w:textAlignment w:val="center"/>
              <w:rPr>
                <w:rFonts w:hint="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李</w:t>
            </w:r>
            <w:r>
              <w:rPr>
                <w:rFonts w:hint="eastAsia" w:ascii="宋体" w:hAnsi="宋体" w:cs="宋体"/>
                <w:i w:val="0"/>
                <w:color w:val="000000"/>
                <w:kern w:val="0"/>
                <w:sz w:val="18"/>
                <w:szCs w:val="18"/>
                <w:highlight w:val="none"/>
                <w:u w:val="none"/>
                <w:lang w:val="en-US" w:eastAsia="zh-CN" w:bidi="ar"/>
              </w:rPr>
              <w:t xml:space="preserve">  </w:t>
            </w:r>
            <w:r>
              <w:rPr>
                <w:rFonts w:hint="eastAsia" w:ascii="宋体" w:hAnsi="宋体" w:eastAsia="宋体" w:cs="宋体"/>
                <w:i w:val="0"/>
                <w:color w:val="000000"/>
                <w:kern w:val="0"/>
                <w:sz w:val="18"/>
                <w:szCs w:val="18"/>
                <w:highlight w:val="none"/>
                <w:u w:val="none"/>
                <w:lang w:val="en-US" w:eastAsia="zh-CN" w:bidi="ar"/>
              </w:rPr>
              <w:t>玮</w:t>
            </w:r>
          </w:p>
        </w:tc>
        <w:tc>
          <w:tcPr>
            <w:tcW w:w="4061" w:type="dxa"/>
            <w:shd w:val="clear" w:color="auto" w:fill="auto"/>
            <w:vAlign w:val="center"/>
          </w:tcPr>
          <w:p>
            <w:pPr>
              <w:keepNext w:val="0"/>
              <w:keepLines w:val="0"/>
              <w:widowControl/>
              <w:suppressLineNumbers w:val="0"/>
              <w:jc w:val="both"/>
              <w:textAlignment w:val="center"/>
              <w:rPr>
                <w:rFonts w:hint="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XXXXX认为XXXXXX虽平稳进行但XXXX和XXXXX因素逐渐显现</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中央有关部委</w:t>
            </w:r>
          </w:p>
        </w:tc>
        <w:tc>
          <w:tcPr>
            <w:tcW w:w="183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宋体" w:cs="Times New Roman"/>
                <w:i w:val="0"/>
                <w:color w:val="000000"/>
                <w:kern w:val="0"/>
                <w:sz w:val="18"/>
                <w:szCs w:val="18"/>
                <w:highlight w:val="none"/>
                <w:u w:val="none"/>
                <w:lang w:val="en-US" w:eastAsia="zh-CN" w:bidi="ar"/>
              </w:rPr>
              <w:t>2015年</w:t>
            </w:r>
          </w:p>
        </w:tc>
        <w:tc>
          <w:tcPr>
            <w:tcW w:w="715" w:type="dxa"/>
            <w:vAlign w:val="center"/>
          </w:tcPr>
          <w:p>
            <w:pPr>
              <w:jc w:val="center"/>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cs="Times New Roman"/>
                <w:i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rFonts w:hint="eastAsia"/>
                <w:kern w:val="0"/>
                <w:szCs w:val="21"/>
                <w:highlight w:val="none"/>
              </w:rPr>
            </w:pPr>
            <w:r>
              <w:rPr>
                <w:rFonts w:hint="eastAsia"/>
                <w:szCs w:val="21"/>
              </w:rPr>
              <w:t>6</w:t>
            </w:r>
          </w:p>
        </w:tc>
        <w:tc>
          <w:tcPr>
            <w:tcW w:w="981" w:type="dxa"/>
            <w:shd w:val="clear" w:color="auto" w:fill="auto"/>
            <w:vAlign w:val="center"/>
          </w:tcPr>
          <w:p>
            <w:pPr>
              <w:keepNext w:val="0"/>
              <w:keepLines w:val="0"/>
              <w:widowControl/>
              <w:suppressLineNumbers w:val="0"/>
              <w:jc w:val="center"/>
              <w:textAlignment w:val="center"/>
              <w:rPr>
                <w:rFonts w:hint="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李</w:t>
            </w:r>
            <w:r>
              <w:rPr>
                <w:rFonts w:hint="eastAsia" w:ascii="宋体" w:hAnsi="宋体" w:cs="宋体"/>
                <w:i w:val="0"/>
                <w:color w:val="000000"/>
                <w:kern w:val="0"/>
                <w:sz w:val="18"/>
                <w:szCs w:val="18"/>
                <w:highlight w:val="none"/>
                <w:u w:val="none"/>
                <w:lang w:val="en-US" w:eastAsia="zh-CN" w:bidi="ar"/>
              </w:rPr>
              <w:t xml:space="preserve">  </w:t>
            </w:r>
            <w:r>
              <w:rPr>
                <w:rFonts w:hint="eastAsia" w:ascii="宋体" w:hAnsi="宋体" w:eastAsia="宋体" w:cs="宋体"/>
                <w:i w:val="0"/>
                <w:color w:val="000000"/>
                <w:kern w:val="0"/>
                <w:sz w:val="18"/>
                <w:szCs w:val="18"/>
                <w:highlight w:val="none"/>
                <w:u w:val="none"/>
                <w:lang w:val="en-US" w:eastAsia="zh-CN" w:bidi="ar"/>
              </w:rPr>
              <w:t>玮</w:t>
            </w:r>
          </w:p>
        </w:tc>
        <w:tc>
          <w:tcPr>
            <w:tcW w:w="4061" w:type="dxa"/>
            <w:shd w:val="clear" w:color="auto" w:fill="auto"/>
            <w:vAlign w:val="center"/>
          </w:tcPr>
          <w:p>
            <w:pPr>
              <w:keepNext w:val="0"/>
              <w:keepLines w:val="0"/>
              <w:widowControl/>
              <w:suppressLineNumbers w:val="0"/>
              <w:jc w:val="both"/>
              <w:textAlignment w:val="center"/>
              <w:rPr>
                <w:rFonts w:hint="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XXXXXX关于XXXX的最新评估报告</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中央有关部委</w:t>
            </w:r>
          </w:p>
        </w:tc>
        <w:tc>
          <w:tcPr>
            <w:tcW w:w="183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宋体" w:cs="Times New Roman"/>
                <w:i w:val="0"/>
                <w:color w:val="000000"/>
                <w:kern w:val="0"/>
                <w:sz w:val="18"/>
                <w:szCs w:val="18"/>
                <w:highlight w:val="none"/>
                <w:u w:val="none"/>
                <w:lang w:val="en-US" w:eastAsia="zh-CN" w:bidi="ar"/>
              </w:rPr>
              <w:t>2015年</w:t>
            </w:r>
          </w:p>
        </w:tc>
        <w:tc>
          <w:tcPr>
            <w:tcW w:w="715" w:type="dxa"/>
            <w:vAlign w:val="center"/>
          </w:tcPr>
          <w:p>
            <w:pPr>
              <w:jc w:val="center"/>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cs="Times New Roman"/>
                <w:i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rFonts w:hint="eastAsia"/>
                <w:kern w:val="0"/>
                <w:szCs w:val="21"/>
              </w:rPr>
            </w:pPr>
            <w:r>
              <w:rPr>
                <w:rFonts w:hint="eastAsia"/>
                <w:szCs w:val="21"/>
              </w:rPr>
              <w:t>7</w:t>
            </w:r>
          </w:p>
        </w:tc>
        <w:tc>
          <w:tcPr>
            <w:tcW w:w="981" w:type="dxa"/>
            <w:shd w:val="clear" w:color="auto" w:fill="auto"/>
            <w:vAlign w:val="center"/>
          </w:tcPr>
          <w:p>
            <w:pPr>
              <w:keepNext w:val="0"/>
              <w:keepLines w:val="0"/>
              <w:widowControl/>
              <w:suppressLineNumbers w:val="0"/>
              <w:jc w:val="center"/>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赵广成</w:t>
            </w:r>
          </w:p>
        </w:tc>
        <w:tc>
          <w:tcPr>
            <w:tcW w:w="4061" w:type="dxa"/>
            <w:shd w:val="clear" w:color="auto" w:fill="auto"/>
            <w:vAlign w:val="center"/>
          </w:tcPr>
          <w:p>
            <w:pPr>
              <w:keepNext w:val="0"/>
              <w:keepLines w:val="0"/>
              <w:widowControl/>
              <w:suppressLineNumbers w:val="0"/>
              <w:jc w:val="both"/>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推进丝绸之路经济带建设的政治风险评估及政策建议</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中共中央对外联络部</w:t>
            </w:r>
          </w:p>
        </w:tc>
        <w:tc>
          <w:tcPr>
            <w:tcW w:w="183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2017年</w:t>
            </w:r>
          </w:p>
        </w:tc>
        <w:tc>
          <w:tcPr>
            <w:tcW w:w="715"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i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rFonts w:hint="eastAsia"/>
                <w:kern w:val="0"/>
                <w:szCs w:val="21"/>
              </w:rPr>
            </w:pPr>
            <w:r>
              <w:rPr>
                <w:rFonts w:hint="eastAsia"/>
                <w:szCs w:val="21"/>
              </w:rPr>
              <w:t>8</w:t>
            </w:r>
          </w:p>
        </w:tc>
        <w:tc>
          <w:tcPr>
            <w:tcW w:w="981" w:type="dxa"/>
            <w:shd w:val="clear" w:color="auto" w:fill="auto"/>
            <w:vAlign w:val="center"/>
          </w:tcPr>
          <w:p>
            <w:pPr>
              <w:keepNext w:val="0"/>
              <w:keepLines w:val="0"/>
              <w:widowControl/>
              <w:suppressLineNumbers w:val="0"/>
              <w:jc w:val="center"/>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钞小静</w:t>
            </w:r>
          </w:p>
        </w:tc>
        <w:tc>
          <w:tcPr>
            <w:tcW w:w="4061" w:type="dxa"/>
            <w:shd w:val="clear" w:color="auto" w:fill="auto"/>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关于拓展渠道 促进我省就业的建议</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陕西省决策咨询委员会</w:t>
            </w:r>
          </w:p>
        </w:tc>
        <w:tc>
          <w:tcPr>
            <w:tcW w:w="183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2017年</w:t>
            </w:r>
          </w:p>
        </w:tc>
        <w:tc>
          <w:tcPr>
            <w:tcW w:w="715"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i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rFonts w:hint="eastAsia"/>
                <w:kern w:val="0"/>
                <w:szCs w:val="21"/>
              </w:rPr>
            </w:pPr>
            <w:r>
              <w:rPr>
                <w:rFonts w:hint="eastAsia"/>
                <w:szCs w:val="21"/>
              </w:rPr>
              <w:t>9</w:t>
            </w:r>
          </w:p>
        </w:tc>
        <w:tc>
          <w:tcPr>
            <w:tcW w:w="981" w:type="dxa"/>
            <w:shd w:val="clear" w:color="auto" w:fill="auto"/>
            <w:vAlign w:val="center"/>
          </w:tcPr>
          <w:p>
            <w:pPr>
              <w:keepNext w:val="0"/>
              <w:keepLines w:val="0"/>
              <w:widowControl/>
              <w:suppressLineNumbers w:val="0"/>
              <w:jc w:val="center"/>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赵守国</w:t>
            </w:r>
          </w:p>
        </w:tc>
        <w:tc>
          <w:tcPr>
            <w:tcW w:w="4061" w:type="dxa"/>
            <w:shd w:val="clear" w:color="auto" w:fill="auto"/>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统筹全省资源 支持安康高新区建设创新型特色园区</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陕西省决策咨询委员会</w:t>
            </w:r>
          </w:p>
        </w:tc>
        <w:tc>
          <w:tcPr>
            <w:tcW w:w="183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2017年</w:t>
            </w:r>
          </w:p>
        </w:tc>
        <w:tc>
          <w:tcPr>
            <w:tcW w:w="715"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i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rFonts w:hint="eastAsia"/>
                <w:kern w:val="0"/>
                <w:szCs w:val="21"/>
              </w:rPr>
            </w:pPr>
            <w:r>
              <w:rPr>
                <w:szCs w:val="21"/>
              </w:rPr>
              <w:t>1</w:t>
            </w:r>
            <w:r>
              <w:rPr>
                <w:rFonts w:hint="eastAsia"/>
                <w:szCs w:val="21"/>
              </w:rPr>
              <w:t>0</w:t>
            </w:r>
          </w:p>
        </w:tc>
        <w:tc>
          <w:tcPr>
            <w:tcW w:w="981" w:type="dxa"/>
            <w:shd w:val="clear" w:color="auto" w:fill="auto"/>
            <w:vAlign w:val="center"/>
          </w:tcPr>
          <w:p>
            <w:pPr>
              <w:keepNext w:val="0"/>
              <w:keepLines w:val="0"/>
              <w:widowControl/>
              <w:suppressLineNumbers w:val="0"/>
              <w:jc w:val="center"/>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李</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辉</w:t>
            </w:r>
          </w:p>
        </w:tc>
        <w:tc>
          <w:tcPr>
            <w:tcW w:w="4061" w:type="dxa"/>
            <w:shd w:val="clear" w:color="auto" w:fill="auto"/>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抓住“营改增”机遇 推动我省服务业发展</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陕西省决策咨询委员会</w:t>
            </w:r>
          </w:p>
        </w:tc>
        <w:tc>
          <w:tcPr>
            <w:tcW w:w="183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2017年</w:t>
            </w:r>
          </w:p>
        </w:tc>
        <w:tc>
          <w:tcPr>
            <w:tcW w:w="715"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i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rFonts w:hint="eastAsia"/>
                <w:kern w:val="0"/>
                <w:szCs w:val="21"/>
              </w:rPr>
            </w:pPr>
            <w:r>
              <w:rPr>
                <w:rFonts w:hint="eastAsia"/>
                <w:szCs w:val="21"/>
              </w:rPr>
              <w:t>11</w:t>
            </w:r>
          </w:p>
        </w:tc>
        <w:tc>
          <w:tcPr>
            <w:tcW w:w="981" w:type="dxa"/>
            <w:shd w:val="clear" w:color="auto" w:fill="auto"/>
            <w:vAlign w:val="center"/>
          </w:tcPr>
          <w:p>
            <w:pPr>
              <w:keepNext w:val="0"/>
              <w:keepLines w:val="0"/>
              <w:widowControl/>
              <w:suppressLineNumbers w:val="0"/>
              <w:jc w:val="center"/>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任保平</w:t>
            </w:r>
          </w:p>
        </w:tc>
        <w:tc>
          <w:tcPr>
            <w:tcW w:w="4061" w:type="dxa"/>
            <w:shd w:val="clear" w:color="auto" w:fill="auto"/>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扎实推动陕西经济从数量向质量的超越</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中共陕西省委宣传部</w:t>
            </w:r>
          </w:p>
        </w:tc>
        <w:tc>
          <w:tcPr>
            <w:tcW w:w="183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2016年</w:t>
            </w:r>
          </w:p>
        </w:tc>
        <w:tc>
          <w:tcPr>
            <w:tcW w:w="715"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i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rFonts w:hint="eastAsia"/>
                <w:kern w:val="0"/>
                <w:szCs w:val="21"/>
              </w:rPr>
            </w:pPr>
            <w:r>
              <w:rPr>
                <w:szCs w:val="21"/>
              </w:rPr>
              <w:t>1</w:t>
            </w:r>
            <w:r>
              <w:rPr>
                <w:rFonts w:hint="eastAsia"/>
                <w:szCs w:val="21"/>
              </w:rPr>
              <w:t>2</w:t>
            </w:r>
          </w:p>
        </w:tc>
        <w:tc>
          <w:tcPr>
            <w:tcW w:w="981" w:type="dxa"/>
            <w:shd w:val="clear" w:color="auto" w:fill="auto"/>
            <w:vAlign w:val="center"/>
          </w:tcPr>
          <w:p>
            <w:pPr>
              <w:keepNext w:val="0"/>
              <w:keepLines w:val="0"/>
              <w:widowControl/>
              <w:suppressLineNumbers w:val="0"/>
              <w:jc w:val="center"/>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任保平</w:t>
            </w:r>
          </w:p>
        </w:tc>
        <w:tc>
          <w:tcPr>
            <w:tcW w:w="4061" w:type="dxa"/>
            <w:shd w:val="clear" w:color="auto" w:fill="auto"/>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我省供给侧结构性改革的短期路径与长期机制</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陕西省决策咨询委员会</w:t>
            </w:r>
          </w:p>
        </w:tc>
        <w:tc>
          <w:tcPr>
            <w:tcW w:w="183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2016年</w:t>
            </w:r>
          </w:p>
        </w:tc>
        <w:tc>
          <w:tcPr>
            <w:tcW w:w="715"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i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rFonts w:hint="eastAsia"/>
                <w:kern w:val="0"/>
                <w:szCs w:val="21"/>
              </w:rPr>
            </w:pPr>
            <w:r>
              <w:rPr>
                <w:szCs w:val="21"/>
              </w:rPr>
              <w:t>1</w:t>
            </w:r>
            <w:r>
              <w:rPr>
                <w:rFonts w:hint="eastAsia"/>
                <w:szCs w:val="21"/>
              </w:rPr>
              <w:t>3</w:t>
            </w:r>
          </w:p>
        </w:tc>
        <w:tc>
          <w:tcPr>
            <w:tcW w:w="981" w:type="dxa"/>
            <w:shd w:val="clear" w:color="auto" w:fill="auto"/>
            <w:vAlign w:val="center"/>
          </w:tcPr>
          <w:p>
            <w:pPr>
              <w:keepNext w:val="0"/>
              <w:keepLines w:val="0"/>
              <w:widowControl/>
              <w:suppressLineNumbers w:val="0"/>
              <w:jc w:val="center"/>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任保平</w:t>
            </w:r>
          </w:p>
        </w:tc>
        <w:tc>
          <w:tcPr>
            <w:tcW w:w="4061" w:type="dxa"/>
            <w:shd w:val="clear" w:color="auto" w:fill="auto"/>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促进我省经济从数量追赶向质量追赶的转型</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陕西省决策咨询委员会</w:t>
            </w:r>
          </w:p>
        </w:tc>
        <w:tc>
          <w:tcPr>
            <w:tcW w:w="183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2017年</w:t>
            </w:r>
          </w:p>
        </w:tc>
        <w:tc>
          <w:tcPr>
            <w:tcW w:w="715"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i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rFonts w:hint="eastAsia"/>
                <w:kern w:val="0"/>
                <w:szCs w:val="21"/>
              </w:rPr>
            </w:pPr>
            <w:r>
              <w:rPr>
                <w:rFonts w:hint="eastAsia"/>
                <w:kern w:val="0"/>
                <w:szCs w:val="21"/>
                <w:lang w:val="en-US" w:eastAsia="zh-CN"/>
              </w:rPr>
              <w:t>14</w:t>
            </w:r>
          </w:p>
        </w:tc>
        <w:tc>
          <w:tcPr>
            <w:tcW w:w="981" w:type="dxa"/>
            <w:shd w:val="clear" w:color="auto" w:fill="auto"/>
            <w:vAlign w:val="center"/>
          </w:tcPr>
          <w:p>
            <w:pPr>
              <w:keepNext w:val="0"/>
              <w:keepLines w:val="0"/>
              <w:widowControl/>
              <w:suppressLineNumbers w:val="0"/>
              <w:jc w:val="center"/>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任保平</w:t>
            </w:r>
          </w:p>
        </w:tc>
        <w:tc>
          <w:tcPr>
            <w:tcW w:w="4061" w:type="dxa"/>
            <w:shd w:val="clear" w:color="auto" w:fill="auto"/>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加快我省创新型经济发展</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陕西省决策咨询委员会</w:t>
            </w:r>
          </w:p>
        </w:tc>
        <w:tc>
          <w:tcPr>
            <w:tcW w:w="183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2016年</w:t>
            </w:r>
          </w:p>
        </w:tc>
        <w:tc>
          <w:tcPr>
            <w:tcW w:w="715"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i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rFonts w:hint="eastAsia"/>
                <w:kern w:val="0"/>
                <w:szCs w:val="21"/>
              </w:rPr>
            </w:pPr>
            <w:r>
              <w:rPr>
                <w:rFonts w:hint="eastAsia"/>
                <w:kern w:val="0"/>
                <w:szCs w:val="21"/>
                <w:lang w:val="en-US" w:eastAsia="zh-CN"/>
              </w:rPr>
              <w:t>15</w:t>
            </w:r>
          </w:p>
        </w:tc>
        <w:tc>
          <w:tcPr>
            <w:tcW w:w="981" w:type="dxa"/>
            <w:shd w:val="clear" w:color="auto" w:fill="auto"/>
            <w:vAlign w:val="center"/>
          </w:tcPr>
          <w:p>
            <w:pPr>
              <w:keepNext w:val="0"/>
              <w:keepLines w:val="0"/>
              <w:widowControl/>
              <w:suppressLineNumbers w:val="0"/>
              <w:jc w:val="center"/>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岳宏志</w:t>
            </w:r>
          </w:p>
        </w:tc>
        <w:tc>
          <w:tcPr>
            <w:tcW w:w="4061" w:type="dxa"/>
            <w:shd w:val="clear" w:color="auto" w:fill="auto"/>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关于西安创新驱动发展及新旧动能转换的建议</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西安市政府专家决策咨询委员会</w:t>
            </w:r>
          </w:p>
        </w:tc>
        <w:tc>
          <w:tcPr>
            <w:tcW w:w="183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2017年</w:t>
            </w:r>
          </w:p>
        </w:tc>
        <w:tc>
          <w:tcPr>
            <w:tcW w:w="715"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i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rFonts w:hint="eastAsia" w:eastAsia="宋体"/>
                <w:kern w:val="0"/>
                <w:szCs w:val="21"/>
                <w:lang w:val="en-US" w:eastAsia="zh-CN"/>
              </w:rPr>
            </w:pPr>
            <w:r>
              <w:rPr>
                <w:rFonts w:hint="eastAsia"/>
                <w:kern w:val="0"/>
                <w:szCs w:val="21"/>
                <w:lang w:val="en-US" w:eastAsia="zh-CN"/>
              </w:rPr>
              <w:t>16</w:t>
            </w:r>
          </w:p>
        </w:tc>
        <w:tc>
          <w:tcPr>
            <w:tcW w:w="981" w:type="dxa"/>
            <w:shd w:val="clear" w:color="auto" w:fill="auto"/>
            <w:vAlign w:val="center"/>
          </w:tcPr>
          <w:p>
            <w:pPr>
              <w:keepNext w:val="0"/>
              <w:keepLines w:val="0"/>
              <w:widowControl/>
              <w:suppressLineNumbers w:val="0"/>
              <w:jc w:val="center"/>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岳宏志</w:t>
            </w:r>
          </w:p>
        </w:tc>
        <w:tc>
          <w:tcPr>
            <w:tcW w:w="40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right="-105" w:rightChars="-50"/>
              <w:jc w:val="left"/>
              <w:textAlignment w:val="center"/>
              <w:outlineLvl w:val="9"/>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加快户籍制度改革 推进西安国家级中心城市建设</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西安市政府专家决策咨询委员会</w:t>
            </w:r>
          </w:p>
        </w:tc>
        <w:tc>
          <w:tcPr>
            <w:tcW w:w="183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w:t>
            </w:r>
            <w:r>
              <w:rPr>
                <w:rFonts w:hint="default"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7年</w:t>
            </w:r>
          </w:p>
        </w:tc>
        <w:tc>
          <w:tcPr>
            <w:tcW w:w="715"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i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rFonts w:hint="eastAsia"/>
                <w:kern w:val="0"/>
                <w:szCs w:val="21"/>
                <w:lang w:val="en-US" w:eastAsia="zh-CN"/>
              </w:rPr>
            </w:pPr>
            <w:r>
              <w:rPr>
                <w:rFonts w:hint="eastAsia"/>
                <w:kern w:val="0"/>
                <w:szCs w:val="21"/>
                <w:lang w:val="en-US" w:eastAsia="zh-CN"/>
              </w:rPr>
              <w:t>17</w:t>
            </w:r>
          </w:p>
        </w:tc>
        <w:tc>
          <w:tcPr>
            <w:tcW w:w="98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曹  蓉</w:t>
            </w:r>
          </w:p>
        </w:tc>
        <w:tc>
          <w:tcPr>
            <w:tcW w:w="40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right="-105" w:rightChars="-50"/>
              <w:jc w:val="left"/>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促进涉农专业毕业生更好助力农业现代化</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陕西省决策咨询委员会</w:t>
            </w:r>
          </w:p>
        </w:tc>
        <w:tc>
          <w:tcPr>
            <w:tcW w:w="183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w:t>
            </w:r>
            <w:r>
              <w:rPr>
                <w:rFonts w:hint="default"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7年</w:t>
            </w:r>
          </w:p>
        </w:tc>
        <w:tc>
          <w:tcPr>
            <w:tcW w:w="715" w:type="dxa"/>
            <w:vAlign w:val="center"/>
          </w:tcPr>
          <w:p>
            <w:pPr>
              <w:jc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rFonts w:hint="eastAsia"/>
                <w:kern w:val="0"/>
                <w:szCs w:val="21"/>
                <w:lang w:val="en-US" w:eastAsia="zh-CN"/>
              </w:rPr>
            </w:pPr>
            <w:r>
              <w:rPr>
                <w:rFonts w:hint="eastAsia"/>
                <w:kern w:val="0"/>
                <w:szCs w:val="21"/>
                <w:lang w:val="en-US" w:eastAsia="zh-CN"/>
              </w:rPr>
              <w:t>18</w:t>
            </w:r>
          </w:p>
        </w:tc>
        <w:tc>
          <w:tcPr>
            <w:tcW w:w="98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陈  跃</w:t>
            </w:r>
          </w:p>
        </w:tc>
        <w:tc>
          <w:tcPr>
            <w:tcW w:w="40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right="-105" w:rightChars="-50"/>
              <w:jc w:val="left"/>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关于XXXX政府管理体制的建议</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中央有关办公室</w:t>
            </w:r>
          </w:p>
        </w:tc>
        <w:tc>
          <w:tcPr>
            <w:tcW w:w="183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w:t>
            </w:r>
            <w:r>
              <w:rPr>
                <w:rFonts w:hint="default" w:ascii="Times New Roman" w:hAnsi="Times New Roman" w:cs="Times New Roman"/>
                <w:i w:val="0"/>
                <w:color w:val="000000"/>
                <w:kern w:val="0"/>
                <w:sz w:val="18"/>
                <w:szCs w:val="18"/>
                <w:u w:val="none"/>
                <w:lang w:val="en-US" w:eastAsia="zh-CN" w:bidi="ar"/>
              </w:rPr>
              <w:t>1</w:t>
            </w:r>
            <w:r>
              <w:rPr>
                <w:rFonts w:hint="eastAsia" w:cs="Times New Roman"/>
                <w:i w:val="0"/>
                <w:color w:val="000000"/>
                <w:kern w:val="0"/>
                <w:sz w:val="18"/>
                <w:szCs w:val="18"/>
                <w:u w:val="none"/>
                <w:lang w:val="en-US" w:eastAsia="zh-CN" w:bidi="ar"/>
              </w:rPr>
              <w:t>6</w:t>
            </w:r>
            <w:r>
              <w:rPr>
                <w:rFonts w:hint="default" w:ascii="Times New Roman" w:hAnsi="Times New Roman" w:eastAsia="宋体" w:cs="Times New Roman"/>
                <w:i w:val="0"/>
                <w:color w:val="000000"/>
                <w:kern w:val="0"/>
                <w:sz w:val="18"/>
                <w:szCs w:val="18"/>
                <w:u w:val="none"/>
                <w:lang w:val="en-US" w:eastAsia="zh-CN" w:bidi="ar"/>
              </w:rPr>
              <w:t>年</w:t>
            </w:r>
          </w:p>
        </w:tc>
        <w:tc>
          <w:tcPr>
            <w:tcW w:w="715" w:type="dxa"/>
            <w:vAlign w:val="center"/>
          </w:tcPr>
          <w:p>
            <w:pPr>
              <w:jc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8966"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合计：</w:t>
            </w:r>
          </w:p>
        </w:tc>
        <w:tc>
          <w:tcPr>
            <w:tcW w:w="715" w:type="dxa"/>
            <w:vAlign w:val="center"/>
          </w:tcPr>
          <w:p>
            <w:pPr>
              <w:jc w:val="center"/>
              <w:rPr>
                <w:rFonts w:hint="eastAsia" w:ascii="宋体" w:hAnsi="宋体" w:cs="宋体"/>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1</w:t>
            </w:r>
            <w:r>
              <w:rPr>
                <w:rFonts w:hint="eastAsia" w:cs="Times New Roman"/>
                <w:i w:val="0"/>
                <w:color w:val="000000"/>
                <w:kern w:val="0"/>
                <w:sz w:val="21"/>
                <w:szCs w:val="21"/>
                <w:u w:val="none"/>
                <w:lang w:val="en-US" w:eastAsia="zh-CN" w:bidi="ar"/>
              </w:rPr>
              <w:t>8</w:t>
            </w:r>
            <w:r>
              <w:rPr>
                <w:rFonts w:hint="default" w:ascii="Times New Roman" w:hAnsi="Times New Roman" w:cs="Times New Roman"/>
                <w:i w:val="0"/>
                <w:color w:val="000000"/>
                <w:kern w:val="0"/>
                <w:sz w:val="21"/>
                <w:szCs w:val="21"/>
                <w:u w:val="none"/>
                <w:lang w:val="en-US" w:eastAsia="zh-CN" w:bidi="ar"/>
              </w:rPr>
              <w:t>.0</w:t>
            </w:r>
          </w:p>
        </w:tc>
      </w:tr>
    </w:tbl>
    <w:p>
      <w:pPr>
        <w:rPr>
          <w:rFonts w:hint="eastAsia"/>
          <w:sz w:val="28"/>
          <w:szCs w:val="28"/>
        </w:rPr>
      </w:pPr>
    </w:p>
    <w:p>
      <w:pPr>
        <w:jc w:val="center"/>
        <w:rPr>
          <w:rFonts w:hint="eastAsia" w:ascii="仿宋_GB2312" w:eastAsia="仿宋_GB2312"/>
          <w:b/>
          <w:bCs/>
          <w:sz w:val="32"/>
        </w:rPr>
      </w:pPr>
      <w:r>
        <w:rPr>
          <w:rFonts w:hint="eastAsia" w:ascii="仿宋_GB2312" w:eastAsia="仿宋_GB2312"/>
          <w:b/>
          <w:bCs/>
          <w:sz w:val="32"/>
        </w:rPr>
        <w:t>5、科研成果配套奖项</w:t>
      </w:r>
    </w:p>
    <w:p>
      <w:pPr>
        <w:ind w:firstLine="560" w:firstLineChars="200"/>
        <w:jc w:val="center"/>
        <w:rPr>
          <w:rFonts w:hint="eastAsia" w:ascii="仿宋_GB2312" w:eastAsia="仿宋_GB2312"/>
          <w:sz w:val="28"/>
          <w:szCs w:val="28"/>
        </w:rPr>
      </w:pPr>
      <w:r>
        <w:rPr>
          <w:rFonts w:hint="eastAsia" w:ascii="仿宋_GB2312" w:eastAsia="仿宋_GB2312"/>
          <w:sz w:val="28"/>
          <w:szCs w:val="28"/>
        </w:rPr>
        <w:t>陕西省第十三次哲学社会科学优秀成果奖配套奖励</w:t>
      </w:r>
    </w:p>
    <w:tbl>
      <w:tblPr>
        <w:tblStyle w:val="3"/>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4072"/>
        <w:gridCol w:w="1315"/>
        <w:gridCol w:w="283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blHeader/>
          <w:jc w:val="center"/>
        </w:trPr>
        <w:tc>
          <w:tcPr>
            <w:tcW w:w="667" w:type="dxa"/>
            <w:shd w:val="clear" w:color="auto" w:fill="auto"/>
            <w:vAlign w:val="center"/>
          </w:tcPr>
          <w:p>
            <w:pPr>
              <w:widowControl/>
              <w:jc w:val="center"/>
              <w:rPr>
                <w:b/>
                <w:kern w:val="0"/>
                <w:sz w:val="20"/>
                <w:szCs w:val="20"/>
              </w:rPr>
            </w:pPr>
            <w:r>
              <w:rPr>
                <w:b/>
                <w:kern w:val="0"/>
                <w:sz w:val="20"/>
                <w:szCs w:val="20"/>
              </w:rPr>
              <w:t>序号</w:t>
            </w:r>
          </w:p>
        </w:tc>
        <w:tc>
          <w:tcPr>
            <w:tcW w:w="4072" w:type="dxa"/>
            <w:shd w:val="clear" w:color="auto" w:fill="auto"/>
            <w:vAlign w:val="center"/>
          </w:tcPr>
          <w:p>
            <w:pPr>
              <w:widowControl/>
              <w:jc w:val="center"/>
              <w:rPr>
                <w:b/>
                <w:kern w:val="0"/>
                <w:sz w:val="20"/>
                <w:szCs w:val="20"/>
              </w:rPr>
            </w:pPr>
            <w:r>
              <w:rPr>
                <w:b/>
                <w:kern w:val="0"/>
                <w:sz w:val="20"/>
                <w:szCs w:val="20"/>
              </w:rPr>
              <w:t>成果名称</w:t>
            </w:r>
          </w:p>
        </w:tc>
        <w:tc>
          <w:tcPr>
            <w:tcW w:w="1315" w:type="dxa"/>
            <w:shd w:val="clear" w:color="auto" w:fill="auto"/>
            <w:vAlign w:val="center"/>
          </w:tcPr>
          <w:p>
            <w:pPr>
              <w:widowControl/>
              <w:jc w:val="center"/>
              <w:rPr>
                <w:b/>
                <w:kern w:val="0"/>
                <w:sz w:val="20"/>
                <w:szCs w:val="20"/>
              </w:rPr>
            </w:pPr>
            <w:r>
              <w:rPr>
                <w:b/>
                <w:kern w:val="0"/>
                <w:sz w:val="20"/>
                <w:szCs w:val="20"/>
              </w:rPr>
              <w:t>成果类型</w:t>
            </w:r>
          </w:p>
        </w:tc>
        <w:tc>
          <w:tcPr>
            <w:tcW w:w="2835" w:type="dxa"/>
            <w:shd w:val="clear" w:color="auto" w:fill="auto"/>
            <w:vAlign w:val="center"/>
          </w:tcPr>
          <w:p>
            <w:pPr>
              <w:widowControl/>
              <w:jc w:val="center"/>
              <w:rPr>
                <w:b/>
                <w:kern w:val="0"/>
                <w:sz w:val="20"/>
                <w:szCs w:val="20"/>
              </w:rPr>
            </w:pPr>
            <w:r>
              <w:rPr>
                <w:rFonts w:hint="eastAsia"/>
                <w:b/>
                <w:kern w:val="0"/>
                <w:sz w:val="20"/>
                <w:szCs w:val="20"/>
              </w:rPr>
              <w:t>完成人</w:t>
            </w:r>
          </w:p>
        </w:tc>
        <w:tc>
          <w:tcPr>
            <w:tcW w:w="750" w:type="dxa"/>
            <w:shd w:val="clear" w:color="auto" w:fill="auto"/>
            <w:vAlign w:val="center"/>
          </w:tcPr>
          <w:p>
            <w:pPr>
              <w:widowControl/>
              <w:jc w:val="center"/>
              <w:rPr>
                <w:b/>
                <w:kern w:val="0"/>
                <w:sz w:val="20"/>
                <w:szCs w:val="20"/>
              </w:rPr>
            </w:pPr>
            <w:r>
              <w:rPr>
                <w:b/>
                <w:kern w:val="0"/>
                <w:sz w:val="20"/>
                <w:szCs w:val="20"/>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67" w:type="dxa"/>
            <w:shd w:val="clear" w:color="auto" w:fill="auto"/>
            <w:vAlign w:val="center"/>
          </w:tcPr>
          <w:p>
            <w:pPr>
              <w:widowControl/>
              <w:jc w:val="center"/>
              <w:rPr>
                <w:kern w:val="0"/>
                <w:sz w:val="18"/>
                <w:szCs w:val="18"/>
              </w:rPr>
            </w:pPr>
            <w:r>
              <w:rPr>
                <w:kern w:val="0"/>
                <w:sz w:val="18"/>
                <w:szCs w:val="18"/>
              </w:rPr>
              <w:t>1</w:t>
            </w:r>
          </w:p>
        </w:tc>
        <w:tc>
          <w:tcPr>
            <w:tcW w:w="4072" w:type="dxa"/>
            <w:shd w:val="clear" w:color="auto" w:fill="auto"/>
            <w:vAlign w:val="center"/>
          </w:tcPr>
          <w:p>
            <w:pPr>
              <w:spacing w:line="300" w:lineRule="exact"/>
              <w:jc w:val="left"/>
              <w:rPr>
                <w:rFonts w:hint="eastAsia" w:ascii="宋体" w:hAnsi="宋体" w:cs="宋体"/>
                <w:color w:val="000000"/>
                <w:kern w:val="0"/>
                <w:sz w:val="18"/>
                <w:szCs w:val="18"/>
                <w:lang w:bidi="ar"/>
              </w:rPr>
            </w:pPr>
            <w:r>
              <w:rPr>
                <w:rFonts w:hint="eastAsia" w:ascii="宋体" w:hAnsi="宋体" w:cs="宋体"/>
                <w:sz w:val="18"/>
                <w:szCs w:val="18"/>
              </w:rPr>
              <w:t>经济增长质量的逻辑</w:t>
            </w:r>
          </w:p>
        </w:tc>
        <w:tc>
          <w:tcPr>
            <w:tcW w:w="1315" w:type="dxa"/>
            <w:shd w:val="clear" w:color="auto" w:fill="auto"/>
            <w:vAlign w:val="center"/>
          </w:tcPr>
          <w:p>
            <w:pPr>
              <w:spacing w:line="300" w:lineRule="exact"/>
              <w:jc w:val="center"/>
              <w:rPr>
                <w:rFonts w:hint="eastAsia" w:ascii="宋体" w:hAnsi="宋体" w:eastAsia="宋体" w:cs="宋体"/>
                <w:sz w:val="18"/>
                <w:szCs w:val="18"/>
                <w:lang w:eastAsia="zh-CN"/>
              </w:rPr>
            </w:pPr>
            <w:r>
              <w:rPr>
                <w:rFonts w:hint="eastAsia" w:ascii="宋体" w:hAnsi="宋体" w:cs="宋体"/>
                <w:sz w:val="18"/>
                <w:szCs w:val="18"/>
                <w:lang w:eastAsia="zh-CN"/>
              </w:rPr>
              <w:t>著作</w:t>
            </w:r>
          </w:p>
        </w:tc>
        <w:tc>
          <w:tcPr>
            <w:tcW w:w="2835" w:type="dxa"/>
            <w:shd w:val="clear" w:color="auto" w:fill="auto"/>
            <w:vAlign w:val="center"/>
          </w:tcPr>
          <w:p>
            <w:pPr>
              <w:spacing w:line="300" w:lineRule="exact"/>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任保平</w:t>
            </w:r>
          </w:p>
        </w:tc>
        <w:tc>
          <w:tcPr>
            <w:tcW w:w="750" w:type="dxa"/>
            <w:shd w:val="clear" w:color="auto" w:fill="auto"/>
            <w:vAlign w:val="center"/>
          </w:tcPr>
          <w:p>
            <w:pPr>
              <w:widowControl/>
              <w:jc w:val="center"/>
              <w:rPr>
                <w:rFonts w:hint="eastAsia" w:eastAsia="宋体"/>
                <w:kern w:val="0"/>
                <w:sz w:val="18"/>
                <w:szCs w:val="18"/>
                <w:lang w:val="en-US" w:eastAsia="zh-CN"/>
              </w:rPr>
            </w:pPr>
            <w:r>
              <w:rPr>
                <w:rFonts w:hint="eastAsia"/>
                <w:kern w:val="0"/>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67" w:type="dxa"/>
            <w:shd w:val="clear" w:color="auto" w:fill="auto"/>
            <w:vAlign w:val="center"/>
          </w:tcPr>
          <w:p>
            <w:pPr>
              <w:widowControl/>
              <w:jc w:val="center"/>
              <w:rPr>
                <w:kern w:val="0"/>
                <w:sz w:val="18"/>
                <w:szCs w:val="18"/>
              </w:rPr>
            </w:pPr>
            <w:r>
              <w:rPr>
                <w:kern w:val="0"/>
                <w:sz w:val="18"/>
                <w:szCs w:val="18"/>
              </w:rPr>
              <w:t>2</w:t>
            </w:r>
          </w:p>
        </w:tc>
        <w:tc>
          <w:tcPr>
            <w:tcW w:w="4072" w:type="dxa"/>
            <w:shd w:val="clear" w:color="auto" w:fill="auto"/>
            <w:vAlign w:val="center"/>
          </w:tcPr>
          <w:p>
            <w:pPr>
              <w:spacing w:line="300" w:lineRule="exact"/>
              <w:jc w:val="left"/>
              <w:rPr>
                <w:rFonts w:hint="eastAsia" w:ascii="宋体" w:hAnsi="宋体" w:eastAsia="宋体" w:cs="宋体"/>
                <w:bCs/>
                <w:sz w:val="18"/>
                <w:szCs w:val="18"/>
                <w:lang w:eastAsia="zh-CN"/>
              </w:rPr>
            </w:pPr>
            <w:r>
              <w:rPr>
                <w:rFonts w:hint="eastAsia" w:ascii="宋体" w:hAnsi="宋体" w:cs="宋体"/>
                <w:bCs/>
                <w:sz w:val="18"/>
                <w:szCs w:val="18"/>
                <w:lang w:eastAsia="zh-CN"/>
              </w:rPr>
              <w:t>中共中央在延安十三年史</w:t>
            </w:r>
          </w:p>
        </w:tc>
        <w:tc>
          <w:tcPr>
            <w:tcW w:w="1315" w:type="dxa"/>
            <w:shd w:val="clear" w:color="auto" w:fill="auto"/>
            <w:vAlign w:val="center"/>
          </w:tcPr>
          <w:p>
            <w:pPr>
              <w:spacing w:line="300" w:lineRule="exact"/>
              <w:jc w:val="center"/>
              <w:rPr>
                <w:rFonts w:hint="eastAsia" w:ascii="宋体" w:hAnsi="宋体" w:eastAsia="宋体" w:cs="宋体"/>
                <w:bCs/>
                <w:sz w:val="18"/>
                <w:szCs w:val="18"/>
                <w:lang w:eastAsia="zh-CN"/>
              </w:rPr>
            </w:pPr>
            <w:r>
              <w:rPr>
                <w:rFonts w:hint="eastAsia" w:ascii="宋体" w:hAnsi="宋体" w:cs="宋体"/>
                <w:bCs/>
                <w:sz w:val="18"/>
                <w:szCs w:val="18"/>
                <w:lang w:eastAsia="zh-CN"/>
              </w:rPr>
              <w:t>著作</w:t>
            </w:r>
          </w:p>
        </w:tc>
        <w:tc>
          <w:tcPr>
            <w:tcW w:w="2835" w:type="dxa"/>
            <w:shd w:val="clear" w:color="auto" w:fill="auto"/>
            <w:vAlign w:val="center"/>
          </w:tcPr>
          <w:p>
            <w:pPr>
              <w:spacing w:line="300" w:lineRule="exact"/>
              <w:jc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梁星亮、姚文琦</w:t>
            </w:r>
          </w:p>
        </w:tc>
        <w:tc>
          <w:tcPr>
            <w:tcW w:w="750" w:type="dxa"/>
            <w:shd w:val="clear" w:color="auto" w:fill="auto"/>
            <w:vAlign w:val="center"/>
          </w:tcPr>
          <w:p>
            <w:pPr>
              <w:widowControl/>
              <w:jc w:val="center"/>
              <w:rPr>
                <w:rFonts w:hint="eastAsia" w:eastAsia="宋体"/>
                <w:kern w:val="0"/>
                <w:sz w:val="18"/>
                <w:szCs w:val="18"/>
                <w:lang w:val="en-US" w:eastAsia="zh-CN"/>
              </w:rPr>
            </w:pPr>
            <w:r>
              <w:rPr>
                <w:rFonts w:hint="eastAsia"/>
                <w:kern w:val="0"/>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67" w:type="dxa"/>
            <w:shd w:val="clear" w:color="auto" w:fill="auto"/>
            <w:vAlign w:val="center"/>
          </w:tcPr>
          <w:p>
            <w:pPr>
              <w:jc w:val="center"/>
              <w:rPr>
                <w:kern w:val="0"/>
                <w:sz w:val="18"/>
                <w:szCs w:val="18"/>
              </w:rPr>
            </w:pPr>
            <w:r>
              <w:rPr>
                <w:szCs w:val="21"/>
                <w:highlight w:val="none"/>
              </w:rPr>
              <w:t>3</w:t>
            </w:r>
          </w:p>
        </w:tc>
        <w:tc>
          <w:tcPr>
            <w:tcW w:w="4072" w:type="dxa"/>
            <w:shd w:val="clear" w:color="auto" w:fill="auto"/>
            <w:vAlign w:val="center"/>
          </w:tcPr>
          <w:p>
            <w:pPr>
              <w:spacing w:line="300" w:lineRule="exact"/>
              <w:jc w:val="left"/>
              <w:rPr>
                <w:rFonts w:hint="eastAsia" w:ascii="宋体" w:hAnsi="宋体" w:cs="宋体"/>
                <w:sz w:val="18"/>
                <w:szCs w:val="18"/>
                <w:lang w:eastAsia="zh-CN"/>
              </w:rPr>
            </w:pPr>
            <w:r>
              <w:rPr>
                <w:rFonts w:hint="eastAsia" w:ascii="宋体" w:hAnsi="宋体" w:cs="宋体"/>
                <w:sz w:val="18"/>
                <w:szCs w:val="18"/>
                <w:lang w:val="en-US" w:eastAsia="zh-CN"/>
              </w:rPr>
              <w:t>道论 The Meditations of Dao</w:t>
            </w:r>
          </w:p>
        </w:tc>
        <w:tc>
          <w:tcPr>
            <w:tcW w:w="1315" w:type="dxa"/>
            <w:shd w:val="clear" w:color="auto" w:fill="auto"/>
            <w:vAlign w:val="center"/>
          </w:tcPr>
          <w:p>
            <w:pPr>
              <w:spacing w:line="300" w:lineRule="exact"/>
              <w:jc w:val="center"/>
              <w:rPr>
                <w:rFonts w:hint="eastAsia" w:ascii="宋体" w:hAnsi="宋体" w:cs="宋体"/>
                <w:bCs/>
                <w:sz w:val="18"/>
                <w:szCs w:val="18"/>
                <w:lang w:eastAsia="zh-CN"/>
              </w:rPr>
            </w:pPr>
            <w:r>
              <w:rPr>
                <w:rFonts w:hint="eastAsia" w:ascii="宋体" w:hAnsi="宋体" w:cs="宋体"/>
                <w:bCs/>
                <w:sz w:val="18"/>
                <w:szCs w:val="18"/>
                <w:lang w:val="en-US" w:eastAsia="zh-CN"/>
              </w:rPr>
              <w:t>著作</w:t>
            </w:r>
          </w:p>
        </w:tc>
        <w:tc>
          <w:tcPr>
            <w:tcW w:w="2835" w:type="dxa"/>
            <w:shd w:val="clear" w:color="auto" w:fill="auto"/>
            <w:vAlign w:val="center"/>
          </w:tcPr>
          <w:p>
            <w:pPr>
              <w:spacing w:line="300" w:lineRule="exact"/>
              <w:jc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张茂泽</w:t>
            </w:r>
          </w:p>
        </w:tc>
        <w:tc>
          <w:tcPr>
            <w:tcW w:w="750" w:type="dxa"/>
            <w:shd w:val="clear" w:color="auto" w:fill="auto"/>
            <w:vAlign w:val="center"/>
          </w:tcPr>
          <w:p>
            <w:pPr>
              <w:widowControl/>
              <w:jc w:val="center"/>
              <w:rPr>
                <w:rFonts w:hint="eastAsia"/>
                <w:kern w:val="0"/>
                <w:sz w:val="18"/>
                <w:szCs w:val="18"/>
                <w:lang w:val="en-US" w:eastAsia="zh-CN"/>
              </w:rPr>
            </w:pPr>
            <w:r>
              <w:rPr>
                <w:rFonts w:hint="eastAsia"/>
                <w:kern w:val="0"/>
                <w:sz w:val="18"/>
                <w:szCs w:val="18"/>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67" w:type="dxa"/>
            <w:shd w:val="clear" w:color="auto" w:fill="auto"/>
            <w:vAlign w:val="center"/>
          </w:tcPr>
          <w:p>
            <w:pPr>
              <w:jc w:val="center"/>
              <w:rPr>
                <w:kern w:val="0"/>
                <w:sz w:val="18"/>
                <w:szCs w:val="18"/>
              </w:rPr>
            </w:pPr>
            <w:r>
              <w:rPr>
                <w:rFonts w:hint="eastAsia"/>
                <w:szCs w:val="21"/>
                <w:highlight w:val="none"/>
              </w:rPr>
              <w:t>4</w:t>
            </w:r>
          </w:p>
        </w:tc>
        <w:tc>
          <w:tcPr>
            <w:tcW w:w="4072" w:type="dxa"/>
            <w:shd w:val="clear" w:color="auto" w:fill="auto"/>
            <w:vAlign w:val="center"/>
          </w:tcPr>
          <w:p>
            <w:pPr>
              <w:spacing w:line="300" w:lineRule="exact"/>
              <w:jc w:val="left"/>
              <w:rPr>
                <w:rFonts w:hint="eastAsia" w:ascii="宋体" w:hAnsi="宋体" w:cs="宋体"/>
                <w:sz w:val="18"/>
                <w:szCs w:val="18"/>
                <w:lang w:eastAsia="zh-CN"/>
              </w:rPr>
            </w:pPr>
            <w:r>
              <w:rPr>
                <w:rFonts w:hint="eastAsia" w:ascii="宋体" w:hAnsi="宋体" w:cs="宋体"/>
                <w:sz w:val="18"/>
                <w:szCs w:val="18"/>
                <w:lang w:val="en-US" w:eastAsia="zh-CN"/>
              </w:rPr>
              <w:t>甘肃文献总目提要</w:t>
            </w:r>
          </w:p>
        </w:tc>
        <w:tc>
          <w:tcPr>
            <w:tcW w:w="1315" w:type="dxa"/>
            <w:shd w:val="clear" w:color="auto" w:fill="auto"/>
            <w:vAlign w:val="center"/>
          </w:tcPr>
          <w:p>
            <w:pPr>
              <w:spacing w:line="300" w:lineRule="exact"/>
              <w:jc w:val="center"/>
              <w:rPr>
                <w:rFonts w:hint="eastAsia" w:ascii="宋体" w:hAnsi="宋体" w:cs="宋体"/>
                <w:bCs/>
                <w:sz w:val="18"/>
                <w:szCs w:val="18"/>
                <w:lang w:eastAsia="zh-CN"/>
              </w:rPr>
            </w:pPr>
            <w:r>
              <w:rPr>
                <w:rFonts w:hint="eastAsia" w:ascii="宋体" w:hAnsi="宋体" w:cs="宋体"/>
                <w:bCs/>
                <w:sz w:val="18"/>
                <w:szCs w:val="18"/>
                <w:lang w:val="en-US" w:eastAsia="zh-CN"/>
              </w:rPr>
              <w:t>著作</w:t>
            </w:r>
          </w:p>
        </w:tc>
        <w:tc>
          <w:tcPr>
            <w:tcW w:w="2835" w:type="dxa"/>
            <w:shd w:val="clear" w:color="auto" w:fill="auto"/>
            <w:vAlign w:val="center"/>
          </w:tcPr>
          <w:p>
            <w:pPr>
              <w:spacing w:line="300" w:lineRule="exact"/>
              <w:jc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郝润华</w:t>
            </w:r>
          </w:p>
        </w:tc>
        <w:tc>
          <w:tcPr>
            <w:tcW w:w="750" w:type="dxa"/>
            <w:shd w:val="clear" w:color="auto" w:fill="auto"/>
            <w:vAlign w:val="center"/>
          </w:tcPr>
          <w:p>
            <w:pPr>
              <w:widowControl/>
              <w:jc w:val="center"/>
              <w:rPr>
                <w:rFonts w:hint="eastAsia"/>
                <w:kern w:val="0"/>
                <w:sz w:val="18"/>
                <w:szCs w:val="18"/>
                <w:lang w:val="en-US" w:eastAsia="zh-CN"/>
              </w:rPr>
            </w:pPr>
            <w:r>
              <w:rPr>
                <w:rFonts w:hint="eastAsia"/>
                <w:kern w:val="0"/>
                <w:sz w:val="18"/>
                <w:szCs w:val="18"/>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67" w:type="dxa"/>
            <w:shd w:val="clear" w:color="auto" w:fill="auto"/>
            <w:vAlign w:val="center"/>
          </w:tcPr>
          <w:p>
            <w:pPr>
              <w:jc w:val="center"/>
              <w:rPr>
                <w:kern w:val="0"/>
                <w:sz w:val="18"/>
                <w:szCs w:val="18"/>
              </w:rPr>
            </w:pPr>
            <w:r>
              <w:rPr>
                <w:rFonts w:hint="eastAsia"/>
                <w:szCs w:val="21"/>
              </w:rPr>
              <w:t>5</w:t>
            </w:r>
          </w:p>
        </w:tc>
        <w:tc>
          <w:tcPr>
            <w:tcW w:w="4072" w:type="dxa"/>
            <w:shd w:val="clear" w:color="auto" w:fill="auto"/>
            <w:vAlign w:val="center"/>
          </w:tcPr>
          <w:p>
            <w:pPr>
              <w:spacing w:line="300" w:lineRule="exact"/>
              <w:jc w:val="left"/>
              <w:rPr>
                <w:rFonts w:hint="eastAsia" w:ascii="宋体" w:hAnsi="宋体" w:cs="宋体"/>
                <w:sz w:val="18"/>
                <w:szCs w:val="18"/>
                <w:lang w:eastAsia="zh-CN"/>
              </w:rPr>
            </w:pPr>
            <w:r>
              <w:rPr>
                <w:rFonts w:hint="eastAsia" w:ascii="宋体" w:hAnsi="宋体" w:cs="宋体"/>
                <w:sz w:val="18"/>
                <w:szCs w:val="18"/>
                <w:lang w:val="en-US" w:eastAsia="zh-CN"/>
              </w:rPr>
              <w:t>利比亚伊斯兰社会主义研究</w:t>
            </w:r>
          </w:p>
        </w:tc>
        <w:tc>
          <w:tcPr>
            <w:tcW w:w="1315" w:type="dxa"/>
            <w:shd w:val="clear" w:color="auto" w:fill="auto"/>
            <w:vAlign w:val="center"/>
          </w:tcPr>
          <w:p>
            <w:pPr>
              <w:spacing w:line="300" w:lineRule="exact"/>
              <w:jc w:val="center"/>
              <w:rPr>
                <w:rFonts w:hint="eastAsia" w:ascii="宋体" w:hAnsi="宋体" w:cs="宋体"/>
                <w:bCs/>
                <w:sz w:val="18"/>
                <w:szCs w:val="18"/>
                <w:lang w:eastAsia="zh-CN"/>
              </w:rPr>
            </w:pPr>
            <w:r>
              <w:rPr>
                <w:rFonts w:hint="eastAsia" w:ascii="宋体" w:hAnsi="宋体" w:cs="宋体"/>
                <w:bCs/>
                <w:sz w:val="18"/>
                <w:szCs w:val="18"/>
                <w:lang w:val="en-US" w:eastAsia="zh-CN"/>
              </w:rPr>
              <w:t>著作</w:t>
            </w:r>
          </w:p>
        </w:tc>
        <w:tc>
          <w:tcPr>
            <w:tcW w:w="2835" w:type="dxa"/>
            <w:shd w:val="clear" w:color="auto" w:fill="auto"/>
            <w:vAlign w:val="center"/>
          </w:tcPr>
          <w:p>
            <w:pPr>
              <w:spacing w:line="300" w:lineRule="exact"/>
              <w:jc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韩志斌</w:t>
            </w:r>
          </w:p>
        </w:tc>
        <w:tc>
          <w:tcPr>
            <w:tcW w:w="750" w:type="dxa"/>
            <w:shd w:val="clear" w:color="auto" w:fill="auto"/>
            <w:vAlign w:val="center"/>
          </w:tcPr>
          <w:p>
            <w:pPr>
              <w:widowControl/>
              <w:jc w:val="center"/>
              <w:rPr>
                <w:rFonts w:hint="eastAsia"/>
                <w:kern w:val="0"/>
                <w:sz w:val="18"/>
                <w:szCs w:val="18"/>
                <w:lang w:val="en-US" w:eastAsia="zh-CN"/>
              </w:rPr>
            </w:pPr>
            <w:r>
              <w:rPr>
                <w:rFonts w:hint="eastAsia"/>
                <w:kern w:val="0"/>
                <w:sz w:val="18"/>
                <w:szCs w:val="18"/>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67" w:type="dxa"/>
            <w:shd w:val="clear" w:color="auto" w:fill="auto"/>
            <w:vAlign w:val="center"/>
          </w:tcPr>
          <w:p>
            <w:pPr>
              <w:jc w:val="center"/>
              <w:rPr>
                <w:kern w:val="0"/>
                <w:sz w:val="18"/>
                <w:szCs w:val="18"/>
              </w:rPr>
            </w:pPr>
            <w:r>
              <w:rPr>
                <w:rFonts w:hint="eastAsia"/>
                <w:szCs w:val="21"/>
              </w:rPr>
              <w:t>6</w:t>
            </w:r>
          </w:p>
        </w:tc>
        <w:tc>
          <w:tcPr>
            <w:tcW w:w="4072" w:type="dxa"/>
            <w:shd w:val="clear" w:color="auto" w:fill="auto"/>
            <w:vAlign w:val="center"/>
          </w:tcPr>
          <w:p>
            <w:pPr>
              <w:spacing w:line="300" w:lineRule="exact"/>
              <w:jc w:val="left"/>
              <w:rPr>
                <w:rFonts w:hint="eastAsia" w:ascii="宋体" w:hAnsi="宋体" w:cs="宋体"/>
                <w:sz w:val="18"/>
                <w:szCs w:val="18"/>
                <w:lang w:eastAsia="zh-CN"/>
              </w:rPr>
            </w:pPr>
            <w:r>
              <w:rPr>
                <w:rFonts w:hint="eastAsia" w:ascii="宋体" w:hAnsi="宋体" w:cs="宋体"/>
                <w:sz w:val="18"/>
                <w:szCs w:val="18"/>
                <w:lang w:val="en-US" w:eastAsia="zh-CN"/>
              </w:rPr>
              <w:t>现代叙利亚国家与政治</w:t>
            </w:r>
          </w:p>
        </w:tc>
        <w:tc>
          <w:tcPr>
            <w:tcW w:w="1315" w:type="dxa"/>
            <w:shd w:val="clear" w:color="auto" w:fill="auto"/>
            <w:vAlign w:val="center"/>
          </w:tcPr>
          <w:p>
            <w:pPr>
              <w:spacing w:line="300" w:lineRule="exact"/>
              <w:jc w:val="center"/>
              <w:rPr>
                <w:rFonts w:hint="eastAsia" w:ascii="宋体" w:hAnsi="宋体" w:cs="宋体"/>
                <w:bCs/>
                <w:sz w:val="18"/>
                <w:szCs w:val="18"/>
                <w:lang w:eastAsia="zh-CN"/>
              </w:rPr>
            </w:pPr>
            <w:r>
              <w:rPr>
                <w:rFonts w:hint="eastAsia" w:ascii="宋体" w:hAnsi="宋体" w:cs="宋体"/>
                <w:bCs/>
                <w:sz w:val="18"/>
                <w:szCs w:val="18"/>
                <w:lang w:val="en-US" w:eastAsia="zh-CN"/>
              </w:rPr>
              <w:t>著作</w:t>
            </w:r>
          </w:p>
        </w:tc>
        <w:tc>
          <w:tcPr>
            <w:tcW w:w="2835" w:type="dxa"/>
            <w:shd w:val="clear" w:color="auto" w:fill="auto"/>
            <w:vAlign w:val="center"/>
          </w:tcPr>
          <w:p>
            <w:pPr>
              <w:spacing w:line="300" w:lineRule="exact"/>
              <w:jc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王新刚</w:t>
            </w:r>
          </w:p>
        </w:tc>
        <w:tc>
          <w:tcPr>
            <w:tcW w:w="750" w:type="dxa"/>
            <w:shd w:val="clear" w:color="auto" w:fill="auto"/>
            <w:vAlign w:val="center"/>
          </w:tcPr>
          <w:p>
            <w:pPr>
              <w:widowControl/>
              <w:jc w:val="center"/>
              <w:rPr>
                <w:rFonts w:hint="eastAsia"/>
                <w:kern w:val="0"/>
                <w:sz w:val="18"/>
                <w:szCs w:val="18"/>
                <w:lang w:val="en-US" w:eastAsia="zh-CN"/>
              </w:rPr>
            </w:pPr>
            <w:r>
              <w:rPr>
                <w:rFonts w:hint="eastAsia"/>
                <w:kern w:val="0"/>
                <w:sz w:val="18"/>
                <w:szCs w:val="18"/>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67" w:type="dxa"/>
            <w:shd w:val="clear" w:color="auto" w:fill="auto"/>
            <w:vAlign w:val="center"/>
          </w:tcPr>
          <w:p>
            <w:pPr>
              <w:jc w:val="center"/>
              <w:rPr>
                <w:kern w:val="0"/>
                <w:sz w:val="18"/>
                <w:szCs w:val="18"/>
              </w:rPr>
            </w:pPr>
            <w:r>
              <w:rPr>
                <w:rFonts w:hint="eastAsia"/>
                <w:szCs w:val="21"/>
              </w:rPr>
              <w:t>7</w:t>
            </w:r>
          </w:p>
        </w:tc>
        <w:tc>
          <w:tcPr>
            <w:tcW w:w="4072" w:type="dxa"/>
            <w:shd w:val="clear" w:color="auto" w:fill="auto"/>
            <w:vAlign w:val="center"/>
          </w:tcPr>
          <w:p>
            <w:pPr>
              <w:spacing w:line="300" w:lineRule="exact"/>
              <w:jc w:val="left"/>
              <w:rPr>
                <w:rFonts w:hint="eastAsia" w:ascii="宋体" w:hAnsi="宋体" w:cs="宋体"/>
                <w:sz w:val="18"/>
                <w:szCs w:val="18"/>
                <w:lang w:eastAsia="zh-CN"/>
              </w:rPr>
            </w:pPr>
            <w:r>
              <w:rPr>
                <w:rFonts w:hint="eastAsia" w:ascii="宋体" w:hAnsi="宋体" w:cs="宋体"/>
                <w:sz w:val="18"/>
                <w:szCs w:val="18"/>
                <w:lang w:val="en-US" w:eastAsia="zh-CN"/>
              </w:rPr>
              <w:t>经济增长质量的逻辑</w:t>
            </w:r>
          </w:p>
        </w:tc>
        <w:tc>
          <w:tcPr>
            <w:tcW w:w="1315" w:type="dxa"/>
            <w:shd w:val="clear" w:color="auto" w:fill="auto"/>
            <w:vAlign w:val="center"/>
          </w:tcPr>
          <w:p>
            <w:pPr>
              <w:spacing w:line="300" w:lineRule="exact"/>
              <w:jc w:val="center"/>
              <w:rPr>
                <w:rFonts w:hint="eastAsia" w:ascii="宋体" w:hAnsi="宋体" w:cs="宋体"/>
                <w:bCs/>
                <w:sz w:val="18"/>
                <w:szCs w:val="18"/>
                <w:lang w:eastAsia="zh-CN"/>
              </w:rPr>
            </w:pPr>
            <w:r>
              <w:rPr>
                <w:rFonts w:hint="eastAsia" w:ascii="宋体" w:hAnsi="宋体" w:cs="宋体"/>
                <w:bCs/>
                <w:sz w:val="18"/>
                <w:szCs w:val="18"/>
                <w:lang w:val="en-US" w:eastAsia="zh-CN"/>
              </w:rPr>
              <w:t>著作</w:t>
            </w:r>
          </w:p>
        </w:tc>
        <w:tc>
          <w:tcPr>
            <w:tcW w:w="2835" w:type="dxa"/>
            <w:shd w:val="clear" w:color="auto" w:fill="auto"/>
            <w:vAlign w:val="center"/>
          </w:tcPr>
          <w:p>
            <w:pPr>
              <w:spacing w:line="300" w:lineRule="exact"/>
              <w:jc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任保平</w:t>
            </w:r>
          </w:p>
        </w:tc>
        <w:tc>
          <w:tcPr>
            <w:tcW w:w="750" w:type="dxa"/>
            <w:shd w:val="clear" w:color="auto" w:fill="auto"/>
            <w:vAlign w:val="center"/>
          </w:tcPr>
          <w:p>
            <w:pPr>
              <w:widowControl/>
              <w:jc w:val="center"/>
              <w:rPr>
                <w:rFonts w:hint="eastAsia"/>
                <w:kern w:val="0"/>
                <w:sz w:val="18"/>
                <w:szCs w:val="18"/>
                <w:lang w:val="en-US" w:eastAsia="zh-CN"/>
              </w:rPr>
            </w:pPr>
            <w:r>
              <w:rPr>
                <w:rFonts w:hint="eastAsia"/>
                <w:kern w:val="0"/>
                <w:sz w:val="18"/>
                <w:szCs w:val="18"/>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67" w:type="dxa"/>
            <w:shd w:val="clear" w:color="auto" w:fill="auto"/>
            <w:vAlign w:val="center"/>
          </w:tcPr>
          <w:p>
            <w:pPr>
              <w:jc w:val="center"/>
              <w:rPr>
                <w:rFonts w:hint="eastAsia" w:eastAsia="宋体"/>
                <w:szCs w:val="21"/>
                <w:lang w:val="en-US" w:eastAsia="zh-CN"/>
              </w:rPr>
            </w:pPr>
            <w:r>
              <w:rPr>
                <w:rFonts w:hint="eastAsia"/>
                <w:szCs w:val="21"/>
                <w:lang w:val="en-US" w:eastAsia="zh-CN"/>
              </w:rPr>
              <w:t>8</w:t>
            </w:r>
          </w:p>
        </w:tc>
        <w:tc>
          <w:tcPr>
            <w:tcW w:w="4072" w:type="dxa"/>
            <w:shd w:val="clear" w:color="auto" w:fill="auto"/>
            <w:vAlign w:val="center"/>
          </w:tcPr>
          <w:p>
            <w:pPr>
              <w:spacing w:line="3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西部现代化进程中的乡土文化传播研究：以通渭小曲为例</w:t>
            </w:r>
          </w:p>
        </w:tc>
        <w:tc>
          <w:tcPr>
            <w:tcW w:w="1315" w:type="dxa"/>
            <w:shd w:val="clear" w:color="auto" w:fill="auto"/>
            <w:vAlign w:val="center"/>
          </w:tcPr>
          <w:p>
            <w:pPr>
              <w:spacing w:line="300" w:lineRule="exact"/>
              <w:jc w:val="center"/>
              <w:rPr>
                <w:rFonts w:hint="eastAsia" w:ascii="宋体" w:hAnsi="宋体" w:cs="宋体"/>
                <w:bCs/>
                <w:sz w:val="18"/>
                <w:szCs w:val="18"/>
                <w:lang w:val="en-US" w:eastAsia="zh-CN"/>
              </w:rPr>
            </w:pPr>
            <w:r>
              <w:rPr>
                <w:rFonts w:hint="eastAsia" w:ascii="宋体" w:hAnsi="宋体" w:cs="宋体"/>
                <w:bCs/>
                <w:sz w:val="18"/>
                <w:szCs w:val="18"/>
                <w:lang w:val="en-US" w:eastAsia="zh-CN"/>
              </w:rPr>
              <w:t>著作</w:t>
            </w:r>
          </w:p>
        </w:tc>
        <w:tc>
          <w:tcPr>
            <w:tcW w:w="2835" w:type="dxa"/>
            <w:shd w:val="clear" w:color="auto" w:fill="auto"/>
            <w:vAlign w:val="center"/>
          </w:tcPr>
          <w:p>
            <w:pPr>
              <w:spacing w:line="300" w:lineRule="exact"/>
              <w:jc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姜鹏</w:t>
            </w:r>
          </w:p>
        </w:tc>
        <w:tc>
          <w:tcPr>
            <w:tcW w:w="750" w:type="dxa"/>
            <w:shd w:val="clear" w:color="auto" w:fill="auto"/>
            <w:vAlign w:val="center"/>
          </w:tcPr>
          <w:p>
            <w:pPr>
              <w:widowControl/>
              <w:jc w:val="center"/>
              <w:rPr>
                <w:rFonts w:hint="eastAsia"/>
                <w:kern w:val="0"/>
                <w:sz w:val="18"/>
                <w:szCs w:val="18"/>
                <w:lang w:val="en-US" w:eastAsia="zh-CN"/>
              </w:rPr>
            </w:pPr>
            <w:r>
              <w:rPr>
                <w:rFonts w:hint="eastAsia"/>
                <w:kern w:val="0"/>
                <w:sz w:val="18"/>
                <w:szCs w:val="18"/>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67" w:type="dxa"/>
            <w:shd w:val="clear" w:color="auto" w:fill="auto"/>
            <w:vAlign w:val="center"/>
          </w:tcPr>
          <w:p>
            <w:pPr>
              <w:jc w:val="center"/>
              <w:rPr>
                <w:rFonts w:hint="eastAsia" w:eastAsia="宋体"/>
                <w:kern w:val="0"/>
                <w:sz w:val="18"/>
                <w:szCs w:val="18"/>
                <w:lang w:val="en-US" w:eastAsia="zh-CN"/>
              </w:rPr>
            </w:pPr>
            <w:r>
              <w:rPr>
                <w:rFonts w:hint="eastAsia"/>
                <w:kern w:val="0"/>
                <w:sz w:val="18"/>
                <w:szCs w:val="18"/>
                <w:lang w:val="en-US" w:eastAsia="zh-CN"/>
              </w:rPr>
              <w:t>9</w:t>
            </w:r>
          </w:p>
        </w:tc>
        <w:tc>
          <w:tcPr>
            <w:tcW w:w="4072" w:type="dxa"/>
            <w:shd w:val="clear" w:color="auto" w:fill="auto"/>
            <w:vAlign w:val="center"/>
          </w:tcPr>
          <w:p>
            <w:pPr>
              <w:spacing w:line="300" w:lineRule="exact"/>
              <w:jc w:val="left"/>
              <w:rPr>
                <w:rFonts w:hint="eastAsia" w:ascii="宋体" w:hAnsi="宋体" w:cs="宋体"/>
                <w:sz w:val="18"/>
                <w:szCs w:val="18"/>
                <w:lang w:eastAsia="zh-CN"/>
              </w:rPr>
            </w:pPr>
            <w:r>
              <w:rPr>
                <w:rFonts w:hint="eastAsia" w:ascii="宋体" w:hAnsi="宋体" w:cs="宋体"/>
                <w:sz w:val="18"/>
                <w:szCs w:val="18"/>
                <w:lang w:val="en-US" w:eastAsia="zh-CN"/>
              </w:rPr>
              <w:t>两岸四地养老保险制度研究报告</w:t>
            </w:r>
          </w:p>
        </w:tc>
        <w:tc>
          <w:tcPr>
            <w:tcW w:w="1315" w:type="dxa"/>
            <w:shd w:val="clear" w:color="auto" w:fill="auto"/>
            <w:vAlign w:val="center"/>
          </w:tcPr>
          <w:p>
            <w:pPr>
              <w:spacing w:line="300" w:lineRule="exact"/>
              <w:jc w:val="center"/>
              <w:rPr>
                <w:rFonts w:hint="eastAsia" w:ascii="宋体" w:hAnsi="宋体" w:cs="宋体"/>
                <w:bCs/>
                <w:sz w:val="18"/>
                <w:szCs w:val="18"/>
                <w:lang w:eastAsia="zh-CN"/>
              </w:rPr>
            </w:pPr>
            <w:r>
              <w:rPr>
                <w:rFonts w:hint="eastAsia" w:ascii="宋体" w:hAnsi="宋体" w:cs="宋体"/>
                <w:bCs/>
                <w:sz w:val="18"/>
                <w:szCs w:val="18"/>
                <w:lang w:val="en-US" w:eastAsia="zh-CN"/>
              </w:rPr>
              <w:t>研究报告</w:t>
            </w:r>
          </w:p>
        </w:tc>
        <w:tc>
          <w:tcPr>
            <w:tcW w:w="2835" w:type="dxa"/>
            <w:shd w:val="clear" w:color="auto" w:fill="auto"/>
            <w:vAlign w:val="center"/>
          </w:tcPr>
          <w:p>
            <w:pPr>
              <w:spacing w:line="300" w:lineRule="exact"/>
              <w:jc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席恒、周明、翟绍果、李东方、</w:t>
            </w:r>
          </w:p>
          <w:p>
            <w:pPr>
              <w:spacing w:line="300" w:lineRule="exact"/>
              <w:jc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任行、张立琼</w:t>
            </w:r>
          </w:p>
        </w:tc>
        <w:tc>
          <w:tcPr>
            <w:tcW w:w="750" w:type="dxa"/>
            <w:shd w:val="clear" w:color="auto" w:fill="auto"/>
            <w:vAlign w:val="center"/>
          </w:tcPr>
          <w:p>
            <w:pPr>
              <w:widowControl/>
              <w:jc w:val="center"/>
              <w:rPr>
                <w:rFonts w:hint="eastAsia"/>
                <w:kern w:val="0"/>
                <w:sz w:val="18"/>
                <w:szCs w:val="18"/>
                <w:lang w:val="en-US" w:eastAsia="zh-CN"/>
              </w:rPr>
            </w:pPr>
            <w:r>
              <w:rPr>
                <w:rFonts w:hint="eastAsia"/>
                <w:kern w:val="0"/>
                <w:sz w:val="18"/>
                <w:szCs w:val="18"/>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67" w:type="dxa"/>
            <w:shd w:val="clear" w:color="auto" w:fill="auto"/>
            <w:vAlign w:val="center"/>
          </w:tcPr>
          <w:p>
            <w:pPr>
              <w:jc w:val="center"/>
              <w:rPr>
                <w:kern w:val="0"/>
                <w:sz w:val="18"/>
                <w:szCs w:val="18"/>
              </w:rPr>
            </w:pPr>
            <w:r>
              <w:rPr>
                <w:szCs w:val="21"/>
              </w:rPr>
              <w:t>1</w:t>
            </w:r>
            <w:r>
              <w:rPr>
                <w:rFonts w:hint="eastAsia"/>
                <w:szCs w:val="21"/>
              </w:rPr>
              <w:t>0</w:t>
            </w:r>
          </w:p>
        </w:tc>
        <w:tc>
          <w:tcPr>
            <w:tcW w:w="4072" w:type="dxa"/>
            <w:shd w:val="clear" w:color="auto" w:fill="auto"/>
            <w:vAlign w:val="center"/>
          </w:tcPr>
          <w:p>
            <w:pPr>
              <w:spacing w:line="300" w:lineRule="exact"/>
              <w:jc w:val="left"/>
              <w:rPr>
                <w:rFonts w:hint="eastAsia" w:ascii="宋体" w:hAnsi="宋体" w:cs="宋体"/>
                <w:sz w:val="18"/>
                <w:szCs w:val="18"/>
                <w:lang w:eastAsia="zh-CN"/>
              </w:rPr>
            </w:pPr>
            <w:r>
              <w:rPr>
                <w:rFonts w:hint="eastAsia" w:ascii="宋体" w:hAnsi="宋体" w:cs="宋体"/>
                <w:sz w:val="18"/>
                <w:szCs w:val="18"/>
                <w:lang w:val="en-US" w:eastAsia="zh-CN"/>
              </w:rPr>
              <w:t>陕西省属本科院校信息公开监测及分析报告</w:t>
            </w:r>
          </w:p>
        </w:tc>
        <w:tc>
          <w:tcPr>
            <w:tcW w:w="1315" w:type="dxa"/>
            <w:shd w:val="clear" w:color="auto" w:fill="auto"/>
            <w:vAlign w:val="center"/>
          </w:tcPr>
          <w:p>
            <w:pPr>
              <w:spacing w:line="300" w:lineRule="exact"/>
              <w:jc w:val="center"/>
              <w:rPr>
                <w:rFonts w:hint="eastAsia" w:ascii="宋体" w:hAnsi="宋体" w:cs="宋体"/>
                <w:bCs/>
                <w:sz w:val="18"/>
                <w:szCs w:val="18"/>
                <w:lang w:eastAsia="zh-CN"/>
              </w:rPr>
            </w:pPr>
            <w:r>
              <w:rPr>
                <w:rFonts w:hint="eastAsia" w:ascii="宋体" w:hAnsi="宋体" w:cs="宋体"/>
                <w:bCs/>
                <w:sz w:val="18"/>
                <w:szCs w:val="18"/>
                <w:lang w:val="en-US" w:eastAsia="zh-CN"/>
              </w:rPr>
              <w:t>研究报告</w:t>
            </w:r>
          </w:p>
        </w:tc>
        <w:tc>
          <w:tcPr>
            <w:tcW w:w="2835" w:type="dxa"/>
            <w:shd w:val="clear" w:color="auto" w:fill="auto"/>
            <w:vAlign w:val="center"/>
          </w:tcPr>
          <w:p>
            <w:pPr>
              <w:spacing w:line="300" w:lineRule="exact"/>
              <w:jc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姚聪莉、张韩凯、郑立、杨佩、</w:t>
            </w:r>
          </w:p>
          <w:p>
            <w:pPr>
              <w:spacing w:line="300" w:lineRule="exact"/>
              <w:jc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陈志军</w:t>
            </w:r>
          </w:p>
        </w:tc>
        <w:tc>
          <w:tcPr>
            <w:tcW w:w="750" w:type="dxa"/>
            <w:shd w:val="clear" w:color="auto" w:fill="auto"/>
            <w:vAlign w:val="center"/>
          </w:tcPr>
          <w:p>
            <w:pPr>
              <w:widowControl/>
              <w:jc w:val="center"/>
              <w:rPr>
                <w:rFonts w:hint="eastAsia"/>
                <w:kern w:val="0"/>
                <w:sz w:val="18"/>
                <w:szCs w:val="18"/>
                <w:lang w:val="en-US" w:eastAsia="zh-CN"/>
              </w:rPr>
            </w:pPr>
            <w:r>
              <w:rPr>
                <w:rFonts w:hint="eastAsia"/>
                <w:kern w:val="0"/>
                <w:sz w:val="18"/>
                <w:szCs w:val="18"/>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889" w:type="dxa"/>
            <w:gridSpan w:val="4"/>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合计：</w:t>
            </w:r>
          </w:p>
        </w:tc>
        <w:tc>
          <w:tcPr>
            <w:tcW w:w="750" w:type="dxa"/>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kern w:val="0"/>
                <w:sz w:val="21"/>
                <w:szCs w:val="21"/>
                <w:lang w:val="en-US" w:eastAsia="zh-CN"/>
              </w:rPr>
              <w:t>10.0</w:t>
            </w:r>
          </w:p>
        </w:tc>
      </w:tr>
    </w:tbl>
    <w:p>
      <w:pPr>
        <w:rPr>
          <w:color w:val="FF0000"/>
          <w:sz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046"/>
    <w:rsid w:val="00113D38"/>
    <w:rsid w:val="00382479"/>
    <w:rsid w:val="00385235"/>
    <w:rsid w:val="00A746CD"/>
    <w:rsid w:val="00E91046"/>
    <w:rsid w:val="014B19B1"/>
    <w:rsid w:val="02722F6F"/>
    <w:rsid w:val="02C42037"/>
    <w:rsid w:val="051B2662"/>
    <w:rsid w:val="05753ABF"/>
    <w:rsid w:val="05B40CBA"/>
    <w:rsid w:val="061E077C"/>
    <w:rsid w:val="06A17796"/>
    <w:rsid w:val="070149E5"/>
    <w:rsid w:val="07024D8A"/>
    <w:rsid w:val="078C3AC2"/>
    <w:rsid w:val="08911536"/>
    <w:rsid w:val="097E6A15"/>
    <w:rsid w:val="0ABE7921"/>
    <w:rsid w:val="0DF563C0"/>
    <w:rsid w:val="0E6C7F91"/>
    <w:rsid w:val="0EBA41F2"/>
    <w:rsid w:val="0F1E6DFC"/>
    <w:rsid w:val="0F987C21"/>
    <w:rsid w:val="0FF35CB5"/>
    <w:rsid w:val="0FF82EBA"/>
    <w:rsid w:val="10EA1F47"/>
    <w:rsid w:val="11035E75"/>
    <w:rsid w:val="118360F7"/>
    <w:rsid w:val="1319074A"/>
    <w:rsid w:val="132A434F"/>
    <w:rsid w:val="13D1610E"/>
    <w:rsid w:val="15476A1B"/>
    <w:rsid w:val="16E840FD"/>
    <w:rsid w:val="16F34EA6"/>
    <w:rsid w:val="175F23BD"/>
    <w:rsid w:val="18967B99"/>
    <w:rsid w:val="19F324D2"/>
    <w:rsid w:val="1A6E4DAF"/>
    <w:rsid w:val="1D0B1CA5"/>
    <w:rsid w:val="1E5921F6"/>
    <w:rsid w:val="1F4F06D0"/>
    <w:rsid w:val="1F65373B"/>
    <w:rsid w:val="1FE10290"/>
    <w:rsid w:val="207A3E40"/>
    <w:rsid w:val="231A5D46"/>
    <w:rsid w:val="23BF44E4"/>
    <w:rsid w:val="252E7C28"/>
    <w:rsid w:val="2680680B"/>
    <w:rsid w:val="2838607F"/>
    <w:rsid w:val="2AEC19E5"/>
    <w:rsid w:val="2BB46299"/>
    <w:rsid w:val="2CED6786"/>
    <w:rsid w:val="2D9C5BF6"/>
    <w:rsid w:val="2DC77C84"/>
    <w:rsid w:val="2F767228"/>
    <w:rsid w:val="31CC3B55"/>
    <w:rsid w:val="33572FDA"/>
    <w:rsid w:val="345A186F"/>
    <w:rsid w:val="347071F2"/>
    <w:rsid w:val="35E37980"/>
    <w:rsid w:val="35EF2514"/>
    <w:rsid w:val="366A4C98"/>
    <w:rsid w:val="38751327"/>
    <w:rsid w:val="3AAC6A47"/>
    <w:rsid w:val="3AF058EB"/>
    <w:rsid w:val="3B533844"/>
    <w:rsid w:val="3BF81A98"/>
    <w:rsid w:val="3DA937D8"/>
    <w:rsid w:val="3DDD3C0E"/>
    <w:rsid w:val="3E432F6A"/>
    <w:rsid w:val="3F3961B2"/>
    <w:rsid w:val="3F691D9E"/>
    <w:rsid w:val="3F7C43FC"/>
    <w:rsid w:val="3FD7666B"/>
    <w:rsid w:val="406D60A8"/>
    <w:rsid w:val="40EF0CE7"/>
    <w:rsid w:val="42102F67"/>
    <w:rsid w:val="4249031C"/>
    <w:rsid w:val="42F87117"/>
    <w:rsid w:val="435D30F4"/>
    <w:rsid w:val="43BB4261"/>
    <w:rsid w:val="446D0277"/>
    <w:rsid w:val="44782163"/>
    <w:rsid w:val="453F2D31"/>
    <w:rsid w:val="4675360B"/>
    <w:rsid w:val="46BF06B6"/>
    <w:rsid w:val="471D21DA"/>
    <w:rsid w:val="47FD675D"/>
    <w:rsid w:val="4A4A00E9"/>
    <w:rsid w:val="4A6F5FF1"/>
    <w:rsid w:val="4B1F4856"/>
    <w:rsid w:val="4B3B3DF3"/>
    <w:rsid w:val="4C8A26E6"/>
    <w:rsid w:val="4E41778A"/>
    <w:rsid w:val="4F953758"/>
    <w:rsid w:val="50643FB8"/>
    <w:rsid w:val="51DF1F68"/>
    <w:rsid w:val="52130E97"/>
    <w:rsid w:val="528453CB"/>
    <w:rsid w:val="531D1173"/>
    <w:rsid w:val="54B1468D"/>
    <w:rsid w:val="54C233DE"/>
    <w:rsid w:val="54E03912"/>
    <w:rsid w:val="55FC422A"/>
    <w:rsid w:val="567377A1"/>
    <w:rsid w:val="575A7444"/>
    <w:rsid w:val="58D9357D"/>
    <w:rsid w:val="59DF468C"/>
    <w:rsid w:val="59FA1EA0"/>
    <w:rsid w:val="5C01604B"/>
    <w:rsid w:val="5CAC798B"/>
    <w:rsid w:val="5CDB6762"/>
    <w:rsid w:val="5D68778B"/>
    <w:rsid w:val="5E986DF3"/>
    <w:rsid w:val="5EC93158"/>
    <w:rsid w:val="60242187"/>
    <w:rsid w:val="61766801"/>
    <w:rsid w:val="61B634CB"/>
    <w:rsid w:val="628939B5"/>
    <w:rsid w:val="62D91640"/>
    <w:rsid w:val="631A0A3C"/>
    <w:rsid w:val="65815598"/>
    <w:rsid w:val="65A40730"/>
    <w:rsid w:val="669C653B"/>
    <w:rsid w:val="66D009E1"/>
    <w:rsid w:val="67134B78"/>
    <w:rsid w:val="67515BD1"/>
    <w:rsid w:val="67CF1BC0"/>
    <w:rsid w:val="680E42A6"/>
    <w:rsid w:val="68546064"/>
    <w:rsid w:val="68610DA5"/>
    <w:rsid w:val="693E74D5"/>
    <w:rsid w:val="69BA1BD2"/>
    <w:rsid w:val="69C77369"/>
    <w:rsid w:val="69F42CDD"/>
    <w:rsid w:val="6A0732EA"/>
    <w:rsid w:val="6E144A5B"/>
    <w:rsid w:val="6E78256E"/>
    <w:rsid w:val="70277188"/>
    <w:rsid w:val="706B27C4"/>
    <w:rsid w:val="70EC633C"/>
    <w:rsid w:val="70FE4D2A"/>
    <w:rsid w:val="72120185"/>
    <w:rsid w:val="72815AF0"/>
    <w:rsid w:val="729319CB"/>
    <w:rsid w:val="72B13F5E"/>
    <w:rsid w:val="73A84314"/>
    <w:rsid w:val="73CF272E"/>
    <w:rsid w:val="74352D81"/>
    <w:rsid w:val="745243DE"/>
    <w:rsid w:val="752971EB"/>
    <w:rsid w:val="771238D0"/>
    <w:rsid w:val="789B4893"/>
    <w:rsid w:val="78C5148F"/>
    <w:rsid w:val="7A9050B2"/>
    <w:rsid w:val="7C881B5B"/>
    <w:rsid w:val="7F075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customStyle="1" w:styleId="4">
    <w:name w:val="font11"/>
    <w:basedOn w:val="2"/>
    <w:qFormat/>
    <w:uiPriority w:val="0"/>
    <w:rPr>
      <w:rFonts w:hint="eastAsia" w:ascii="宋体" w:hAnsi="宋体" w:eastAsia="宋体" w:cs="宋体"/>
      <w:color w:val="000000"/>
      <w:sz w:val="24"/>
      <w:szCs w:val="24"/>
      <w:u w:val="none"/>
    </w:rPr>
  </w:style>
  <w:style w:type="character" w:customStyle="1" w:styleId="5">
    <w:name w:val="font41"/>
    <w:basedOn w:val="2"/>
    <w:qFormat/>
    <w:uiPriority w:val="0"/>
    <w:rPr>
      <w:rFonts w:hint="eastAsia" w:ascii="宋体" w:hAnsi="宋体" w:eastAsia="宋体" w:cs="宋体"/>
      <w:color w:val="000000"/>
      <w:sz w:val="24"/>
      <w:szCs w:val="24"/>
      <w:u w:val="none"/>
    </w:rPr>
  </w:style>
  <w:style w:type="character" w:customStyle="1" w:styleId="6">
    <w:name w:val="font01"/>
    <w:basedOn w:val="2"/>
    <w:qFormat/>
    <w:uiPriority w:val="0"/>
    <w:rPr>
      <w:rFonts w:hint="eastAsia" w:ascii="宋体" w:hAnsi="宋体" w:eastAsia="宋体" w:cs="宋体"/>
      <w:color w:val="000000"/>
      <w:sz w:val="24"/>
      <w:szCs w:val="24"/>
      <w:u w:val="none"/>
    </w:rPr>
  </w:style>
  <w:style w:type="character" w:customStyle="1" w:styleId="7">
    <w:name w:val="font31"/>
    <w:basedOn w:val="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712</Words>
  <Characters>4063</Characters>
  <Lines>33</Lines>
  <Paragraphs>9</Paragraphs>
  <TotalTime>2</TotalTime>
  <ScaleCrop>false</ScaleCrop>
  <LinksUpToDate>false</LinksUpToDate>
  <CharactersWithSpaces>4766</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2018-09-06T00:32:00Z</dcterms:created>
  <dc:creator>123</dc:creator>
  <cp:lastModifiedBy>贺袁</cp:lastModifiedBy>
  <dcterms:modified xsi:type="dcterms:W3CDTF">2018-11-27T08:05:54Z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