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FFB1F" w14:textId="1F90CAAC" w:rsidR="00FF6B81" w:rsidRDefault="00595448" w:rsidP="0067510C">
      <w:pPr>
        <w:pStyle w:val="a8"/>
        <w:rPr>
          <w:rFonts w:ascii="仿宋" w:eastAsia="仿宋" w:hAnsi="仿宋"/>
          <w:sz w:val="28"/>
          <w:szCs w:val="28"/>
        </w:rPr>
      </w:pPr>
      <w:r w:rsidRPr="0067510C">
        <w:rPr>
          <w:rStyle w:val="1Char"/>
          <w:rFonts w:ascii="仿宋" w:eastAsia="仿宋" w:hAnsi="仿宋" w:hint="eastAsia"/>
          <w:sz w:val="28"/>
        </w:rPr>
        <w:t>一、</w:t>
      </w:r>
      <w:r w:rsidR="00467361" w:rsidRPr="0067510C">
        <w:rPr>
          <w:rStyle w:val="1Char"/>
          <w:rFonts w:ascii="仿宋" w:eastAsia="仿宋" w:hAnsi="仿宋" w:hint="eastAsia"/>
          <w:sz w:val="28"/>
        </w:rPr>
        <w:t>项目名称：</w:t>
      </w:r>
      <w:r w:rsidR="005973EE" w:rsidRPr="005973EE">
        <w:rPr>
          <w:rFonts w:ascii="仿宋" w:eastAsia="仿宋" w:hAnsi="仿宋" w:hint="eastAsia"/>
          <w:sz w:val="28"/>
          <w:szCs w:val="28"/>
        </w:rPr>
        <w:t>数字内容安全评测与综合防护应用研究</w:t>
      </w:r>
    </w:p>
    <w:p w14:paraId="45C0FC0F" w14:textId="0ED71642" w:rsidR="00467361" w:rsidRPr="0067510C" w:rsidRDefault="00595448">
      <w:pPr>
        <w:rPr>
          <w:rStyle w:val="1Char"/>
          <w:rFonts w:ascii="仿宋" w:eastAsia="仿宋" w:hAnsi="仿宋"/>
          <w:sz w:val="28"/>
        </w:rPr>
      </w:pPr>
      <w:r w:rsidRPr="0067510C">
        <w:rPr>
          <w:rStyle w:val="1Char"/>
          <w:rFonts w:ascii="仿宋" w:eastAsia="仿宋" w:hAnsi="仿宋" w:hint="eastAsia"/>
          <w:sz w:val="28"/>
        </w:rPr>
        <w:t>二、</w:t>
      </w:r>
      <w:r w:rsidR="00467361" w:rsidRPr="0067510C">
        <w:rPr>
          <w:rStyle w:val="1Char"/>
          <w:rFonts w:ascii="仿宋" w:eastAsia="仿宋" w:hAnsi="仿宋" w:hint="eastAsia"/>
          <w:sz w:val="28"/>
        </w:rPr>
        <w:t>主要完成人情况：</w:t>
      </w:r>
    </w:p>
    <w:tbl>
      <w:tblPr>
        <w:tblStyle w:val="a5"/>
        <w:tblW w:w="9072" w:type="dxa"/>
        <w:jc w:val="center"/>
        <w:tblLook w:val="04A0" w:firstRow="1" w:lastRow="0" w:firstColumn="1" w:lastColumn="0" w:noHBand="0" w:noVBand="1"/>
      </w:tblPr>
      <w:tblGrid>
        <w:gridCol w:w="498"/>
        <w:gridCol w:w="523"/>
        <w:gridCol w:w="680"/>
        <w:gridCol w:w="704"/>
        <w:gridCol w:w="1134"/>
        <w:gridCol w:w="1138"/>
        <w:gridCol w:w="4395"/>
      </w:tblGrid>
      <w:tr w:rsidR="00576F39" w14:paraId="3646DD80" w14:textId="5A144706" w:rsidTr="00633F83">
        <w:trPr>
          <w:jc w:val="center"/>
        </w:trPr>
        <w:tc>
          <w:tcPr>
            <w:tcW w:w="0" w:type="auto"/>
            <w:vAlign w:val="center"/>
          </w:tcPr>
          <w:p w14:paraId="2EB67F76" w14:textId="271ED5AE"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排名</w:t>
            </w:r>
          </w:p>
        </w:tc>
        <w:tc>
          <w:tcPr>
            <w:tcW w:w="0" w:type="auto"/>
            <w:vAlign w:val="center"/>
          </w:tcPr>
          <w:p w14:paraId="474CD2E6" w14:textId="77777777" w:rsid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姓</w:t>
            </w:r>
          </w:p>
          <w:p w14:paraId="2A44A890" w14:textId="291FE2CE"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名</w:t>
            </w:r>
          </w:p>
        </w:tc>
        <w:tc>
          <w:tcPr>
            <w:tcW w:w="680" w:type="dxa"/>
            <w:vAlign w:val="center"/>
          </w:tcPr>
          <w:p w14:paraId="270355DC" w14:textId="21CEAD9A"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职务</w:t>
            </w:r>
          </w:p>
        </w:tc>
        <w:tc>
          <w:tcPr>
            <w:tcW w:w="704" w:type="dxa"/>
            <w:vAlign w:val="center"/>
          </w:tcPr>
          <w:p w14:paraId="46019F94" w14:textId="2D09EB66" w:rsidR="00467361" w:rsidRPr="007D2AF3" w:rsidRDefault="00467361" w:rsidP="007D5086">
            <w:pPr>
              <w:jc w:val="center"/>
              <w:rPr>
                <w:rFonts w:ascii="仿宋" w:eastAsia="仿宋" w:hAnsi="仿宋"/>
                <w:sz w:val="24"/>
                <w:szCs w:val="28"/>
              </w:rPr>
            </w:pPr>
            <w:r w:rsidRPr="007D2AF3">
              <w:rPr>
                <w:rFonts w:ascii="仿宋" w:eastAsia="仿宋" w:hAnsi="仿宋" w:hint="eastAsia"/>
                <w:b/>
                <w:sz w:val="24"/>
                <w:szCs w:val="28"/>
              </w:rPr>
              <w:t>职称</w:t>
            </w:r>
          </w:p>
        </w:tc>
        <w:tc>
          <w:tcPr>
            <w:tcW w:w="1134" w:type="dxa"/>
            <w:vAlign w:val="center"/>
          </w:tcPr>
          <w:p w14:paraId="4753D59E" w14:textId="7D7D633E"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工作单位</w:t>
            </w:r>
          </w:p>
        </w:tc>
        <w:tc>
          <w:tcPr>
            <w:tcW w:w="1138" w:type="dxa"/>
            <w:vAlign w:val="center"/>
          </w:tcPr>
          <w:p w14:paraId="7636FAF7" w14:textId="137D8297"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完成单位</w:t>
            </w:r>
          </w:p>
        </w:tc>
        <w:tc>
          <w:tcPr>
            <w:tcW w:w="4395" w:type="dxa"/>
            <w:vAlign w:val="center"/>
          </w:tcPr>
          <w:p w14:paraId="56F5A671" w14:textId="27C7E748" w:rsidR="00467361" w:rsidRPr="00467361" w:rsidRDefault="00467361" w:rsidP="007D5086">
            <w:pPr>
              <w:jc w:val="center"/>
              <w:rPr>
                <w:rFonts w:ascii="仿宋" w:eastAsia="仿宋" w:hAnsi="仿宋"/>
                <w:b/>
                <w:sz w:val="24"/>
                <w:szCs w:val="28"/>
              </w:rPr>
            </w:pPr>
            <w:r w:rsidRPr="00467361">
              <w:rPr>
                <w:rFonts w:ascii="仿宋" w:eastAsia="仿宋" w:hAnsi="仿宋" w:hint="eastAsia"/>
                <w:b/>
                <w:sz w:val="24"/>
                <w:szCs w:val="28"/>
              </w:rPr>
              <w:t>对本项目主要学术和技术创造性贡献</w:t>
            </w:r>
          </w:p>
        </w:tc>
      </w:tr>
      <w:tr w:rsidR="00576F39" w14:paraId="435786F2" w14:textId="28FF2128" w:rsidTr="00633F83">
        <w:trPr>
          <w:trHeight w:val="512"/>
          <w:jc w:val="center"/>
        </w:trPr>
        <w:tc>
          <w:tcPr>
            <w:tcW w:w="0" w:type="auto"/>
            <w:vAlign w:val="center"/>
          </w:tcPr>
          <w:p w14:paraId="0573B440" w14:textId="1E04A97F" w:rsidR="00467361" w:rsidRDefault="00467361">
            <w:pPr>
              <w:rPr>
                <w:rFonts w:ascii="仿宋" w:eastAsia="仿宋" w:hAnsi="仿宋"/>
                <w:b/>
                <w:sz w:val="28"/>
                <w:szCs w:val="28"/>
              </w:rPr>
            </w:pPr>
            <w:r w:rsidRPr="007D5086">
              <w:rPr>
                <w:rFonts w:ascii="仿宋" w:eastAsia="仿宋" w:hAnsi="仿宋" w:hint="eastAsia"/>
                <w:b/>
                <w:szCs w:val="28"/>
              </w:rPr>
              <w:t>1</w:t>
            </w:r>
          </w:p>
        </w:tc>
        <w:tc>
          <w:tcPr>
            <w:tcW w:w="0" w:type="auto"/>
            <w:vAlign w:val="center"/>
          </w:tcPr>
          <w:p w14:paraId="42D6A150" w14:textId="3234ABD7" w:rsidR="00467361" w:rsidRPr="007D5086" w:rsidRDefault="00680247">
            <w:pPr>
              <w:rPr>
                <w:rFonts w:ascii="仿宋" w:eastAsia="仿宋" w:hAnsi="仿宋"/>
                <w:sz w:val="28"/>
                <w:szCs w:val="28"/>
              </w:rPr>
            </w:pPr>
            <w:r>
              <w:rPr>
                <w:rFonts w:ascii="仿宋" w:eastAsia="仿宋" w:hAnsi="仿宋" w:hint="eastAsia"/>
                <w:szCs w:val="28"/>
              </w:rPr>
              <w:t>房鼎益</w:t>
            </w:r>
          </w:p>
        </w:tc>
        <w:tc>
          <w:tcPr>
            <w:tcW w:w="680" w:type="dxa"/>
            <w:vAlign w:val="center"/>
          </w:tcPr>
          <w:p w14:paraId="3EF75E64" w14:textId="440A540A" w:rsidR="00467361" w:rsidRDefault="00680247">
            <w:pPr>
              <w:rPr>
                <w:rFonts w:ascii="仿宋" w:eastAsia="仿宋" w:hAnsi="仿宋"/>
                <w:b/>
                <w:sz w:val="28"/>
                <w:szCs w:val="28"/>
              </w:rPr>
            </w:pPr>
            <w:r>
              <w:rPr>
                <w:rFonts w:ascii="仿宋" w:eastAsia="仿宋" w:hAnsi="仿宋" w:hint="eastAsia"/>
                <w:szCs w:val="28"/>
              </w:rPr>
              <w:t>无</w:t>
            </w:r>
          </w:p>
        </w:tc>
        <w:tc>
          <w:tcPr>
            <w:tcW w:w="704" w:type="dxa"/>
            <w:vAlign w:val="center"/>
          </w:tcPr>
          <w:p w14:paraId="32ED047C" w14:textId="2BB98D69" w:rsidR="00467361" w:rsidRDefault="00680247">
            <w:pPr>
              <w:rPr>
                <w:rFonts w:ascii="仿宋" w:eastAsia="仿宋" w:hAnsi="仿宋"/>
                <w:b/>
                <w:sz w:val="28"/>
                <w:szCs w:val="28"/>
              </w:rPr>
            </w:pPr>
            <w:r>
              <w:rPr>
                <w:rFonts w:ascii="仿宋" w:eastAsia="仿宋" w:hAnsi="仿宋" w:hint="eastAsia"/>
                <w:szCs w:val="28"/>
              </w:rPr>
              <w:t>教授</w:t>
            </w:r>
          </w:p>
        </w:tc>
        <w:tc>
          <w:tcPr>
            <w:tcW w:w="1134" w:type="dxa"/>
            <w:vAlign w:val="center"/>
          </w:tcPr>
          <w:p w14:paraId="49D1E0F0" w14:textId="551A8085" w:rsidR="00467361" w:rsidRDefault="00221E18">
            <w:pPr>
              <w:rPr>
                <w:rFonts w:ascii="仿宋" w:eastAsia="仿宋" w:hAnsi="仿宋"/>
                <w:b/>
                <w:sz w:val="28"/>
                <w:szCs w:val="28"/>
              </w:rPr>
            </w:pPr>
            <w:r>
              <w:rPr>
                <w:rFonts w:ascii="仿宋" w:eastAsia="仿宋" w:hAnsi="仿宋" w:hint="eastAsia"/>
                <w:szCs w:val="28"/>
              </w:rPr>
              <w:t>西北大学</w:t>
            </w:r>
          </w:p>
        </w:tc>
        <w:tc>
          <w:tcPr>
            <w:tcW w:w="1138" w:type="dxa"/>
            <w:vAlign w:val="center"/>
          </w:tcPr>
          <w:p w14:paraId="13AF3381" w14:textId="3DF9820A" w:rsidR="00467361" w:rsidRDefault="00221E18">
            <w:pPr>
              <w:rPr>
                <w:rFonts w:ascii="仿宋" w:eastAsia="仿宋" w:hAnsi="仿宋"/>
                <w:b/>
                <w:sz w:val="28"/>
                <w:szCs w:val="28"/>
              </w:rPr>
            </w:pPr>
            <w:r>
              <w:rPr>
                <w:rFonts w:ascii="仿宋" w:eastAsia="仿宋" w:hAnsi="仿宋" w:hint="eastAsia"/>
                <w:szCs w:val="28"/>
              </w:rPr>
              <w:t>西北大学</w:t>
            </w:r>
          </w:p>
        </w:tc>
        <w:tc>
          <w:tcPr>
            <w:tcW w:w="4395" w:type="dxa"/>
            <w:vAlign w:val="center"/>
          </w:tcPr>
          <w:p w14:paraId="5EA7C8C8" w14:textId="59D8CC55" w:rsidR="007D5086" w:rsidRPr="007D5086" w:rsidRDefault="00F70F2B" w:rsidP="007D5086">
            <w:pPr>
              <w:rPr>
                <w:rFonts w:ascii="仿宋" w:eastAsia="仿宋" w:hAnsi="仿宋"/>
                <w:szCs w:val="28"/>
              </w:rPr>
            </w:pPr>
            <w:r w:rsidRPr="00F70F2B">
              <w:rPr>
                <w:rFonts w:ascii="仿宋" w:eastAsia="仿宋" w:hAnsi="仿宋" w:hint="eastAsia"/>
                <w:szCs w:val="28"/>
              </w:rPr>
              <w:t>提出用</w:t>
            </w:r>
            <w:r w:rsidRPr="00F70F2B">
              <w:rPr>
                <w:rFonts w:ascii="仿宋" w:eastAsia="仿宋" w:hAnsi="仿宋"/>
                <w:szCs w:val="28"/>
              </w:rPr>
              <w:t>petri网的思</w:t>
            </w:r>
            <w:r>
              <w:rPr>
                <w:rFonts w:ascii="仿宋" w:eastAsia="仿宋" w:hAnsi="仿宋"/>
                <w:szCs w:val="28"/>
              </w:rPr>
              <w:t>想来进行逆向攻击建模，并提出用虚拟化的思想从底层保护代码的安</w:t>
            </w:r>
            <w:r>
              <w:rPr>
                <w:rFonts w:ascii="仿宋" w:eastAsia="仿宋" w:hAnsi="仿宋" w:hint="eastAsia"/>
                <w:szCs w:val="28"/>
              </w:rPr>
              <w:t>全，</w:t>
            </w:r>
            <w:r w:rsidRPr="00F70F2B">
              <w:rPr>
                <w:rFonts w:ascii="仿宋" w:eastAsia="仿宋" w:hAnsi="仿宋" w:hint="eastAsia"/>
                <w:szCs w:val="28"/>
              </w:rPr>
              <w:t>并发表多篇论文（附件</w:t>
            </w:r>
            <w:r w:rsidR="00B34B9F">
              <w:rPr>
                <w:rFonts w:ascii="仿宋" w:eastAsia="仿宋" w:hAnsi="仿宋"/>
                <w:szCs w:val="28"/>
              </w:rPr>
              <w:t>1</w:t>
            </w:r>
            <w:r>
              <w:rPr>
                <w:rFonts w:ascii="仿宋" w:eastAsia="仿宋" w:hAnsi="仿宋"/>
                <w:szCs w:val="28"/>
              </w:rPr>
              <w:t>-1</w:t>
            </w:r>
            <w:r w:rsidR="00B34B9F">
              <w:rPr>
                <w:rFonts w:ascii="仿宋" w:eastAsia="仿宋" w:hAnsi="仿宋"/>
                <w:szCs w:val="28"/>
              </w:rPr>
              <w:t>-1</w:t>
            </w:r>
            <w:r>
              <w:rPr>
                <w:rFonts w:ascii="仿宋" w:eastAsia="仿宋" w:hAnsi="仿宋"/>
                <w:szCs w:val="28"/>
              </w:rPr>
              <w:t>，</w:t>
            </w:r>
            <w:r w:rsidR="00B34B9F">
              <w:rPr>
                <w:rFonts w:ascii="仿宋" w:eastAsia="仿宋" w:hAnsi="仿宋"/>
                <w:szCs w:val="28"/>
              </w:rPr>
              <w:t>1-1</w:t>
            </w:r>
            <w:r>
              <w:rPr>
                <w:rFonts w:ascii="仿宋" w:eastAsia="仿宋" w:hAnsi="仿宋"/>
                <w:szCs w:val="28"/>
              </w:rPr>
              <w:t>-4，</w:t>
            </w:r>
            <w:r w:rsidR="00B34B9F">
              <w:rPr>
                <w:rFonts w:ascii="仿宋" w:eastAsia="仿宋" w:hAnsi="仿宋"/>
                <w:szCs w:val="28"/>
              </w:rPr>
              <w:t>1-1</w:t>
            </w:r>
            <w:r>
              <w:rPr>
                <w:rFonts w:ascii="仿宋" w:eastAsia="仿宋" w:hAnsi="仿宋"/>
                <w:szCs w:val="28"/>
              </w:rPr>
              <w:t>-5，</w:t>
            </w:r>
            <w:r w:rsidR="00B34B9F">
              <w:rPr>
                <w:rFonts w:ascii="仿宋" w:eastAsia="仿宋" w:hAnsi="仿宋"/>
                <w:szCs w:val="28"/>
              </w:rPr>
              <w:t>1-1</w:t>
            </w:r>
            <w:r>
              <w:rPr>
                <w:rFonts w:ascii="仿宋" w:eastAsia="仿宋" w:hAnsi="仿宋"/>
                <w:szCs w:val="28"/>
              </w:rPr>
              <w:t>-8，</w:t>
            </w:r>
            <w:r w:rsidR="00B34B9F">
              <w:rPr>
                <w:rFonts w:ascii="仿宋" w:eastAsia="仿宋" w:hAnsi="仿宋"/>
                <w:szCs w:val="28"/>
              </w:rPr>
              <w:t>1-1</w:t>
            </w:r>
            <w:r>
              <w:rPr>
                <w:rFonts w:ascii="仿宋" w:eastAsia="仿宋" w:hAnsi="仿宋"/>
                <w:szCs w:val="28"/>
              </w:rPr>
              <w:t>-10，</w:t>
            </w:r>
            <w:r w:rsidR="00B34B9F">
              <w:rPr>
                <w:rFonts w:ascii="仿宋" w:eastAsia="仿宋" w:hAnsi="仿宋"/>
                <w:szCs w:val="28"/>
              </w:rPr>
              <w:t>1-1</w:t>
            </w:r>
            <w:r w:rsidRPr="00F70F2B">
              <w:rPr>
                <w:rFonts w:ascii="仿宋" w:eastAsia="仿宋" w:hAnsi="仿宋"/>
                <w:szCs w:val="28"/>
              </w:rPr>
              <w:t>-12</w:t>
            </w:r>
            <w:r>
              <w:rPr>
                <w:rFonts w:ascii="仿宋" w:eastAsia="仿宋" w:hAnsi="仿宋"/>
                <w:szCs w:val="28"/>
              </w:rPr>
              <w:t>），</w:t>
            </w:r>
            <w:r w:rsidRPr="00F70F2B">
              <w:rPr>
                <w:rFonts w:ascii="仿宋" w:eastAsia="仿宋" w:hAnsi="仿宋"/>
                <w:szCs w:val="28"/>
              </w:rPr>
              <w:t>以第一发明人的身份申请多份专利（</w:t>
            </w:r>
            <w:r w:rsidRPr="00F70F2B">
              <w:rPr>
                <w:rFonts w:ascii="仿宋" w:eastAsia="仿宋" w:hAnsi="仿宋" w:hint="eastAsia"/>
                <w:szCs w:val="28"/>
              </w:rPr>
              <w:t>附件</w:t>
            </w:r>
            <w:r w:rsidR="0057573F">
              <w:rPr>
                <w:rFonts w:ascii="仿宋" w:eastAsia="仿宋" w:hAnsi="仿宋"/>
                <w:szCs w:val="28"/>
              </w:rPr>
              <w:t>2-1-2</w:t>
            </w:r>
            <w:r>
              <w:rPr>
                <w:rFonts w:ascii="仿宋" w:eastAsia="仿宋" w:hAnsi="仿宋"/>
                <w:szCs w:val="28"/>
              </w:rPr>
              <w:t>，</w:t>
            </w:r>
            <w:r w:rsidR="0025601F">
              <w:rPr>
                <w:rFonts w:ascii="仿宋" w:eastAsia="仿宋" w:hAnsi="仿宋"/>
                <w:szCs w:val="28"/>
              </w:rPr>
              <w:t>2-1-3</w:t>
            </w:r>
            <w:r w:rsidRPr="00F70F2B">
              <w:rPr>
                <w:rFonts w:ascii="仿宋" w:eastAsia="仿宋" w:hAnsi="仿宋"/>
                <w:szCs w:val="28"/>
              </w:rPr>
              <w:t>）并已授权。</w:t>
            </w:r>
          </w:p>
        </w:tc>
      </w:tr>
      <w:tr w:rsidR="00576F39" w:rsidRPr="007D2AF3" w14:paraId="23B9B40B" w14:textId="77777777" w:rsidTr="00633F83">
        <w:trPr>
          <w:trHeight w:val="512"/>
          <w:jc w:val="center"/>
        </w:trPr>
        <w:tc>
          <w:tcPr>
            <w:tcW w:w="0" w:type="auto"/>
            <w:vAlign w:val="center"/>
          </w:tcPr>
          <w:p w14:paraId="77FA7B08" w14:textId="263CCDBC" w:rsidR="007D2AF3" w:rsidRPr="007D5086" w:rsidRDefault="007D2AF3">
            <w:pPr>
              <w:rPr>
                <w:rFonts w:ascii="仿宋" w:eastAsia="仿宋" w:hAnsi="仿宋"/>
                <w:b/>
                <w:szCs w:val="28"/>
              </w:rPr>
            </w:pPr>
            <w:r>
              <w:rPr>
                <w:rFonts w:ascii="仿宋" w:eastAsia="仿宋" w:hAnsi="仿宋" w:hint="eastAsia"/>
                <w:b/>
                <w:szCs w:val="28"/>
              </w:rPr>
              <w:t>2</w:t>
            </w:r>
          </w:p>
        </w:tc>
        <w:tc>
          <w:tcPr>
            <w:tcW w:w="0" w:type="auto"/>
            <w:vAlign w:val="center"/>
          </w:tcPr>
          <w:p w14:paraId="5F4EEBD9" w14:textId="12D10D33" w:rsidR="007D2AF3" w:rsidRPr="007D5086" w:rsidRDefault="00954114">
            <w:pPr>
              <w:rPr>
                <w:rFonts w:ascii="仿宋" w:eastAsia="仿宋" w:hAnsi="仿宋"/>
                <w:szCs w:val="28"/>
              </w:rPr>
            </w:pPr>
            <w:r>
              <w:rPr>
                <w:rFonts w:ascii="仿宋" w:eastAsia="仿宋" w:hAnsi="仿宋" w:hint="eastAsia"/>
                <w:szCs w:val="28"/>
              </w:rPr>
              <w:t>汤战勇</w:t>
            </w:r>
          </w:p>
        </w:tc>
        <w:tc>
          <w:tcPr>
            <w:tcW w:w="680" w:type="dxa"/>
            <w:vAlign w:val="center"/>
          </w:tcPr>
          <w:p w14:paraId="71BACD1B" w14:textId="180179F1" w:rsidR="007D2AF3" w:rsidRPr="007D5086" w:rsidRDefault="00954114">
            <w:pPr>
              <w:rPr>
                <w:rFonts w:ascii="仿宋" w:eastAsia="仿宋" w:hAnsi="仿宋"/>
                <w:szCs w:val="28"/>
              </w:rPr>
            </w:pPr>
            <w:r>
              <w:rPr>
                <w:rFonts w:ascii="仿宋" w:eastAsia="仿宋" w:hAnsi="仿宋" w:hint="eastAsia"/>
                <w:szCs w:val="28"/>
              </w:rPr>
              <w:t>无</w:t>
            </w:r>
          </w:p>
        </w:tc>
        <w:tc>
          <w:tcPr>
            <w:tcW w:w="704" w:type="dxa"/>
            <w:vAlign w:val="center"/>
          </w:tcPr>
          <w:p w14:paraId="265B6684" w14:textId="5174A0ED" w:rsidR="007D2AF3" w:rsidRPr="007D5086" w:rsidRDefault="00AA361D">
            <w:pPr>
              <w:rPr>
                <w:rFonts w:ascii="仿宋" w:eastAsia="仿宋" w:hAnsi="仿宋"/>
                <w:szCs w:val="28"/>
              </w:rPr>
            </w:pPr>
            <w:r>
              <w:rPr>
                <w:rFonts w:ascii="仿宋" w:eastAsia="仿宋" w:hAnsi="仿宋" w:hint="eastAsia"/>
                <w:szCs w:val="28"/>
              </w:rPr>
              <w:t>副教授</w:t>
            </w:r>
          </w:p>
        </w:tc>
        <w:tc>
          <w:tcPr>
            <w:tcW w:w="1134" w:type="dxa"/>
            <w:vAlign w:val="center"/>
          </w:tcPr>
          <w:p w14:paraId="1B78AA66" w14:textId="1FB7F31D" w:rsidR="007D2AF3" w:rsidRPr="007D5086" w:rsidRDefault="003C1796">
            <w:pPr>
              <w:rPr>
                <w:rFonts w:ascii="仿宋" w:eastAsia="仿宋" w:hAnsi="仿宋"/>
                <w:szCs w:val="28"/>
              </w:rPr>
            </w:pPr>
            <w:r>
              <w:rPr>
                <w:rFonts w:ascii="仿宋" w:eastAsia="仿宋" w:hAnsi="仿宋" w:hint="eastAsia"/>
                <w:szCs w:val="28"/>
              </w:rPr>
              <w:t>西北大学</w:t>
            </w:r>
          </w:p>
        </w:tc>
        <w:tc>
          <w:tcPr>
            <w:tcW w:w="1138" w:type="dxa"/>
            <w:vAlign w:val="center"/>
          </w:tcPr>
          <w:p w14:paraId="7F2DD9BA" w14:textId="7DA72B8E" w:rsidR="007D2AF3" w:rsidRPr="007D5086" w:rsidRDefault="003C1796">
            <w:pPr>
              <w:rPr>
                <w:rFonts w:ascii="仿宋" w:eastAsia="仿宋" w:hAnsi="仿宋"/>
                <w:szCs w:val="28"/>
              </w:rPr>
            </w:pPr>
            <w:r>
              <w:rPr>
                <w:rFonts w:ascii="仿宋" w:eastAsia="仿宋" w:hAnsi="仿宋" w:hint="eastAsia"/>
                <w:szCs w:val="28"/>
              </w:rPr>
              <w:t>西北大学</w:t>
            </w:r>
          </w:p>
        </w:tc>
        <w:tc>
          <w:tcPr>
            <w:tcW w:w="4395" w:type="dxa"/>
            <w:vAlign w:val="center"/>
          </w:tcPr>
          <w:p w14:paraId="1D06AA23" w14:textId="5B93F875" w:rsidR="007D2AF3" w:rsidRPr="007D5086" w:rsidRDefault="004E0B7E" w:rsidP="00584B32">
            <w:pPr>
              <w:widowControl/>
              <w:jc w:val="left"/>
              <w:rPr>
                <w:rFonts w:ascii="仿宋" w:eastAsia="仿宋" w:hAnsi="仿宋"/>
                <w:szCs w:val="28"/>
              </w:rPr>
            </w:pPr>
            <w:r w:rsidRPr="004E0B7E">
              <w:rPr>
                <w:rFonts w:ascii="仿宋" w:eastAsia="仿宋" w:hAnsi="仿宋" w:hint="eastAsia"/>
                <w:szCs w:val="28"/>
              </w:rPr>
              <w:t>在数字产权保护及其水印嵌入和提取机制模块，选用</w:t>
            </w:r>
            <w:r w:rsidRPr="004E0B7E">
              <w:rPr>
                <w:rFonts w:ascii="仿宋" w:eastAsia="仿宋" w:hAnsi="仿宋"/>
                <w:szCs w:val="28"/>
              </w:rPr>
              <w:t>PPCT（Planted Plane Cubic Tree）使系统纠错能力和抗攻击性得到了极大提升；在关键内容和核心算法的高强度、多虚拟机防护机制模块，设计出了一种新的反编译工具。以一作身份发表多篇论文（附件</w:t>
            </w:r>
            <w:r w:rsidR="00567816">
              <w:rPr>
                <w:rFonts w:ascii="仿宋" w:eastAsia="仿宋" w:hAnsi="仿宋"/>
                <w:szCs w:val="28"/>
              </w:rPr>
              <w:t>1-1</w:t>
            </w:r>
            <w:r>
              <w:rPr>
                <w:rFonts w:ascii="仿宋" w:eastAsia="仿宋" w:hAnsi="仿宋"/>
                <w:szCs w:val="28"/>
              </w:rPr>
              <w:t>-2，</w:t>
            </w:r>
            <w:r w:rsidR="00567816">
              <w:rPr>
                <w:rFonts w:ascii="仿宋" w:eastAsia="仿宋" w:hAnsi="仿宋"/>
                <w:szCs w:val="28"/>
              </w:rPr>
              <w:t>1-1</w:t>
            </w:r>
            <w:r>
              <w:rPr>
                <w:rFonts w:ascii="仿宋" w:eastAsia="仿宋" w:hAnsi="仿宋"/>
                <w:szCs w:val="28"/>
              </w:rPr>
              <w:t>-5，</w:t>
            </w:r>
            <w:r w:rsidR="00567816">
              <w:rPr>
                <w:rFonts w:ascii="仿宋" w:eastAsia="仿宋" w:hAnsi="仿宋"/>
                <w:szCs w:val="28"/>
              </w:rPr>
              <w:t>1-1</w:t>
            </w:r>
            <w:r>
              <w:rPr>
                <w:rFonts w:ascii="仿宋" w:eastAsia="仿宋" w:hAnsi="仿宋"/>
                <w:szCs w:val="28"/>
              </w:rPr>
              <w:t>-13，</w:t>
            </w:r>
            <w:r w:rsidR="00567816">
              <w:rPr>
                <w:rFonts w:ascii="仿宋" w:eastAsia="仿宋" w:hAnsi="仿宋"/>
                <w:szCs w:val="28"/>
              </w:rPr>
              <w:t>1-1</w:t>
            </w:r>
            <w:r w:rsidRPr="004E0B7E">
              <w:rPr>
                <w:rFonts w:ascii="仿宋" w:eastAsia="仿宋" w:hAnsi="仿宋"/>
                <w:szCs w:val="28"/>
              </w:rPr>
              <w:t>-14）。</w:t>
            </w:r>
          </w:p>
        </w:tc>
      </w:tr>
      <w:tr w:rsidR="00576F39" w:rsidRPr="00633F83" w14:paraId="2159E6B7" w14:textId="77777777" w:rsidTr="00633F83">
        <w:trPr>
          <w:trHeight w:val="512"/>
          <w:jc w:val="center"/>
        </w:trPr>
        <w:tc>
          <w:tcPr>
            <w:tcW w:w="0" w:type="auto"/>
            <w:vAlign w:val="center"/>
          </w:tcPr>
          <w:p w14:paraId="3F67C117" w14:textId="10F4BA19" w:rsidR="007D2AF3" w:rsidRDefault="007D2AF3">
            <w:pPr>
              <w:rPr>
                <w:rFonts w:ascii="仿宋" w:eastAsia="仿宋" w:hAnsi="仿宋"/>
                <w:b/>
                <w:szCs w:val="28"/>
              </w:rPr>
            </w:pPr>
            <w:r>
              <w:rPr>
                <w:rFonts w:ascii="仿宋" w:eastAsia="仿宋" w:hAnsi="仿宋" w:hint="eastAsia"/>
                <w:b/>
                <w:szCs w:val="28"/>
              </w:rPr>
              <w:t>3</w:t>
            </w:r>
          </w:p>
        </w:tc>
        <w:tc>
          <w:tcPr>
            <w:tcW w:w="0" w:type="auto"/>
            <w:vAlign w:val="center"/>
          </w:tcPr>
          <w:p w14:paraId="0A677530" w14:textId="6FBD044D" w:rsidR="007D2AF3" w:rsidRDefault="000900CB">
            <w:pPr>
              <w:rPr>
                <w:rFonts w:ascii="仿宋" w:eastAsia="仿宋" w:hAnsi="仿宋"/>
                <w:szCs w:val="28"/>
              </w:rPr>
            </w:pPr>
            <w:r>
              <w:rPr>
                <w:rFonts w:ascii="仿宋" w:eastAsia="仿宋" w:hAnsi="仿宋" w:hint="eastAsia"/>
                <w:szCs w:val="28"/>
              </w:rPr>
              <w:t>陈晓江</w:t>
            </w:r>
          </w:p>
        </w:tc>
        <w:tc>
          <w:tcPr>
            <w:tcW w:w="680" w:type="dxa"/>
            <w:vAlign w:val="center"/>
          </w:tcPr>
          <w:p w14:paraId="3E076025" w14:textId="03890555" w:rsidR="007D2AF3" w:rsidRDefault="00B15F25">
            <w:pPr>
              <w:rPr>
                <w:rFonts w:ascii="仿宋" w:eastAsia="仿宋" w:hAnsi="仿宋"/>
                <w:szCs w:val="28"/>
              </w:rPr>
            </w:pPr>
            <w:r>
              <w:rPr>
                <w:rFonts w:ascii="仿宋" w:eastAsia="仿宋" w:hAnsi="仿宋" w:hint="eastAsia"/>
                <w:szCs w:val="28"/>
              </w:rPr>
              <w:t>副院长</w:t>
            </w:r>
          </w:p>
        </w:tc>
        <w:tc>
          <w:tcPr>
            <w:tcW w:w="704" w:type="dxa"/>
            <w:vAlign w:val="center"/>
          </w:tcPr>
          <w:p w14:paraId="3C003DA3" w14:textId="3A9E342B" w:rsidR="007D2AF3" w:rsidRDefault="007D2AF3">
            <w:pPr>
              <w:rPr>
                <w:rFonts w:ascii="仿宋" w:eastAsia="仿宋" w:hAnsi="仿宋"/>
                <w:szCs w:val="28"/>
              </w:rPr>
            </w:pPr>
            <w:r>
              <w:rPr>
                <w:rFonts w:ascii="仿宋" w:eastAsia="仿宋" w:hAnsi="仿宋" w:hint="eastAsia"/>
                <w:szCs w:val="28"/>
              </w:rPr>
              <w:t>教授</w:t>
            </w:r>
          </w:p>
        </w:tc>
        <w:tc>
          <w:tcPr>
            <w:tcW w:w="1134" w:type="dxa"/>
            <w:vAlign w:val="center"/>
          </w:tcPr>
          <w:p w14:paraId="70497A04" w14:textId="5553209C" w:rsidR="007D2AF3" w:rsidRPr="007D5086" w:rsidRDefault="007D2AF3">
            <w:pPr>
              <w:rPr>
                <w:rFonts w:ascii="仿宋" w:eastAsia="仿宋" w:hAnsi="仿宋"/>
                <w:szCs w:val="28"/>
              </w:rPr>
            </w:pPr>
            <w:r>
              <w:rPr>
                <w:rFonts w:ascii="仿宋" w:eastAsia="仿宋" w:hAnsi="仿宋" w:hint="eastAsia"/>
                <w:szCs w:val="28"/>
              </w:rPr>
              <w:t>西北大学</w:t>
            </w:r>
          </w:p>
        </w:tc>
        <w:tc>
          <w:tcPr>
            <w:tcW w:w="1138" w:type="dxa"/>
            <w:vAlign w:val="center"/>
          </w:tcPr>
          <w:p w14:paraId="4DDAE98F" w14:textId="7A1F360B" w:rsidR="007D2AF3" w:rsidRPr="007D5086" w:rsidRDefault="00B15F25">
            <w:pPr>
              <w:rPr>
                <w:rFonts w:ascii="仿宋" w:eastAsia="仿宋" w:hAnsi="仿宋"/>
                <w:szCs w:val="28"/>
              </w:rPr>
            </w:pPr>
            <w:r>
              <w:rPr>
                <w:rFonts w:ascii="仿宋" w:eastAsia="仿宋" w:hAnsi="仿宋" w:hint="eastAsia"/>
                <w:szCs w:val="28"/>
              </w:rPr>
              <w:t>西北大学</w:t>
            </w:r>
          </w:p>
        </w:tc>
        <w:tc>
          <w:tcPr>
            <w:tcW w:w="4395" w:type="dxa"/>
            <w:vAlign w:val="center"/>
          </w:tcPr>
          <w:p w14:paraId="623EE166" w14:textId="3BFEFCA6" w:rsidR="007D2AF3" w:rsidRPr="007D2AF3" w:rsidRDefault="00584B32" w:rsidP="00584B32">
            <w:pPr>
              <w:widowControl/>
              <w:jc w:val="left"/>
              <w:rPr>
                <w:rFonts w:ascii="仿宋" w:eastAsia="仿宋" w:hAnsi="仿宋"/>
                <w:szCs w:val="28"/>
              </w:rPr>
            </w:pPr>
            <w:r w:rsidRPr="00584B32">
              <w:rPr>
                <w:rFonts w:ascii="仿宋" w:eastAsia="仿宋" w:hAnsi="仿宋" w:hint="eastAsia"/>
                <w:szCs w:val="28"/>
              </w:rPr>
              <w:t>在数字产品版权保护及其水印嵌入和提取机制模块，提出了一种动态图水印保护方法，通过插入与真水印结构相似的伪水印，增加了攻击者分析的难度，实现了水印信息的隐蔽性；针对防动态攻击的软件保护方法，提出了一种基于反调试的</w:t>
            </w:r>
            <w:r w:rsidRPr="00584B32">
              <w:rPr>
                <w:rFonts w:ascii="仿宋" w:eastAsia="仿宋" w:hAnsi="仿宋"/>
                <w:szCs w:val="28"/>
              </w:rPr>
              <w:t>JavaScript代码保护方法。作为一作的身</w:t>
            </w:r>
            <w:r w:rsidRPr="00584B32">
              <w:rPr>
                <w:rFonts w:ascii="仿宋" w:eastAsia="仿宋" w:hAnsi="仿宋" w:hint="eastAsia"/>
                <w:szCs w:val="28"/>
              </w:rPr>
              <w:t>份发表了多篇论文（附件</w:t>
            </w:r>
            <w:r w:rsidR="00567816">
              <w:rPr>
                <w:rFonts w:ascii="仿宋" w:eastAsia="仿宋" w:hAnsi="仿宋"/>
                <w:szCs w:val="28"/>
              </w:rPr>
              <w:t>1-1</w:t>
            </w:r>
            <w:r>
              <w:rPr>
                <w:rFonts w:ascii="仿宋" w:eastAsia="仿宋" w:hAnsi="仿宋"/>
                <w:szCs w:val="28"/>
              </w:rPr>
              <w:t>-1，</w:t>
            </w:r>
            <w:r w:rsidR="00567816">
              <w:rPr>
                <w:rFonts w:ascii="仿宋" w:eastAsia="仿宋" w:hAnsi="仿宋"/>
                <w:szCs w:val="28"/>
              </w:rPr>
              <w:t>1-1</w:t>
            </w:r>
            <w:r w:rsidRPr="00584B32">
              <w:rPr>
                <w:rFonts w:ascii="仿宋" w:eastAsia="仿宋" w:hAnsi="仿宋"/>
                <w:szCs w:val="28"/>
              </w:rPr>
              <w:t>-10）。</w:t>
            </w:r>
          </w:p>
        </w:tc>
      </w:tr>
      <w:tr w:rsidR="00576F39" w:rsidRPr="00633F83" w14:paraId="1D9CEC52" w14:textId="77777777" w:rsidTr="00633F83">
        <w:trPr>
          <w:trHeight w:val="512"/>
          <w:jc w:val="center"/>
        </w:trPr>
        <w:tc>
          <w:tcPr>
            <w:tcW w:w="0" w:type="auto"/>
            <w:vAlign w:val="center"/>
          </w:tcPr>
          <w:p w14:paraId="7232E1D1" w14:textId="2822C21C" w:rsidR="00633F83" w:rsidRDefault="00633F83">
            <w:pPr>
              <w:rPr>
                <w:rFonts w:ascii="仿宋" w:eastAsia="仿宋" w:hAnsi="仿宋"/>
                <w:b/>
                <w:szCs w:val="28"/>
              </w:rPr>
            </w:pPr>
            <w:r>
              <w:rPr>
                <w:rFonts w:ascii="仿宋" w:eastAsia="仿宋" w:hAnsi="仿宋" w:hint="eastAsia"/>
                <w:b/>
                <w:szCs w:val="28"/>
              </w:rPr>
              <w:t>4</w:t>
            </w:r>
          </w:p>
        </w:tc>
        <w:tc>
          <w:tcPr>
            <w:tcW w:w="0" w:type="auto"/>
            <w:vAlign w:val="center"/>
          </w:tcPr>
          <w:p w14:paraId="250DFC9F" w14:textId="3BD859CB" w:rsidR="00633F83" w:rsidRDefault="00584B32">
            <w:pPr>
              <w:rPr>
                <w:rFonts w:ascii="仿宋" w:eastAsia="仿宋" w:hAnsi="仿宋"/>
                <w:szCs w:val="28"/>
              </w:rPr>
            </w:pPr>
            <w:r>
              <w:rPr>
                <w:rFonts w:ascii="仿宋" w:eastAsia="仿宋" w:hAnsi="仿宋" w:hint="eastAsia"/>
                <w:szCs w:val="28"/>
              </w:rPr>
              <w:t>何路</w:t>
            </w:r>
          </w:p>
        </w:tc>
        <w:tc>
          <w:tcPr>
            <w:tcW w:w="680" w:type="dxa"/>
            <w:vAlign w:val="center"/>
          </w:tcPr>
          <w:p w14:paraId="24A1369B" w14:textId="5F523DC4" w:rsidR="00633F83" w:rsidRDefault="00584B32">
            <w:pPr>
              <w:rPr>
                <w:rFonts w:ascii="仿宋" w:eastAsia="仿宋" w:hAnsi="仿宋"/>
                <w:szCs w:val="28"/>
              </w:rPr>
            </w:pPr>
            <w:r>
              <w:rPr>
                <w:rFonts w:ascii="仿宋" w:eastAsia="仿宋" w:hAnsi="仿宋" w:hint="eastAsia"/>
                <w:szCs w:val="28"/>
              </w:rPr>
              <w:t>无</w:t>
            </w:r>
          </w:p>
        </w:tc>
        <w:tc>
          <w:tcPr>
            <w:tcW w:w="704" w:type="dxa"/>
            <w:vAlign w:val="center"/>
          </w:tcPr>
          <w:p w14:paraId="57B89FCA" w14:textId="35CE8866" w:rsidR="00633F83" w:rsidRDefault="00584B32">
            <w:pPr>
              <w:rPr>
                <w:rFonts w:ascii="仿宋" w:eastAsia="仿宋" w:hAnsi="仿宋"/>
                <w:szCs w:val="28"/>
              </w:rPr>
            </w:pPr>
            <w:r>
              <w:rPr>
                <w:rFonts w:ascii="仿宋" w:eastAsia="仿宋" w:hAnsi="仿宋" w:hint="eastAsia"/>
                <w:szCs w:val="28"/>
              </w:rPr>
              <w:t>讲师</w:t>
            </w:r>
          </w:p>
        </w:tc>
        <w:tc>
          <w:tcPr>
            <w:tcW w:w="1134" w:type="dxa"/>
            <w:vAlign w:val="center"/>
          </w:tcPr>
          <w:p w14:paraId="60D6ED29" w14:textId="2F5A96D2" w:rsidR="00633F83" w:rsidRDefault="00584B32">
            <w:pPr>
              <w:rPr>
                <w:rFonts w:ascii="仿宋" w:eastAsia="仿宋" w:hAnsi="仿宋"/>
                <w:szCs w:val="28"/>
              </w:rPr>
            </w:pPr>
            <w:r>
              <w:rPr>
                <w:rFonts w:ascii="仿宋" w:eastAsia="仿宋" w:hAnsi="仿宋" w:hint="eastAsia"/>
                <w:szCs w:val="28"/>
              </w:rPr>
              <w:t>西北大学</w:t>
            </w:r>
          </w:p>
        </w:tc>
        <w:tc>
          <w:tcPr>
            <w:tcW w:w="1138" w:type="dxa"/>
            <w:vAlign w:val="center"/>
          </w:tcPr>
          <w:p w14:paraId="30552380" w14:textId="029DA88F" w:rsidR="00633F83" w:rsidRPr="007D5086" w:rsidRDefault="00584B32">
            <w:pPr>
              <w:rPr>
                <w:rFonts w:ascii="仿宋" w:eastAsia="仿宋" w:hAnsi="仿宋"/>
                <w:szCs w:val="28"/>
              </w:rPr>
            </w:pPr>
            <w:r>
              <w:rPr>
                <w:rFonts w:ascii="仿宋" w:eastAsia="仿宋" w:hAnsi="仿宋" w:hint="eastAsia"/>
                <w:szCs w:val="28"/>
              </w:rPr>
              <w:t>西北大学</w:t>
            </w:r>
          </w:p>
        </w:tc>
        <w:tc>
          <w:tcPr>
            <w:tcW w:w="4395" w:type="dxa"/>
            <w:vAlign w:val="center"/>
          </w:tcPr>
          <w:p w14:paraId="4D3FA4AA" w14:textId="1ED483F9" w:rsidR="00633F83" w:rsidRPr="00633F83" w:rsidRDefault="00014F0E" w:rsidP="00014F0E">
            <w:pPr>
              <w:widowControl/>
              <w:jc w:val="left"/>
              <w:rPr>
                <w:rFonts w:ascii="仿宋" w:eastAsia="仿宋" w:hAnsi="仿宋"/>
                <w:szCs w:val="28"/>
              </w:rPr>
            </w:pPr>
            <w:r w:rsidRPr="00014F0E">
              <w:rPr>
                <w:rFonts w:ascii="仿宋" w:eastAsia="仿宋" w:hAnsi="仿宋" w:hint="eastAsia"/>
                <w:szCs w:val="28"/>
              </w:rPr>
              <w:t>在数字版权保护及其水印嵌入和提取机制模块，利用字符间的空间编码技术，以及使用背景纹理引入噪声来抵抗</w:t>
            </w:r>
            <w:r w:rsidRPr="00014F0E">
              <w:rPr>
                <w:rFonts w:ascii="仿宋" w:eastAsia="仿宋" w:hAnsi="仿宋"/>
                <w:szCs w:val="28"/>
              </w:rPr>
              <w:t>OCR攻击；提出了一种对超短文本版权保护的方法；提出了一种自然语言水</w:t>
            </w:r>
            <w:r w:rsidRPr="00014F0E">
              <w:rPr>
                <w:rFonts w:ascii="仿宋" w:eastAsia="仿宋" w:hAnsi="仿宋" w:hint="eastAsia"/>
                <w:szCs w:val="28"/>
              </w:rPr>
              <w:t>印鲁棒性测试的方法；并以一作的身份发表多篇论文（附件</w:t>
            </w:r>
            <w:r w:rsidR="00567816">
              <w:rPr>
                <w:rFonts w:ascii="仿宋" w:eastAsia="仿宋" w:hAnsi="仿宋"/>
                <w:szCs w:val="28"/>
              </w:rPr>
              <w:t>1-1</w:t>
            </w:r>
            <w:r w:rsidRPr="00014F0E">
              <w:rPr>
                <w:rFonts w:ascii="仿宋" w:eastAsia="仿宋" w:hAnsi="仿宋"/>
                <w:szCs w:val="28"/>
              </w:rPr>
              <w:t>-11，），以第一发明人的身份完</w:t>
            </w:r>
            <w:r w:rsidRPr="00014F0E">
              <w:rPr>
                <w:rFonts w:ascii="仿宋" w:eastAsia="仿宋" w:hAnsi="仿宋" w:hint="eastAsia"/>
                <w:szCs w:val="28"/>
              </w:rPr>
              <w:t>成多份专利（附件</w:t>
            </w:r>
            <w:r w:rsidR="00F727D7">
              <w:rPr>
                <w:rFonts w:ascii="仿宋" w:eastAsia="仿宋" w:hAnsi="仿宋"/>
                <w:szCs w:val="28"/>
              </w:rPr>
              <w:t>2-1-1，2-1-4，2</w:t>
            </w:r>
            <w:r w:rsidR="00567816">
              <w:rPr>
                <w:rFonts w:ascii="仿宋" w:eastAsia="仿宋" w:hAnsi="仿宋"/>
                <w:szCs w:val="28"/>
              </w:rPr>
              <w:t>-1-5</w:t>
            </w:r>
            <w:r w:rsidRPr="00014F0E">
              <w:rPr>
                <w:rFonts w:ascii="仿宋" w:eastAsia="仿宋" w:hAnsi="仿宋"/>
                <w:szCs w:val="28"/>
              </w:rPr>
              <w:t>）。</w:t>
            </w:r>
          </w:p>
        </w:tc>
      </w:tr>
      <w:tr w:rsidR="00576F39" w:rsidRPr="00633F83" w14:paraId="7A1B0E6E" w14:textId="77777777" w:rsidTr="00633F83">
        <w:trPr>
          <w:trHeight w:val="512"/>
          <w:jc w:val="center"/>
        </w:trPr>
        <w:tc>
          <w:tcPr>
            <w:tcW w:w="0" w:type="auto"/>
            <w:vAlign w:val="center"/>
          </w:tcPr>
          <w:p w14:paraId="31E17554" w14:textId="7B058592" w:rsidR="00633F83" w:rsidRDefault="00633F83">
            <w:pPr>
              <w:rPr>
                <w:rFonts w:ascii="仿宋" w:eastAsia="仿宋" w:hAnsi="仿宋"/>
                <w:b/>
                <w:szCs w:val="28"/>
              </w:rPr>
            </w:pPr>
            <w:r>
              <w:rPr>
                <w:rFonts w:ascii="仿宋" w:eastAsia="仿宋" w:hAnsi="仿宋" w:hint="eastAsia"/>
                <w:b/>
                <w:szCs w:val="28"/>
              </w:rPr>
              <w:t>5</w:t>
            </w:r>
          </w:p>
        </w:tc>
        <w:tc>
          <w:tcPr>
            <w:tcW w:w="0" w:type="auto"/>
            <w:vAlign w:val="center"/>
          </w:tcPr>
          <w:p w14:paraId="315ED45C" w14:textId="49F7366A" w:rsidR="00633F83" w:rsidRDefault="00014F0E">
            <w:pPr>
              <w:rPr>
                <w:rFonts w:ascii="仿宋" w:eastAsia="仿宋" w:hAnsi="仿宋"/>
                <w:szCs w:val="28"/>
              </w:rPr>
            </w:pPr>
            <w:r>
              <w:rPr>
                <w:rFonts w:ascii="仿宋" w:eastAsia="仿宋" w:hAnsi="仿宋" w:hint="eastAsia"/>
                <w:szCs w:val="28"/>
              </w:rPr>
              <w:t>张洁</w:t>
            </w:r>
          </w:p>
        </w:tc>
        <w:tc>
          <w:tcPr>
            <w:tcW w:w="680" w:type="dxa"/>
            <w:vAlign w:val="center"/>
          </w:tcPr>
          <w:p w14:paraId="1E0593C8" w14:textId="46E495A6" w:rsidR="00633F83" w:rsidRDefault="00E67725">
            <w:pPr>
              <w:rPr>
                <w:rFonts w:ascii="仿宋" w:eastAsia="仿宋" w:hAnsi="仿宋"/>
                <w:szCs w:val="28"/>
              </w:rPr>
            </w:pPr>
            <w:r>
              <w:rPr>
                <w:rFonts w:ascii="仿宋" w:eastAsia="仿宋" w:hAnsi="仿宋" w:hint="eastAsia"/>
                <w:szCs w:val="28"/>
              </w:rPr>
              <w:t>无</w:t>
            </w:r>
          </w:p>
        </w:tc>
        <w:tc>
          <w:tcPr>
            <w:tcW w:w="704" w:type="dxa"/>
            <w:vAlign w:val="center"/>
          </w:tcPr>
          <w:p w14:paraId="570328A3" w14:textId="1133E5C9" w:rsidR="00633F83" w:rsidRPr="007D5086" w:rsidRDefault="001A5901">
            <w:pPr>
              <w:rPr>
                <w:rFonts w:ascii="仿宋" w:eastAsia="仿宋" w:hAnsi="仿宋"/>
                <w:szCs w:val="28"/>
              </w:rPr>
            </w:pPr>
            <w:r>
              <w:rPr>
                <w:rFonts w:ascii="仿宋" w:eastAsia="仿宋" w:hAnsi="仿宋" w:hint="eastAsia"/>
                <w:szCs w:val="28"/>
              </w:rPr>
              <w:t>未取得</w:t>
            </w:r>
          </w:p>
        </w:tc>
        <w:tc>
          <w:tcPr>
            <w:tcW w:w="1134" w:type="dxa"/>
            <w:vAlign w:val="center"/>
          </w:tcPr>
          <w:p w14:paraId="2F3ACBE9" w14:textId="705C38D1" w:rsidR="00633F83" w:rsidRPr="007D5086" w:rsidRDefault="008E0F45">
            <w:pPr>
              <w:rPr>
                <w:rFonts w:ascii="仿宋" w:eastAsia="仿宋" w:hAnsi="仿宋"/>
                <w:szCs w:val="28"/>
              </w:rPr>
            </w:pPr>
            <w:r>
              <w:rPr>
                <w:rFonts w:ascii="仿宋" w:eastAsia="仿宋" w:hAnsi="仿宋" w:hint="eastAsia"/>
                <w:szCs w:val="28"/>
              </w:rPr>
              <w:t>西北大学</w:t>
            </w:r>
          </w:p>
        </w:tc>
        <w:tc>
          <w:tcPr>
            <w:tcW w:w="1138" w:type="dxa"/>
            <w:vAlign w:val="center"/>
          </w:tcPr>
          <w:p w14:paraId="7DAD6330" w14:textId="250BDAAB" w:rsidR="00633F83" w:rsidRPr="007D5086" w:rsidRDefault="008E0F45">
            <w:pPr>
              <w:rPr>
                <w:rFonts w:ascii="仿宋" w:eastAsia="仿宋" w:hAnsi="仿宋"/>
                <w:szCs w:val="28"/>
              </w:rPr>
            </w:pPr>
            <w:r>
              <w:rPr>
                <w:rFonts w:ascii="仿宋" w:eastAsia="仿宋" w:hAnsi="仿宋" w:hint="eastAsia"/>
                <w:szCs w:val="28"/>
              </w:rPr>
              <w:t>西北大学</w:t>
            </w:r>
          </w:p>
        </w:tc>
        <w:tc>
          <w:tcPr>
            <w:tcW w:w="4395" w:type="dxa"/>
            <w:vAlign w:val="center"/>
          </w:tcPr>
          <w:p w14:paraId="7FC31574" w14:textId="70504197" w:rsidR="00633F83" w:rsidRPr="00633F83" w:rsidRDefault="00657C14" w:rsidP="00657C14">
            <w:pPr>
              <w:widowControl/>
              <w:jc w:val="left"/>
              <w:rPr>
                <w:rFonts w:ascii="仿宋" w:eastAsia="仿宋" w:hAnsi="仿宋"/>
                <w:szCs w:val="28"/>
              </w:rPr>
            </w:pPr>
            <w:r w:rsidRPr="00657C14">
              <w:rPr>
                <w:rFonts w:ascii="仿宋" w:eastAsia="仿宋" w:hAnsi="仿宋" w:hint="eastAsia"/>
                <w:szCs w:val="28"/>
              </w:rPr>
              <w:t>在关键内容和核心算法的高强度、多虚拟机防护机制模块，提出一种基于双进程的软件保护系统对</w:t>
            </w:r>
            <w:r w:rsidRPr="00657C14">
              <w:rPr>
                <w:rFonts w:ascii="仿宋" w:eastAsia="仿宋" w:hAnsi="仿宋"/>
                <w:szCs w:val="28"/>
              </w:rPr>
              <w:t>Windows系统下的PE文件中的关键二进制代码进行保护，并以第一发明人的身份发表软著</w:t>
            </w:r>
            <w:r w:rsidRPr="00657C14">
              <w:rPr>
                <w:rFonts w:ascii="仿宋" w:eastAsia="仿宋" w:hAnsi="仿宋" w:hint="eastAsia"/>
                <w:szCs w:val="28"/>
              </w:rPr>
              <w:t>（附件</w:t>
            </w:r>
            <w:r w:rsidR="00F727D7">
              <w:rPr>
                <w:rFonts w:ascii="仿宋" w:eastAsia="仿宋" w:hAnsi="仿宋" w:hint="eastAsia"/>
                <w:szCs w:val="28"/>
              </w:rPr>
              <w:t>2-2-1</w:t>
            </w:r>
            <w:r w:rsidRPr="00657C14">
              <w:rPr>
                <w:rFonts w:ascii="仿宋" w:eastAsia="仿宋" w:hAnsi="仿宋"/>
                <w:szCs w:val="28"/>
              </w:rPr>
              <w:t>）。</w:t>
            </w:r>
          </w:p>
        </w:tc>
      </w:tr>
      <w:tr w:rsidR="00576F39" w:rsidRPr="00633F83" w14:paraId="27281B98" w14:textId="77777777" w:rsidTr="00633F83">
        <w:trPr>
          <w:trHeight w:val="512"/>
          <w:jc w:val="center"/>
        </w:trPr>
        <w:tc>
          <w:tcPr>
            <w:tcW w:w="0" w:type="auto"/>
            <w:vAlign w:val="center"/>
          </w:tcPr>
          <w:p w14:paraId="4C4CBB44" w14:textId="48B765DE" w:rsidR="00633F83" w:rsidRDefault="00633F83">
            <w:pPr>
              <w:rPr>
                <w:rFonts w:ascii="仿宋" w:eastAsia="仿宋" w:hAnsi="仿宋"/>
                <w:b/>
                <w:szCs w:val="28"/>
              </w:rPr>
            </w:pPr>
            <w:r>
              <w:rPr>
                <w:rFonts w:ascii="仿宋" w:eastAsia="仿宋" w:hAnsi="仿宋" w:hint="eastAsia"/>
                <w:b/>
                <w:szCs w:val="28"/>
              </w:rPr>
              <w:t>6</w:t>
            </w:r>
          </w:p>
        </w:tc>
        <w:tc>
          <w:tcPr>
            <w:tcW w:w="0" w:type="auto"/>
            <w:vAlign w:val="center"/>
          </w:tcPr>
          <w:p w14:paraId="36B8F400" w14:textId="4EA877F7" w:rsidR="00633F83" w:rsidRDefault="00B3437A">
            <w:pPr>
              <w:rPr>
                <w:rFonts w:ascii="仿宋" w:eastAsia="仿宋" w:hAnsi="仿宋"/>
                <w:szCs w:val="28"/>
              </w:rPr>
            </w:pPr>
            <w:r>
              <w:rPr>
                <w:rFonts w:ascii="仿宋" w:eastAsia="仿宋" w:hAnsi="仿宋" w:hint="eastAsia"/>
                <w:szCs w:val="28"/>
              </w:rPr>
              <w:t>叶贵鑫</w:t>
            </w:r>
          </w:p>
        </w:tc>
        <w:tc>
          <w:tcPr>
            <w:tcW w:w="680" w:type="dxa"/>
            <w:vAlign w:val="center"/>
          </w:tcPr>
          <w:p w14:paraId="707564BC" w14:textId="204F6CED" w:rsidR="00633F83" w:rsidRDefault="00B3437A">
            <w:pPr>
              <w:rPr>
                <w:rFonts w:ascii="仿宋" w:eastAsia="仿宋" w:hAnsi="仿宋"/>
                <w:szCs w:val="28"/>
              </w:rPr>
            </w:pPr>
            <w:r>
              <w:rPr>
                <w:rFonts w:ascii="仿宋" w:eastAsia="仿宋" w:hAnsi="仿宋" w:hint="eastAsia"/>
                <w:szCs w:val="28"/>
              </w:rPr>
              <w:t>无</w:t>
            </w:r>
          </w:p>
        </w:tc>
        <w:tc>
          <w:tcPr>
            <w:tcW w:w="704" w:type="dxa"/>
            <w:vAlign w:val="center"/>
          </w:tcPr>
          <w:p w14:paraId="62A67E1A" w14:textId="268C7057" w:rsidR="00633F83" w:rsidRDefault="00B3437A">
            <w:pPr>
              <w:rPr>
                <w:rFonts w:ascii="仿宋" w:eastAsia="仿宋" w:hAnsi="仿宋"/>
                <w:szCs w:val="28"/>
              </w:rPr>
            </w:pPr>
            <w:r>
              <w:rPr>
                <w:rFonts w:ascii="仿宋" w:eastAsia="仿宋" w:hAnsi="仿宋" w:hint="eastAsia"/>
                <w:szCs w:val="28"/>
              </w:rPr>
              <w:t>未取得</w:t>
            </w:r>
          </w:p>
        </w:tc>
        <w:tc>
          <w:tcPr>
            <w:tcW w:w="1134" w:type="dxa"/>
            <w:vAlign w:val="center"/>
          </w:tcPr>
          <w:p w14:paraId="28408463" w14:textId="506ECF65" w:rsidR="00633F83" w:rsidRPr="007D5086" w:rsidRDefault="005D0EAF">
            <w:pPr>
              <w:rPr>
                <w:rFonts w:ascii="仿宋" w:eastAsia="仿宋" w:hAnsi="仿宋"/>
                <w:szCs w:val="28"/>
              </w:rPr>
            </w:pPr>
            <w:r>
              <w:rPr>
                <w:rFonts w:ascii="仿宋" w:eastAsia="仿宋" w:hAnsi="仿宋" w:hint="eastAsia"/>
                <w:szCs w:val="28"/>
              </w:rPr>
              <w:t>西北大学</w:t>
            </w:r>
          </w:p>
        </w:tc>
        <w:tc>
          <w:tcPr>
            <w:tcW w:w="1138" w:type="dxa"/>
            <w:vAlign w:val="center"/>
          </w:tcPr>
          <w:p w14:paraId="4E2394BE" w14:textId="033C5DEF" w:rsidR="00633F83" w:rsidRPr="007D5086" w:rsidRDefault="005D0EAF">
            <w:pPr>
              <w:rPr>
                <w:rFonts w:ascii="仿宋" w:eastAsia="仿宋" w:hAnsi="仿宋"/>
                <w:szCs w:val="28"/>
              </w:rPr>
            </w:pPr>
            <w:r>
              <w:rPr>
                <w:rFonts w:ascii="仿宋" w:eastAsia="仿宋" w:hAnsi="仿宋" w:hint="eastAsia"/>
                <w:szCs w:val="28"/>
              </w:rPr>
              <w:t>西北大学</w:t>
            </w:r>
          </w:p>
        </w:tc>
        <w:tc>
          <w:tcPr>
            <w:tcW w:w="4395" w:type="dxa"/>
            <w:vAlign w:val="center"/>
          </w:tcPr>
          <w:p w14:paraId="460E2181" w14:textId="402C6112" w:rsidR="00633F83" w:rsidRPr="00633F83" w:rsidRDefault="00E30BA2" w:rsidP="00E30BA2">
            <w:pPr>
              <w:widowControl/>
              <w:rPr>
                <w:rFonts w:ascii="仿宋" w:eastAsia="仿宋" w:hAnsi="仿宋"/>
                <w:szCs w:val="28"/>
              </w:rPr>
            </w:pPr>
            <w:r w:rsidRPr="00E30BA2">
              <w:rPr>
                <w:rFonts w:ascii="仿宋" w:eastAsia="仿宋" w:hAnsi="仿宋" w:hint="eastAsia"/>
                <w:szCs w:val="28"/>
              </w:rPr>
              <w:t>在基于逆向攻击模型驱动的数字内容安全评测分析机制模块，提出用攻击经验组建起来的原子攻击模型为基础，通过一定的攻击规则，将原子模型构建为最终的攻击模型，并以第一</w:t>
            </w:r>
            <w:r w:rsidRPr="00E30BA2">
              <w:rPr>
                <w:rFonts w:ascii="仿宋" w:eastAsia="仿宋" w:hAnsi="仿宋" w:hint="eastAsia"/>
                <w:szCs w:val="28"/>
              </w:rPr>
              <w:lastRenderedPageBreak/>
              <w:t>发明人的身份发表软著（附件</w:t>
            </w:r>
            <w:r w:rsidR="00D132A7">
              <w:rPr>
                <w:rFonts w:ascii="仿宋" w:eastAsia="仿宋" w:hAnsi="仿宋" w:hint="eastAsia"/>
                <w:szCs w:val="28"/>
              </w:rPr>
              <w:t>2-2-2</w:t>
            </w:r>
            <w:r w:rsidRPr="00E30BA2">
              <w:rPr>
                <w:rFonts w:ascii="仿宋" w:eastAsia="仿宋" w:hAnsi="仿宋"/>
                <w:szCs w:val="28"/>
              </w:rPr>
              <w:t>）。</w:t>
            </w:r>
          </w:p>
        </w:tc>
      </w:tr>
      <w:tr w:rsidR="00576F39" w:rsidRPr="00A13DAE" w14:paraId="248147F0" w14:textId="77777777" w:rsidTr="00633F83">
        <w:trPr>
          <w:trHeight w:val="512"/>
          <w:jc w:val="center"/>
        </w:trPr>
        <w:tc>
          <w:tcPr>
            <w:tcW w:w="0" w:type="auto"/>
            <w:vAlign w:val="center"/>
          </w:tcPr>
          <w:p w14:paraId="028FE5AD" w14:textId="0EB19942" w:rsidR="00633F83" w:rsidRDefault="00633F83">
            <w:pPr>
              <w:rPr>
                <w:rFonts w:ascii="仿宋" w:eastAsia="仿宋" w:hAnsi="仿宋"/>
                <w:b/>
                <w:szCs w:val="28"/>
              </w:rPr>
            </w:pPr>
            <w:r>
              <w:rPr>
                <w:rFonts w:ascii="仿宋" w:eastAsia="仿宋" w:hAnsi="仿宋" w:hint="eastAsia"/>
                <w:b/>
                <w:szCs w:val="28"/>
              </w:rPr>
              <w:lastRenderedPageBreak/>
              <w:t>7</w:t>
            </w:r>
          </w:p>
        </w:tc>
        <w:tc>
          <w:tcPr>
            <w:tcW w:w="0" w:type="auto"/>
            <w:vAlign w:val="center"/>
          </w:tcPr>
          <w:p w14:paraId="656ABE11" w14:textId="165892C7" w:rsidR="00633F83" w:rsidRDefault="00576F39">
            <w:pPr>
              <w:rPr>
                <w:rFonts w:ascii="仿宋" w:eastAsia="仿宋" w:hAnsi="仿宋"/>
                <w:szCs w:val="28"/>
              </w:rPr>
            </w:pPr>
            <w:r>
              <w:rPr>
                <w:rFonts w:ascii="仿宋" w:eastAsia="仿宋" w:hAnsi="仿宋" w:hint="eastAsia"/>
                <w:szCs w:val="28"/>
              </w:rPr>
              <w:t>龚晓庆</w:t>
            </w:r>
          </w:p>
        </w:tc>
        <w:tc>
          <w:tcPr>
            <w:tcW w:w="680" w:type="dxa"/>
            <w:vAlign w:val="center"/>
          </w:tcPr>
          <w:p w14:paraId="4B0A7010" w14:textId="199CADF6" w:rsidR="00633F83" w:rsidRDefault="00576F39">
            <w:pPr>
              <w:rPr>
                <w:rFonts w:ascii="仿宋" w:eastAsia="仿宋" w:hAnsi="仿宋"/>
                <w:szCs w:val="28"/>
              </w:rPr>
            </w:pPr>
            <w:r>
              <w:rPr>
                <w:rFonts w:ascii="仿宋" w:eastAsia="仿宋" w:hAnsi="仿宋" w:hint="eastAsia"/>
                <w:szCs w:val="28"/>
              </w:rPr>
              <w:t>无</w:t>
            </w:r>
          </w:p>
        </w:tc>
        <w:tc>
          <w:tcPr>
            <w:tcW w:w="704" w:type="dxa"/>
            <w:vAlign w:val="center"/>
          </w:tcPr>
          <w:p w14:paraId="6A79F724" w14:textId="0603229D" w:rsidR="00633F83" w:rsidRDefault="00576F39">
            <w:pPr>
              <w:rPr>
                <w:rFonts w:ascii="仿宋" w:eastAsia="仿宋" w:hAnsi="仿宋"/>
                <w:szCs w:val="28"/>
              </w:rPr>
            </w:pPr>
            <w:r>
              <w:rPr>
                <w:rFonts w:ascii="仿宋" w:eastAsia="仿宋" w:hAnsi="仿宋" w:hint="eastAsia"/>
                <w:szCs w:val="28"/>
              </w:rPr>
              <w:t>副教授</w:t>
            </w:r>
          </w:p>
        </w:tc>
        <w:tc>
          <w:tcPr>
            <w:tcW w:w="1134" w:type="dxa"/>
            <w:vAlign w:val="center"/>
          </w:tcPr>
          <w:p w14:paraId="640B1E68" w14:textId="6E9E314F" w:rsidR="00633F83" w:rsidRPr="00633F83" w:rsidRDefault="00576F39">
            <w:pPr>
              <w:rPr>
                <w:rFonts w:ascii="仿宋" w:eastAsia="仿宋" w:hAnsi="仿宋"/>
                <w:szCs w:val="28"/>
              </w:rPr>
            </w:pPr>
            <w:r>
              <w:rPr>
                <w:rFonts w:ascii="仿宋" w:eastAsia="仿宋" w:hAnsi="仿宋" w:hint="eastAsia"/>
                <w:szCs w:val="28"/>
              </w:rPr>
              <w:t>西北大学</w:t>
            </w:r>
          </w:p>
        </w:tc>
        <w:tc>
          <w:tcPr>
            <w:tcW w:w="1138" w:type="dxa"/>
            <w:vAlign w:val="center"/>
          </w:tcPr>
          <w:p w14:paraId="199A5F10" w14:textId="56C7E1C0" w:rsidR="00633F83" w:rsidRPr="00633F83" w:rsidRDefault="00576F39">
            <w:pPr>
              <w:rPr>
                <w:rFonts w:ascii="仿宋" w:eastAsia="仿宋" w:hAnsi="仿宋"/>
                <w:szCs w:val="28"/>
              </w:rPr>
            </w:pPr>
            <w:r>
              <w:rPr>
                <w:rFonts w:ascii="仿宋" w:eastAsia="仿宋" w:hAnsi="仿宋" w:hint="eastAsia"/>
                <w:szCs w:val="28"/>
              </w:rPr>
              <w:t>西北大学</w:t>
            </w:r>
          </w:p>
        </w:tc>
        <w:tc>
          <w:tcPr>
            <w:tcW w:w="4395" w:type="dxa"/>
            <w:vAlign w:val="center"/>
          </w:tcPr>
          <w:p w14:paraId="523DB623" w14:textId="7A4562AB" w:rsidR="00633F83" w:rsidRPr="00936747" w:rsidRDefault="005955C3" w:rsidP="00A13DAE">
            <w:pPr>
              <w:widowControl/>
              <w:jc w:val="left"/>
              <w:rPr>
                <w:rFonts w:ascii="仿宋" w:eastAsia="仿宋" w:hAnsi="仿宋"/>
                <w:szCs w:val="28"/>
              </w:rPr>
            </w:pPr>
            <w:r w:rsidRPr="005955C3">
              <w:rPr>
                <w:rFonts w:ascii="仿宋" w:eastAsia="仿宋" w:hAnsi="仿宋" w:hint="eastAsia"/>
                <w:szCs w:val="28"/>
              </w:rPr>
              <w:t>在基于逆向攻击模型驱动的数字内容安全评测分析机制模块，提出基于</w:t>
            </w:r>
            <w:r w:rsidRPr="005955C3">
              <w:rPr>
                <w:rFonts w:ascii="仿宋" w:eastAsia="仿宋" w:hAnsi="仿宋"/>
                <w:szCs w:val="28"/>
              </w:rPr>
              <w:t>petri网的思想并结合</w:t>
            </w:r>
            <w:r w:rsidRPr="005955C3">
              <w:rPr>
                <w:rFonts w:ascii="仿宋" w:eastAsia="仿宋" w:hAnsi="仿宋" w:hint="eastAsia"/>
                <w:szCs w:val="28"/>
              </w:rPr>
              <w:t>六元组表示网中节点的状态，构建一种有效的软件攻击模型，以合作作者的身份发表论文（附件</w:t>
            </w:r>
            <w:r w:rsidR="00BB1AEA">
              <w:rPr>
                <w:rFonts w:ascii="仿宋" w:eastAsia="仿宋" w:hAnsi="仿宋"/>
                <w:szCs w:val="28"/>
              </w:rPr>
              <w:t>1-1</w:t>
            </w:r>
            <w:r w:rsidRPr="005955C3">
              <w:rPr>
                <w:rFonts w:ascii="仿宋" w:eastAsia="仿宋" w:hAnsi="仿宋"/>
                <w:szCs w:val="28"/>
              </w:rPr>
              <w:t>-5）并以负责人身份完成科技创新支撑计划的“网络安全、控制技术研究与应用——软件</w:t>
            </w:r>
            <w:r w:rsidRPr="005955C3">
              <w:rPr>
                <w:rFonts w:ascii="仿宋" w:eastAsia="仿宋" w:hAnsi="仿宋" w:hint="eastAsia"/>
                <w:szCs w:val="28"/>
              </w:rPr>
              <w:t>保护技术研究与综合防护平台”项目</w:t>
            </w:r>
            <w:r w:rsidRPr="005955C3">
              <w:rPr>
                <w:rFonts w:ascii="仿宋" w:eastAsia="仿宋" w:hAnsi="仿宋"/>
                <w:szCs w:val="28"/>
              </w:rPr>
              <w:t xml:space="preserve"> （附件</w:t>
            </w:r>
            <w:r w:rsidR="0016393E">
              <w:rPr>
                <w:rFonts w:ascii="仿宋" w:eastAsia="仿宋" w:hAnsi="仿宋"/>
                <w:szCs w:val="28"/>
              </w:rPr>
              <w:t>4-1-6</w:t>
            </w:r>
            <w:r w:rsidRPr="005955C3">
              <w:rPr>
                <w:rFonts w:ascii="仿宋" w:eastAsia="仿宋" w:hAnsi="仿宋"/>
                <w:szCs w:val="28"/>
              </w:rPr>
              <w:t>）。</w:t>
            </w:r>
          </w:p>
        </w:tc>
      </w:tr>
      <w:tr w:rsidR="000032D8" w:rsidRPr="00A13DAE" w14:paraId="675F9B5E" w14:textId="77777777" w:rsidTr="00633F83">
        <w:trPr>
          <w:trHeight w:val="512"/>
          <w:jc w:val="center"/>
        </w:trPr>
        <w:tc>
          <w:tcPr>
            <w:tcW w:w="0" w:type="auto"/>
            <w:vAlign w:val="center"/>
          </w:tcPr>
          <w:p w14:paraId="599E4881" w14:textId="59D85637" w:rsidR="000032D8" w:rsidRDefault="000032D8">
            <w:pPr>
              <w:rPr>
                <w:rFonts w:ascii="仿宋" w:eastAsia="仿宋" w:hAnsi="仿宋"/>
                <w:b/>
                <w:szCs w:val="28"/>
              </w:rPr>
            </w:pPr>
            <w:r>
              <w:rPr>
                <w:rFonts w:ascii="仿宋" w:eastAsia="仿宋" w:hAnsi="仿宋" w:hint="eastAsia"/>
                <w:b/>
                <w:szCs w:val="28"/>
              </w:rPr>
              <w:t>8</w:t>
            </w:r>
          </w:p>
        </w:tc>
        <w:tc>
          <w:tcPr>
            <w:tcW w:w="0" w:type="auto"/>
            <w:vAlign w:val="center"/>
          </w:tcPr>
          <w:p w14:paraId="2850549B" w14:textId="39574123" w:rsidR="000032D8" w:rsidRDefault="000032D8">
            <w:pPr>
              <w:rPr>
                <w:rFonts w:ascii="仿宋" w:eastAsia="仿宋" w:hAnsi="仿宋"/>
                <w:szCs w:val="28"/>
              </w:rPr>
            </w:pPr>
            <w:r>
              <w:rPr>
                <w:rFonts w:ascii="仿宋" w:eastAsia="仿宋" w:hAnsi="仿宋" w:hint="eastAsia"/>
                <w:szCs w:val="28"/>
              </w:rPr>
              <w:t>陈峰</w:t>
            </w:r>
          </w:p>
        </w:tc>
        <w:tc>
          <w:tcPr>
            <w:tcW w:w="680" w:type="dxa"/>
            <w:vAlign w:val="center"/>
          </w:tcPr>
          <w:p w14:paraId="2CCA8CAF" w14:textId="24EB116C" w:rsidR="000032D8" w:rsidRDefault="007E6237">
            <w:pPr>
              <w:rPr>
                <w:rFonts w:ascii="仿宋" w:eastAsia="仿宋" w:hAnsi="仿宋"/>
                <w:szCs w:val="28"/>
              </w:rPr>
            </w:pPr>
            <w:r>
              <w:rPr>
                <w:rFonts w:ascii="仿宋" w:eastAsia="仿宋" w:hAnsi="仿宋" w:hint="eastAsia"/>
                <w:szCs w:val="28"/>
              </w:rPr>
              <w:t>无</w:t>
            </w:r>
          </w:p>
        </w:tc>
        <w:tc>
          <w:tcPr>
            <w:tcW w:w="704" w:type="dxa"/>
            <w:vAlign w:val="center"/>
          </w:tcPr>
          <w:p w14:paraId="7183EF43" w14:textId="4C4B3BE3" w:rsidR="000032D8" w:rsidRDefault="00890E6B">
            <w:pPr>
              <w:rPr>
                <w:rFonts w:ascii="仿宋" w:eastAsia="仿宋" w:hAnsi="仿宋"/>
                <w:szCs w:val="28"/>
              </w:rPr>
            </w:pPr>
            <w:r w:rsidRPr="00890E6B">
              <w:rPr>
                <w:rFonts w:ascii="仿宋" w:eastAsia="仿宋" w:hAnsi="仿宋" w:hint="eastAsia"/>
                <w:szCs w:val="28"/>
              </w:rPr>
              <w:t>副研究员</w:t>
            </w:r>
          </w:p>
        </w:tc>
        <w:tc>
          <w:tcPr>
            <w:tcW w:w="1134" w:type="dxa"/>
            <w:vAlign w:val="center"/>
          </w:tcPr>
          <w:p w14:paraId="6D7EC770" w14:textId="3DA5899E" w:rsidR="000032D8" w:rsidRDefault="0061163A">
            <w:pPr>
              <w:rPr>
                <w:rFonts w:ascii="仿宋" w:eastAsia="仿宋" w:hAnsi="仿宋"/>
                <w:szCs w:val="28"/>
              </w:rPr>
            </w:pPr>
            <w:r>
              <w:rPr>
                <w:rFonts w:ascii="仿宋" w:eastAsia="仿宋" w:hAnsi="仿宋" w:hint="eastAsia"/>
                <w:szCs w:val="28"/>
              </w:rPr>
              <w:t>西北大学</w:t>
            </w:r>
          </w:p>
        </w:tc>
        <w:tc>
          <w:tcPr>
            <w:tcW w:w="1138" w:type="dxa"/>
            <w:vAlign w:val="center"/>
          </w:tcPr>
          <w:p w14:paraId="33B5F552" w14:textId="129D3623" w:rsidR="000032D8" w:rsidRDefault="0061163A">
            <w:pPr>
              <w:rPr>
                <w:rFonts w:ascii="仿宋" w:eastAsia="仿宋" w:hAnsi="仿宋"/>
                <w:szCs w:val="28"/>
              </w:rPr>
            </w:pPr>
            <w:r>
              <w:rPr>
                <w:rFonts w:ascii="仿宋" w:eastAsia="仿宋" w:hAnsi="仿宋" w:hint="eastAsia"/>
                <w:szCs w:val="28"/>
              </w:rPr>
              <w:t>西北大学</w:t>
            </w:r>
          </w:p>
        </w:tc>
        <w:tc>
          <w:tcPr>
            <w:tcW w:w="4395" w:type="dxa"/>
            <w:vAlign w:val="center"/>
          </w:tcPr>
          <w:p w14:paraId="66911856" w14:textId="20B3DE85" w:rsidR="000032D8" w:rsidRPr="005955C3" w:rsidRDefault="0090668A" w:rsidP="00A13DAE">
            <w:pPr>
              <w:widowControl/>
              <w:jc w:val="left"/>
              <w:rPr>
                <w:rFonts w:ascii="仿宋" w:eastAsia="仿宋" w:hAnsi="仿宋"/>
                <w:szCs w:val="28"/>
              </w:rPr>
            </w:pPr>
            <w:r>
              <w:rPr>
                <w:rFonts w:ascii="仿宋" w:eastAsia="仿宋" w:hAnsi="仿宋" w:hint="eastAsia"/>
                <w:szCs w:val="28"/>
              </w:rPr>
              <w:t>在数字产品版权保护及其水印嵌入和提取识别机制模块，</w:t>
            </w:r>
            <w:r w:rsidR="002B5731">
              <w:rPr>
                <w:rFonts w:ascii="仿宋" w:eastAsia="仿宋" w:hAnsi="仿宋" w:hint="eastAsia"/>
                <w:szCs w:val="28"/>
              </w:rPr>
              <w:t>提出了</w:t>
            </w:r>
            <w:r w:rsidR="00AB2B5E">
              <w:rPr>
                <w:rFonts w:ascii="仿宋" w:eastAsia="仿宋" w:hAnsi="仿宋" w:hint="eastAsia"/>
                <w:szCs w:val="28"/>
              </w:rPr>
              <w:t>动态图</w:t>
            </w:r>
            <w:r w:rsidR="000F6E8B">
              <w:rPr>
                <w:rFonts w:ascii="仿宋" w:eastAsia="仿宋" w:hAnsi="仿宋" w:hint="eastAsia"/>
                <w:szCs w:val="28"/>
              </w:rPr>
              <w:t>水印保护方法，</w:t>
            </w:r>
            <w:r w:rsidR="00D975B5">
              <w:rPr>
                <w:rFonts w:ascii="仿宋" w:eastAsia="仿宋" w:hAnsi="仿宋" w:hint="eastAsia"/>
                <w:szCs w:val="28"/>
              </w:rPr>
              <w:t>除此之外，还参与了多个子课题的研究，并以共同作者的身份发表多篇文章</w:t>
            </w:r>
            <w:r w:rsidR="00154B3C">
              <w:rPr>
                <w:rFonts w:ascii="仿宋" w:eastAsia="仿宋" w:hAnsi="仿宋" w:hint="eastAsia"/>
                <w:szCs w:val="28"/>
              </w:rPr>
              <w:t>（附件</w:t>
            </w:r>
            <w:r w:rsidR="00D21893">
              <w:rPr>
                <w:rFonts w:ascii="仿宋" w:eastAsia="仿宋" w:hAnsi="仿宋" w:hint="eastAsia"/>
                <w:szCs w:val="28"/>
              </w:rPr>
              <w:t>1-1-1</w:t>
            </w:r>
            <w:r w:rsidR="00955524">
              <w:rPr>
                <w:rFonts w:ascii="仿宋" w:eastAsia="仿宋" w:hAnsi="仿宋" w:hint="eastAsia"/>
                <w:szCs w:val="28"/>
              </w:rPr>
              <w:t>，1-1-3，1-1-10</w:t>
            </w:r>
            <w:r w:rsidR="00154B3C">
              <w:rPr>
                <w:rFonts w:ascii="仿宋" w:eastAsia="仿宋" w:hAnsi="仿宋" w:hint="eastAsia"/>
                <w:szCs w:val="28"/>
              </w:rPr>
              <w:t>）</w:t>
            </w:r>
            <w:r w:rsidR="00D975B5">
              <w:rPr>
                <w:rFonts w:ascii="仿宋" w:eastAsia="仿宋" w:hAnsi="仿宋" w:hint="eastAsia"/>
                <w:szCs w:val="28"/>
              </w:rPr>
              <w:t>。</w:t>
            </w:r>
          </w:p>
        </w:tc>
      </w:tr>
      <w:tr w:rsidR="00576F39" w:rsidRPr="00A13DAE" w14:paraId="1D9A8709" w14:textId="77777777" w:rsidTr="00633F83">
        <w:trPr>
          <w:trHeight w:val="512"/>
          <w:jc w:val="center"/>
        </w:trPr>
        <w:tc>
          <w:tcPr>
            <w:tcW w:w="0" w:type="auto"/>
            <w:vAlign w:val="center"/>
          </w:tcPr>
          <w:p w14:paraId="220E192F" w14:textId="002604A1" w:rsidR="00A13DAE" w:rsidRDefault="000032D8">
            <w:pPr>
              <w:rPr>
                <w:rFonts w:ascii="仿宋" w:eastAsia="仿宋" w:hAnsi="仿宋"/>
                <w:b/>
                <w:szCs w:val="28"/>
              </w:rPr>
            </w:pPr>
            <w:r>
              <w:rPr>
                <w:rFonts w:ascii="仿宋" w:eastAsia="仿宋" w:hAnsi="仿宋" w:hint="eastAsia"/>
                <w:b/>
                <w:szCs w:val="28"/>
              </w:rPr>
              <w:t>9</w:t>
            </w:r>
          </w:p>
        </w:tc>
        <w:tc>
          <w:tcPr>
            <w:tcW w:w="0" w:type="auto"/>
            <w:vAlign w:val="center"/>
          </w:tcPr>
          <w:p w14:paraId="11E8F5A5" w14:textId="31C0F6E5" w:rsidR="00A13DAE" w:rsidRDefault="00492FC3">
            <w:pPr>
              <w:rPr>
                <w:rFonts w:ascii="仿宋" w:eastAsia="仿宋" w:hAnsi="仿宋"/>
                <w:szCs w:val="28"/>
              </w:rPr>
            </w:pPr>
            <w:r>
              <w:rPr>
                <w:rFonts w:ascii="仿宋" w:eastAsia="仿宋" w:hAnsi="仿宋" w:hint="eastAsia"/>
                <w:szCs w:val="28"/>
              </w:rPr>
              <w:t>李振</w:t>
            </w:r>
          </w:p>
        </w:tc>
        <w:tc>
          <w:tcPr>
            <w:tcW w:w="680" w:type="dxa"/>
            <w:vAlign w:val="center"/>
          </w:tcPr>
          <w:p w14:paraId="31247F0D" w14:textId="73971A43" w:rsidR="00A13DAE" w:rsidRDefault="00480820">
            <w:pPr>
              <w:rPr>
                <w:rFonts w:ascii="仿宋" w:eastAsia="仿宋" w:hAnsi="仿宋"/>
                <w:szCs w:val="28"/>
              </w:rPr>
            </w:pPr>
            <w:r>
              <w:rPr>
                <w:rFonts w:ascii="仿宋" w:eastAsia="仿宋" w:hAnsi="仿宋" w:hint="eastAsia"/>
                <w:szCs w:val="28"/>
              </w:rPr>
              <w:t>无</w:t>
            </w:r>
          </w:p>
        </w:tc>
        <w:tc>
          <w:tcPr>
            <w:tcW w:w="704" w:type="dxa"/>
            <w:vAlign w:val="center"/>
          </w:tcPr>
          <w:p w14:paraId="602AF3D5" w14:textId="686B9D0D" w:rsidR="00A13DAE" w:rsidRPr="007D5086" w:rsidRDefault="00480820">
            <w:pPr>
              <w:rPr>
                <w:rFonts w:ascii="仿宋" w:eastAsia="仿宋" w:hAnsi="仿宋"/>
                <w:szCs w:val="28"/>
              </w:rPr>
            </w:pPr>
            <w:r>
              <w:rPr>
                <w:rFonts w:ascii="仿宋" w:eastAsia="仿宋" w:hAnsi="仿宋" w:hint="eastAsia"/>
                <w:szCs w:val="28"/>
              </w:rPr>
              <w:t>未取得</w:t>
            </w:r>
          </w:p>
        </w:tc>
        <w:tc>
          <w:tcPr>
            <w:tcW w:w="1134" w:type="dxa"/>
            <w:vAlign w:val="center"/>
          </w:tcPr>
          <w:p w14:paraId="6AD9119C" w14:textId="08012CC1" w:rsidR="00A13DAE" w:rsidRPr="007D5086" w:rsidRDefault="00C06AAC">
            <w:pPr>
              <w:rPr>
                <w:rFonts w:ascii="仿宋" w:eastAsia="仿宋" w:hAnsi="仿宋"/>
                <w:szCs w:val="28"/>
              </w:rPr>
            </w:pPr>
            <w:r w:rsidRPr="00C06AAC">
              <w:rPr>
                <w:rFonts w:ascii="仿宋" w:eastAsia="仿宋" w:hAnsi="仿宋" w:hint="eastAsia"/>
                <w:szCs w:val="28"/>
              </w:rPr>
              <w:t>西安腾惟科技有限公</w:t>
            </w:r>
            <w:r>
              <w:rPr>
                <w:rFonts w:ascii="仿宋" w:eastAsia="仿宋" w:hAnsi="仿宋" w:hint="eastAsia"/>
                <w:szCs w:val="28"/>
              </w:rPr>
              <w:t>司</w:t>
            </w:r>
          </w:p>
        </w:tc>
        <w:tc>
          <w:tcPr>
            <w:tcW w:w="1138" w:type="dxa"/>
            <w:vAlign w:val="center"/>
          </w:tcPr>
          <w:p w14:paraId="248588B5" w14:textId="3C930DDE" w:rsidR="00A13DAE" w:rsidRPr="007D5086" w:rsidRDefault="001A10B2">
            <w:pPr>
              <w:rPr>
                <w:rFonts w:ascii="仿宋" w:eastAsia="仿宋" w:hAnsi="仿宋"/>
                <w:szCs w:val="28"/>
              </w:rPr>
            </w:pPr>
            <w:r w:rsidRPr="00C06AAC">
              <w:rPr>
                <w:rFonts w:ascii="仿宋" w:eastAsia="仿宋" w:hAnsi="仿宋" w:hint="eastAsia"/>
                <w:szCs w:val="28"/>
              </w:rPr>
              <w:t>西安腾惟科技有限公</w:t>
            </w:r>
            <w:r>
              <w:rPr>
                <w:rFonts w:ascii="仿宋" w:eastAsia="仿宋" w:hAnsi="仿宋" w:hint="eastAsia"/>
                <w:szCs w:val="28"/>
              </w:rPr>
              <w:t>司</w:t>
            </w:r>
          </w:p>
        </w:tc>
        <w:tc>
          <w:tcPr>
            <w:tcW w:w="4395" w:type="dxa"/>
            <w:vAlign w:val="center"/>
          </w:tcPr>
          <w:p w14:paraId="31DA451F" w14:textId="11FEBF18" w:rsidR="00A13DAE" w:rsidRPr="00A13DAE" w:rsidRDefault="00BD69D0" w:rsidP="00BD69D0">
            <w:pPr>
              <w:widowControl/>
              <w:jc w:val="left"/>
              <w:rPr>
                <w:rFonts w:ascii="仿宋" w:eastAsia="仿宋" w:hAnsi="仿宋"/>
                <w:szCs w:val="28"/>
              </w:rPr>
            </w:pPr>
            <w:r w:rsidRPr="00BD69D0">
              <w:rPr>
                <w:rFonts w:ascii="仿宋" w:eastAsia="仿宋" w:hAnsi="仿宋" w:hint="eastAsia"/>
                <w:szCs w:val="28"/>
              </w:rPr>
              <w:t>创新和改进了针对不同的实际应用情况的安全防护技术，并参与完成了“软件综合防护平台”（附件</w:t>
            </w:r>
            <w:r w:rsidR="00F376DE">
              <w:rPr>
                <w:rFonts w:ascii="仿宋" w:eastAsia="仿宋" w:hAnsi="仿宋"/>
                <w:szCs w:val="28"/>
              </w:rPr>
              <w:t>4-1-4</w:t>
            </w:r>
            <w:r w:rsidRPr="00BD69D0">
              <w:rPr>
                <w:rFonts w:ascii="仿宋" w:eastAsia="仿宋" w:hAnsi="仿宋"/>
                <w:szCs w:val="28"/>
              </w:rPr>
              <w:t>）、“基于DRM的数字内容安全防护系统”（附件</w:t>
            </w:r>
            <w:r w:rsidR="000522E4">
              <w:rPr>
                <w:rFonts w:ascii="仿宋" w:eastAsia="仿宋" w:hAnsi="仿宋"/>
                <w:szCs w:val="28"/>
              </w:rPr>
              <w:t>4-1-3</w:t>
            </w:r>
            <w:r w:rsidRPr="00BD69D0">
              <w:rPr>
                <w:rFonts w:ascii="仿宋" w:eastAsia="仿宋" w:hAnsi="仿宋"/>
                <w:szCs w:val="28"/>
              </w:rPr>
              <w:t>）、“数字内容安全防护平台</w:t>
            </w:r>
            <w:r w:rsidRPr="00BD69D0">
              <w:rPr>
                <w:rFonts w:ascii="仿宋" w:eastAsia="仿宋" w:hAnsi="仿宋" w:hint="eastAsia"/>
                <w:szCs w:val="28"/>
              </w:rPr>
              <w:t>”（附件</w:t>
            </w:r>
            <w:r w:rsidR="002A54B0">
              <w:rPr>
                <w:rFonts w:ascii="仿宋" w:eastAsia="仿宋" w:hAnsi="仿宋" w:hint="eastAsia"/>
                <w:szCs w:val="28"/>
              </w:rPr>
              <w:t>4-1-5</w:t>
            </w:r>
            <w:r w:rsidRPr="00BD69D0">
              <w:rPr>
                <w:rFonts w:ascii="仿宋" w:eastAsia="仿宋" w:hAnsi="仿宋"/>
                <w:szCs w:val="28"/>
              </w:rPr>
              <w:t>）等多个项目。</w:t>
            </w:r>
          </w:p>
        </w:tc>
      </w:tr>
    </w:tbl>
    <w:p w14:paraId="161540B0" w14:textId="5B2F31EB" w:rsidR="00467361" w:rsidRDefault="00595448">
      <w:pPr>
        <w:rPr>
          <w:rFonts w:ascii="仿宋" w:eastAsia="仿宋" w:hAnsi="仿宋"/>
          <w:b/>
          <w:sz w:val="28"/>
          <w:szCs w:val="28"/>
        </w:rPr>
      </w:pPr>
      <w:r>
        <w:rPr>
          <w:rFonts w:ascii="仿宋" w:eastAsia="仿宋" w:hAnsi="仿宋" w:hint="eastAsia"/>
          <w:b/>
          <w:sz w:val="28"/>
          <w:szCs w:val="28"/>
        </w:rPr>
        <w:t>三、</w:t>
      </w:r>
      <w:r w:rsidR="007B7D96">
        <w:rPr>
          <w:rFonts w:ascii="仿宋" w:eastAsia="仿宋" w:hAnsi="仿宋" w:hint="eastAsia"/>
          <w:b/>
          <w:sz w:val="28"/>
          <w:szCs w:val="28"/>
        </w:rPr>
        <w:t>完成人合作关系说明：</w:t>
      </w:r>
    </w:p>
    <w:p w14:paraId="3A1A76AB" w14:textId="31AC60D9" w:rsidR="007B7D96" w:rsidRDefault="00E42057" w:rsidP="007D59B0">
      <w:pPr>
        <w:ind w:firstLineChars="200" w:firstLine="560"/>
        <w:rPr>
          <w:rFonts w:ascii="仿宋" w:eastAsia="仿宋" w:hAnsi="仿宋"/>
          <w:sz w:val="28"/>
          <w:szCs w:val="28"/>
        </w:rPr>
      </w:pPr>
      <w:r w:rsidRPr="00E42057">
        <w:rPr>
          <w:rFonts w:ascii="仿宋" w:eastAsia="仿宋" w:hAnsi="仿宋" w:hint="eastAsia"/>
          <w:sz w:val="28"/>
          <w:szCs w:val="28"/>
        </w:rPr>
        <w:t>完成人房鼎益、汤战勇、陈晓江、何路、龚晓庆</w:t>
      </w:r>
      <w:r w:rsidR="007246A7">
        <w:rPr>
          <w:rFonts w:ascii="仿宋" w:eastAsia="仿宋" w:hAnsi="仿宋" w:hint="eastAsia"/>
          <w:sz w:val="28"/>
          <w:szCs w:val="28"/>
        </w:rPr>
        <w:t>、陈峰</w:t>
      </w:r>
      <w:r w:rsidRPr="00E42057">
        <w:rPr>
          <w:rFonts w:ascii="仿宋" w:eastAsia="仿宋" w:hAnsi="仿宋" w:hint="eastAsia"/>
          <w:sz w:val="28"/>
          <w:szCs w:val="28"/>
        </w:rPr>
        <w:t>均为西北大学教师，是西北大学网络与信息安全研究团队的核心成员，已进行长期合作。房鼎益为本项目的第一完成人，是论文《</w:t>
      </w:r>
      <w:r w:rsidRPr="00E42057">
        <w:rPr>
          <w:rFonts w:ascii="仿宋" w:eastAsia="仿宋" w:hAnsi="仿宋"/>
          <w:sz w:val="28"/>
          <w:szCs w:val="28"/>
        </w:rPr>
        <w:t>A software protection framework based on thin virtual machine using distorted encryption》（附件</w:t>
      </w:r>
      <w:r w:rsidR="00D93F25">
        <w:rPr>
          <w:rFonts w:ascii="仿宋" w:eastAsia="仿宋" w:hAnsi="仿宋"/>
          <w:sz w:val="28"/>
          <w:szCs w:val="28"/>
        </w:rPr>
        <w:t>1-1</w:t>
      </w:r>
      <w:r w:rsidRPr="00E42057">
        <w:rPr>
          <w:rFonts w:ascii="仿宋" w:eastAsia="仿宋" w:hAnsi="仿宋"/>
          <w:sz w:val="28"/>
          <w:szCs w:val="28"/>
        </w:rPr>
        <w:t>-3）等主要作者；汤战勇为第二完成</w:t>
      </w:r>
      <w:r w:rsidRPr="00E42057">
        <w:rPr>
          <w:rFonts w:ascii="仿宋" w:eastAsia="仿宋" w:hAnsi="仿宋" w:hint="eastAsia"/>
          <w:sz w:val="28"/>
          <w:szCs w:val="28"/>
        </w:rPr>
        <w:t>人，在整个项目研发期间，参与了若干子课题的研究和理论分析，是论文《</w:t>
      </w:r>
      <w:r w:rsidRPr="00E42057">
        <w:rPr>
          <w:rFonts w:ascii="仿宋" w:eastAsia="仿宋" w:hAnsi="仿宋"/>
          <w:sz w:val="28"/>
          <w:szCs w:val="28"/>
        </w:rPr>
        <w:t>Research on java software protection with the obfuscation in identifier renaming》（附件</w:t>
      </w:r>
      <w:r w:rsidR="00F03100">
        <w:rPr>
          <w:rFonts w:ascii="仿宋" w:eastAsia="仿宋" w:hAnsi="仿宋"/>
          <w:sz w:val="28"/>
          <w:szCs w:val="28"/>
        </w:rPr>
        <w:t>1-1</w:t>
      </w:r>
      <w:r w:rsidRPr="00E42057">
        <w:rPr>
          <w:rFonts w:ascii="仿宋" w:eastAsia="仿宋" w:hAnsi="仿宋"/>
          <w:sz w:val="28"/>
          <w:szCs w:val="28"/>
        </w:rPr>
        <w:t>-2）等主要的作者；陈晓江为第三完成人，</w:t>
      </w:r>
      <w:r w:rsidRPr="00E42057">
        <w:rPr>
          <w:rFonts w:ascii="仿宋" w:eastAsia="仿宋" w:hAnsi="仿宋" w:hint="eastAsia"/>
          <w:sz w:val="28"/>
          <w:szCs w:val="28"/>
        </w:rPr>
        <w:t>是论文《</w:t>
      </w:r>
      <w:r w:rsidRPr="00E42057">
        <w:rPr>
          <w:rFonts w:ascii="仿宋" w:eastAsia="仿宋" w:hAnsi="仿宋"/>
          <w:sz w:val="28"/>
          <w:szCs w:val="28"/>
        </w:rPr>
        <w:t>A dynamic graph watermark scheme of tamper resistance》（附件</w:t>
      </w:r>
      <w:r w:rsidR="004167CE">
        <w:rPr>
          <w:rFonts w:ascii="仿宋" w:eastAsia="仿宋" w:hAnsi="仿宋"/>
          <w:sz w:val="28"/>
          <w:szCs w:val="28"/>
        </w:rPr>
        <w:t>1-1</w:t>
      </w:r>
      <w:r w:rsidRPr="00E42057">
        <w:rPr>
          <w:rFonts w:ascii="仿宋" w:eastAsia="仿宋" w:hAnsi="仿宋"/>
          <w:sz w:val="28"/>
          <w:szCs w:val="28"/>
        </w:rPr>
        <w:t>-1）等主要作者，在整个项目</w:t>
      </w:r>
      <w:r w:rsidRPr="00E42057">
        <w:rPr>
          <w:rFonts w:ascii="仿宋" w:eastAsia="仿宋" w:hAnsi="仿宋" w:hint="eastAsia"/>
          <w:sz w:val="28"/>
          <w:szCs w:val="28"/>
        </w:rPr>
        <w:t>的研发期间，参与指导了</w:t>
      </w:r>
      <w:r w:rsidRPr="00E42057">
        <w:rPr>
          <w:rFonts w:ascii="仿宋" w:eastAsia="仿宋" w:hAnsi="仿宋"/>
          <w:sz w:val="28"/>
          <w:szCs w:val="28"/>
        </w:rPr>
        <w:t>10</w:t>
      </w:r>
      <w:r w:rsidR="00BA0E98">
        <w:rPr>
          <w:rFonts w:ascii="仿宋" w:eastAsia="仿宋" w:hAnsi="仿宋"/>
          <w:sz w:val="28"/>
          <w:szCs w:val="28"/>
        </w:rPr>
        <w:t>名博士和硕士研究生</w:t>
      </w:r>
      <w:r w:rsidR="004732DC">
        <w:rPr>
          <w:rFonts w:ascii="仿宋" w:eastAsia="仿宋" w:hAnsi="仿宋"/>
          <w:sz w:val="28"/>
          <w:szCs w:val="28"/>
        </w:rPr>
        <w:t>；</w:t>
      </w:r>
      <w:r w:rsidRPr="00E42057">
        <w:rPr>
          <w:rFonts w:ascii="仿宋" w:eastAsia="仿宋" w:hAnsi="仿宋"/>
          <w:sz w:val="28"/>
          <w:szCs w:val="28"/>
        </w:rPr>
        <w:t>何路是本项目的第四完成人，在软件水印、文档保护子模块</w:t>
      </w:r>
      <w:r w:rsidRPr="00E42057">
        <w:rPr>
          <w:rFonts w:ascii="仿宋" w:eastAsia="仿宋" w:hAnsi="仿宋" w:hint="eastAsia"/>
          <w:sz w:val="28"/>
          <w:szCs w:val="28"/>
        </w:rPr>
        <w:t>，参与指导了</w:t>
      </w:r>
      <w:r w:rsidRPr="00E42057">
        <w:rPr>
          <w:rFonts w:ascii="仿宋" w:eastAsia="仿宋" w:hAnsi="仿宋"/>
          <w:sz w:val="28"/>
          <w:szCs w:val="28"/>
        </w:rPr>
        <w:t>5名硕士研究生，是论文《A new chinese text digital watermarking for copyright protecting word document》（附件</w:t>
      </w:r>
      <w:r w:rsidR="002F37EA">
        <w:rPr>
          <w:rFonts w:ascii="仿宋" w:eastAsia="仿宋" w:hAnsi="仿宋"/>
          <w:sz w:val="28"/>
          <w:szCs w:val="28"/>
        </w:rPr>
        <w:t>1-1</w:t>
      </w:r>
      <w:r w:rsidRPr="00E42057">
        <w:rPr>
          <w:rFonts w:ascii="仿宋" w:eastAsia="仿宋" w:hAnsi="仿宋"/>
          <w:sz w:val="28"/>
          <w:szCs w:val="28"/>
        </w:rPr>
        <w:t>-11）的主要作者。龚晓庆为本项目的第七完成人，与第一完成人共同承担了项目</w:t>
      </w:r>
      <w:r w:rsidRPr="00E42057">
        <w:rPr>
          <w:rFonts w:ascii="仿宋" w:eastAsia="仿宋" w:hAnsi="仿宋" w:hint="eastAsia"/>
          <w:sz w:val="28"/>
          <w:szCs w:val="28"/>
        </w:rPr>
        <w:t>《网络安全、控制技术研究与应用——软件保护技术研究与综合防护平台》（附件</w:t>
      </w:r>
      <w:r w:rsidR="001009F5">
        <w:rPr>
          <w:rFonts w:ascii="仿宋" w:eastAsia="仿宋" w:hAnsi="仿宋"/>
          <w:sz w:val="28"/>
          <w:szCs w:val="28"/>
        </w:rPr>
        <w:t>4-1-6</w:t>
      </w:r>
      <w:r w:rsidRPr="00E42057">
        <w:rPr>
          <w:rFonts w:ascii="仿宋" w:eastAsia="仿宋" w:hAnsi="仿宋"/>
          <w:sz w:val="28"/>
          <w:szCs w:val="28"/>
        </w:rPr>
        <w:t>），在本项目中主要负责</w:t>
      </w:r>
      <w:r w:rsidRPr="00E42057">
        <w:rPr>
          <w:rFonts w:ascii="仿宋" w:eastAsia="仿宋" w:hAnsi="仿宋" w:hint="eastAsia"/>
          <w:sz w:val="28"/>
          <w:szCs w:val="28"/>
        </w:rPr>
        <w:t>软件保护技术的指导工作；</w:t>
      </w:r>
      <w:r w:rsidR="007D59B0">
        <w:rPr>
          <w:rFonts w:ascii="仿宋" w:eastAsia="仿宋" w:hAnsi="仿宋" w:hint="eastAsia"/>
          <w:sz w:val="28"/>
          <w:szCs w:val="28"/>
        </w:rPr>
        <w:t>陈峰是本项目的第八完成人，参与了</w:t>
      </w:r>
      <w:r w:rsidR="00283D7A">
        <w:rPr>
          <w:rFonts w:ascii="仿宋" w:eastAsia="仿宋" w:hAnsi="仿宋" w:hint="eastAsia"/>
          <w:sz w:val="28"/>
          <w:szCs w:val="28"/>
        </w:rPr>
        <w:t>软件水印等</w:t>
      </w:r>
      <w:r w:rsidR="007D59B0">
        <w:rPr>
          <w:rFonts w:ascii="仿宋" w:eastAsia="仿宋" w:hAnsi="仿宋" w:hint="eastAsia"/>
          <w:sz w:val="28"/>
          <w:szCs w:val="28"/>
        </w:rPr>
        <w:t>若干子课题，是论文《</w:t>
      </w:r>
      <w:r w:rsidR="007D59B0">
        <w:rPr>
          <w:rFonts w:ascii="仿宋" w:eastAsia="仿宋" w:hAnsi="仿宋"/>
          <w:sz w:val="28"/>
          <w:szCs w:val="28"/>
        </w:rPr>
        <w:t>A</w:t>
      </w:r>
      <w:r w:rsidR="007D59B0" w:rsidRPr="007D59B0">
        <w:rPr>
          <w:rFonts w:ascii="仿宋" w:eastAsia="仿宋" w:hAnsi="仿宋"/>
          <w:sz w:val="28"/>
          <w:szCs w:val="28"/>
        </w:rPr>
        <w:t>Dynamic Graph Watermark scheme of Tamper Resistance》</w:t>
      </w:r>
      <w:r w:rsidR="007D59B0">
        <w:rPr>
          <w:rFonts w:ascii="仿宋" w:eastAsia="仿宋" w:hAnsi="仿宋" w:hint="eastAsia"/>
          <w:sz w:val="28"/>
          <w:szCs w:val="28"/>
        </w:rPr>
        <w:t>(附件</w:t>
      </w:r>
      <w:r w:rsidR="00AA52CF">
        <w:rPr>
          <w:rFonts w:ascii="仿宋" w:eastAsia="仿宋" w:hAnsi="仿宋" w:hint="eastAsia"/>
          <w:sz w:val="28"/>
          <w:szCs w:val="28"/>
        </w:rPr>
        <w:t>1-1</w:t>
      </w:r>
      <w:r w:rsidR="007D59B0">
        <w:rPr>
          <w:rFonts w:ascii="仿宋" w:eastAsia="仿宋" w:hAnsi="仿宋" w:hint="eastAsia"/>
          <w:sz w:val="28"/>
          <w:szCs w:val="28"/>
        </w:rPr>
        <w:t>-1)的主要作者；</w:t>
      </w:r>
      <w:r w:rsidRPr="00E42057">
        <w:rPr>
          <w:rFonts w:ascii="仿宋" w:eastAsia="仿宋" w:hAnsi="仿宋" w:hint="eastAsia"/>
          <w:sz w:val="28"/>
          <w:szCs w:val="28"/>
        </w:rPr>
        <w:t>第五完成人张洁、第六完成人叶贵鑫均为西北大学在读博士，是西北大学网络与信息安全研究实验室的骨干成员，</w:t>
      </w:r>
      <w:r w:rsidRPr="00E42057">
        <w:rPr>
          <w:rFonts w:ascii="仿宋" w:eastAsia="仿宋" w:hAnsi="仿宋"/>
          <w:sz w:val="28"/>
          <w:szCs w:val="28"/>
        </w:rPr>
        <w:t>2014年至今，先后参与了软件保护、攻击评测模块的研究及研发工作，分别为</w:t>
      </w:r>
      <w:r w:rsidRPr="00E42057">
        <w:rPr>
          <w:rFonts w:ascii="仿宋" w:eastAsia="仿宋" w:hAnsi="仿宋" w:hint="eastAsia"/>
          <w:sz w:val="28"/>
          <w:szCs w:val="28"/>
        </w:rPr>
        <w:t>软件著作权《基于双进程的软件保护系统</w:t>
      </w:r>
      <w:r w:rsidRPr="00E42057">
        <w:rPr>
          <w:rFonts w:ascii="仿宋" w:eastAsia="仿宋" w:hAnsi="仿宋"/>
          <w:sz w:val="28"/>
          <w:szCs w:val="28"/>
        </w:rPr>
        <w:t>V1.0》（附件</w:t>
      </w:r>
      <w:r w:rsidR="0055413F">
        <w:rPr>
          <w:rFonts w:ascii="仿宋" w:eastAsia="仿宋" w:hAnsi="仿宋"/>
          <w:sz w:val="28"/>
          <w:szCs w:val="28"/>
        </w:rPr>
        <w:t>2-2-1</w:t>
      </w:r>
      <w:r w:rsidRPr="00E42057">
        <w:rPr>
          <w:rFonts w:ascii="仿宋" w:eastAsia="仿宋" w:hAnsi="仿宋"/>
          <w:sz w:val="28"/>
          <w:szCs w:val="28"/>
        </w:rPr>
        <w:t>）、《基于Petri网的软件攻击自动化建模系统V1.0</w:t>
      </w:r>
      <w:r w:rsidRPr="00E42057">
        <w:rPr>
          <w:rFonts w:ascii="仿宋" w:eastAsia="仿宋" w:hAnsi="仿宋" w:hint="eastAsia"/>
          <w:sz w:val="28"/>
          <w:szCs w:val="28"/>
        </w:rPr>
        <w:t>》（附件</w:t>
      </w:r>
      <w:r w:rsidR="007A3238">
        <w:rPr>
          <w:rFonts w:ascii="仿宋" w:eastAsia="仿宋" w:hAnsi="仿宋"/>
          <w:sz w:val="28"/>
          <w:szCs w:val="28"/>
        </w:rPr>
        <w:t>2-2-2</w:t>
      </w:r>
      <w:r w:rsidRPr="00E42057">
        <w:rPr>
          <w:rFonts w:ascii="仿宋" w:eastAsia="仿宋" w:hAnsi="仿宋"/>
          <w:sz w:val="28"/>
          <w:szCs w:val="28"/>
        </w:rPr>
        <w:t>）的主要作者，在</w:t>
      </w:r>
      <w:r w:rsidR="002A06DC">
        <w:rPr>
          <w:rFonts w:ascii="仿宋" w:eastAsia="仿宋" w:hAnsi="仿宋"/>
          <w:sz w:val="28"/>
          <w:szCs w:val="28"/>
        </w:rPr>
        <w:t>该项目中主要承担数字内容具体保护技术的研究、项目的开发工作；第</w:t>
      </w:r>
      <w:r w:rsidR="002A06DC">
        <w:rPr>
          <w:rFonts w:ascii="仿宋" w:eastAsia="仿宋" w:hAnsi="仿宋" w:hint="eastAsia"/>
          <w:sz w:val="28"/>
          <w:szCs w:val="28"/>
        </w:rPr>
        <w:t>九</w:t>
      </w:r>
      <w:r w:rsidRPr="00E42057">
        <w:rPr>
          <w:rFonts w:ascii="仿宋" w:eastAsia="仿宋" w:hAnsi="仿宋"/>
          <w:sz w:val="28"/>
          <w:szCs w:val="28"/>
        </w:rPr>
        <w:t>完成人</w:t>
      </w:r>
      <w:r w:rsidR="002A06DC">
        <w:rPr>
          <w:rFonts w:ascii="仿宋" w:eastAsia="仿宋" w:hAnsi="仿宋" w:hint="eastAsia"/>
          <w:sz w:val="28"/>
          <w:szCs w:val="28"/>
        </w:rPr>
        <w:t>李振</w:t>
      </w:r>
      <w:r w:rsidRPr="00E42057">
        <w:rPr>
          <w:rFonts w:ascii="仿宋" w:eastAsia="仿宋" w:hAnsi="仿宋" w:hint="eastAsia"/>
          <w:sz w:val="28"/>
          <w:szCs w:val="28"/>
        </w:rPr>
        <w:t>是本项目在西安腾惟科技有限公司的技术负责人，为主负责西北大学成果在所在公司的转化应用与后期的软件维护工作和在产业化过程中的创新研究。</w:t>
      </w:r>
    </w:p>
    <w:p w14:paraId="71856DC8" w14:textId="13E9CFCD" w:rsidR="007B7D96" w:rsidRDefault="00757C3B" w:rsidP="007B7D96">
      <w:pPr>
        <w:rPr>
          <w:rFonts w:ascii="仿宋" w:eastAsia="仿宋" w:hAnsi="仿宋"/>
          <w:b/>
          <w:sz w:val="28"/>
          <w:szCs w:val="28"/>
        </w:rPr>
      </w:pPr>
      <w:r>
        <w:rPr>
          <w:rFonts w:ascii="仿宋" w:eastAsia="仿宋" w:hAnsi="仿宋" w:hint="eastAsia"/>
          <w:b/>
          <w:sz w:val="28"/>
          <w:szCs w:val="28"/>
        </w:rPr>
        <w:t>四、</w:t>
      </w:r>
      <w:r w:rsidR="007B7D96" w:rsidRPr="007B7D96">
        <w:rPr>
          <w:rFonts w:ascii="仿宋" w:eastAsia="仿宋" w:hAnsi="仿宋" w:hint="eastAsia"/>
          <w:b/>
          <w:sz w:val="28"/>
          <w:szCs w:val="28"/>
        </w:rPr>
        <w:t>主要完成单位排序及贡献：</w:t>
      </w:r>
    </w:p>
    <w:tbl>
      <w:tblPr>
        <w:tblStyle w:val="a5"/>
        <w:tblW w:w="0" w:type="auto"/>
        <w:tblLook w:val="04A0" w:firstRow="1" w:lastRow="0" w:firstColumn="1" w:lastColumn="0" w:noHBand="0" w:noVBand="1"/>
      </w:tblPr>
      <w:tblGrid>
        <w:gridCol w:w="988"/>
        <w:gridCol w:w="1701"/>
        <w:gridCol w:w="5607"/>
      </w:tblGrid>
      <w:tr w:rsidR="001001CA" w14:paraId="12CBAD07" w14:textId="77777777" w:rsidTr="007B7D96">
        <w:tc>
          <w:tcPr>
            <w:tcW w:w="988" w:type="dxa"/>
          </w:tcPr>
          <w:p w14:paraId="37D0FCF3" w14:textId="1503AE63" w:rsidR="007B7D96" w:rsidRPr="007B7D96" w:rsidRDefault="007B7D96" w:rsidP="007B7D96">
            <w:pPr>
              <w:rPr>
                <w:rFonts w:ascii="仿宋" w:eastAsia="仿宋" w:hAnsi="仿宋"/>
                <w:b/>
                <w:sz w:val="24"/>
                <w:szCs w:val="28"/>
              </w:rPr>
            </w:pPr>
            <w:r w:rsidRPr="007B7D96">
              <w:rPr>
                <w:rFonts w:ascii="仿宋" w:eastAsia="仿宋" w:hAnsi="仿宋" w:hint="eastAsia"/>
                <w:b/>
                <w:sz w:val="24"/>
                <w:szCs w:val="28"/>
              </w:rPr>
              <w:t>排序</w:t>
            </w:r>
          </w:p>
        </w:tc>
        <w:tc>
          <w:tcPr>
            <w:tcW w:w="1701" w:type="dxa"/>
          </w:tcPr>
          <w:p w14:paraId="6784D68F" w14:textId="0B2A0F45" w:rsidR="007B7D96" w:rsidRPr="007B7D96" w:rsidRDefault="007B7D96" w:rsidP="007B7D96">
            <w:pPr>
              <w:rPr>
                <w:rFonts w:ascii="仿宋" w:eastAsia="仿宋" w:hAnsi="仿宋"/>
                <w:b/>
                <w:sz w:val="24"/>
                <w:szCs w:val="28"/>
              </w:rPr>
            </w:pPr>
            <w:r w:rsidRPr="007B7D96">
              <w:rPr>
                <w:rFonts w:ascii="仿宋" w:eastAsia="仿宋" w:hAnsi="仿宋" w:hint="eastAsia"/>
                <w:b/>
                <w:sz w:val="24"/>
                <w:szCs w:val="28"/>
              </w:rPr>
              <w:t>单位名称</w:t>
            </w:r>
          </w:p>
        </w:tc>
        <w:tc>
          <w:tcPr>
            <w:tcW w:w="5607" w:type="dxa"/>
          </w:tcPr>
          <w:p w14:paraId="6E281572" w14:textId="0FD2D426" w:rsidR="007B7D96" w:rsidRPr="007B7D96" w:rsidRDefault="007B7D96" w:rsidP="001001CA">
            <w:pPr>
              <w:jc w:val="center"/>
              <w:rPr>
                <w:rFonts w:ascii="仿宋" w:eastAsia="仿宋" w:hAnsi="仿宋"/>
                <w:b/>
                <w:sz w:val="24"/>
                <w:szCs w:val="28"/>
              </w:rPr>
            </w:pPr>
            <w:r w:rsidRPr="007B7D96">
              <w:rPr>
                <w:rFonts w:ascii="仿宋" w:eastAsia="仿宋" w:hAnsi="仿宋" w:hint="eastAsia"/>
                <w:b/>
                <w:sz w:val="24"/>
                <w:szCs w:val="28"/>
              </w:rPr>
              <w:t>主要贡献</w:t>
            </w:r>
          </w:p>
        </w:tc>
      </w:tr>
      <w:tr w:rsidR="001001CA" w14:paraId="14BE98AA" w14:textId="77777777" w:rsidTr="007B7D96">
        <w:tc>
          <w:tcPr>
            <w:tcW w:w="988" w:type="dxa"/>
            <w:vAlign w:val="center"/>
          </w:tcPr>
          <w:p w14:paraId="2AB9ADB3" w14:textId="0D256757" w:rsidR="007B7D96" w:rsidRPr="007B7D96" w:rsidRDefault="007B7D96" w:rsidP="007B7D96">
            <w:pPr>
              <w:rPr>
                <w:rFonts w:ascii="仿宋" w:eastAsia="仿宋" w:hAnsi="仿宋"/>
                <w:sz w:val="24"/>
                <w:szCs w:val="28"/>
              </w:rPr>
            </w:pPr>
            <w:r w:rsidRPr="007B7D96">
              <w:rPr>
                <w:rFonts w:ascii="仿宋" w:eastAsia="仿宋" w:hAnsi="仿宋" w:hint="eastAsia"/>
                <w:sz w:val="24"/>
                <w:szCs w:val="28"/>
              </w:rPr>
              <w:t>第一完成单位</w:t>
            </w:r>
          </w:p>
        </w:tc>
        <w:tc>
          <w:tcPr>
            <w:tcW w:w="1701" w:type="dxa"/>
            <w:vAlign w:val="center"/>
          </w:tcPr>
          <w:p w14:paraId="304982CC" w14:textId="7F8F8F6B" w:rsidR="007B7D96" w:rsidRPr="007B7D96" w:rsidRDefault="00E96721" w:rsidP="007B7D96">
            <w:pPr>
              <w:rPr>
                <w:rFonts w:ascii="仿宋" w:eastAsia="仿宋" w:hAnsi="仿宋"/>
                <w:b/>
                <w:sz w:val="24"/>
                <w:szCs w:val="28"/>
              </w:rPr>
            </w:pPr>
            <w:r>
              <w:rPr>
                <w:rFonts w:ascii="仿宋" w:eastAsia="仿宋" w:hAnsi="仿宋" w:hint="eastAsia"/>
                <w:sz w:val="24"/>
                <w:szCs w:val="28"/>
              </w:rPr>
              <w:t>西北大学</w:t>
            </w:r>
          </w:p>
        </w:tc>
        <w:tc>
          <w:tcPr>
            <w:tcW w:w="5607" w:type="dxa"/>
            <w:vAlign w:val="center"/>
          </w:tcPr>
          <w:p w14:paraId="0F2B8CA0" w14:textId="0772FBE7" w:rsidR="001001CA" w:rsidRPr="00122A86" w:rsidRDefault="00122A86" w:rsidP="00122A86">
            <w:pPr>
              <w:autoSpaceDE w:val="0"/>
              <w:autoSpaceDN w:val="0"/>
              <w:adjustRightInd w:val="0"/>
              <w:rPr>
                <w:rFonts w:ascii="仿宋" w:eastAsia="仿宋" w:hAnsi="仿宋"/>
                <w:sz w:val="24"/>
                <w:szCs w:val="28"/>
              </w:rPr>
            </w:pPr>
            <w:r w:rsidRPr="00122A86">
              <w:rPr>
                <w:rFonts w:ascii="仿宋" w:eastAsia="仿宋" w:hAnsi="仿宋" w:hint="eastAsia"/>
                <w:sz w:val="24"/>
                <w:szCs w:val="28"/>
              </w:rPr>
              <w:t>西北大学负责项目需求管理，主体技术方案选型，进度管理，资金管理，项目风险管理，项目测试；参与逆向攻击模型建立、透明加解密技术、水印技术、混淆技术、虚拟机技术等关键技术的研究；项目的总体设计，详细设计，代码编码以及文档撰写等。</w:t>
            </w:r>
          </w:p>
        </w:tc>
      </w:tr>
      <w:tr w:rsidR="001001CA" w14:paraId="5DCE7455" w14:textId="77777777" w:rsidTr="007B7D96">
        <w:tc>
          <w:tcPr>
            <w:tcW w:w="988" w:type="dxa"/>
            <w:vAlign w:val="center"/>
          </w:tcPr>
          <w:p w14:paraId="6EF3709F" w14:textId="5B48A1D7" w:rsidR="007B7D96" w:rsidRPr="001001CA" w:rsidRDefault="001001CA" w:rsidP="007B7D96">
            <w:pPr>
              <w:rPr>
                <w:rFonts w:ascii="仿宋" w:eastAsia="仿宋" w:hAnsi="仿宋"/>
                <w:sz w:val="24"/>
                <w:szCs w:val="28"/>
              </w:rPr>
            </w:pPr>
            <w:r w:rsidRPr="001001CA">
              <w:rPr>
                <w:rFonts w:ascii="仿宋" w:eastAsia="仿宋" w:hAnsi="仿宋" w:hint="eastAsia"/>
                <w:sz w:val="24"/>
                <w:szCs w:val="28"/>
              </w:rPr>
              <w:t>第二完成单位</w:t>
            </w:r>
          </w:p>
        </w:tc>
        <w:tc>
          <w:tcPr>
            <w:tcW w:w="1701" w:type="dxa"/>
            <w:vAlign w:val="center"/>
          </w:tcPr>
          <w:p w14:paraId="0C346CD1" w14:textId="72349C51" w:rsidR="007B7D96" w:rsidRPr="001001CA" w:rsidRDefault="00122A86" w:rsidP="007B7D96">
            <w:pPr>
              <w:rPr>
                <w:rFonts w:ascii="仿宋" w:eastAsia="仿宋" w:hAnsi="仿宋"/>
                <w:sz w:val="24"/>
                <w:szCs w:val="28"/>
              </w:rPr>
            </w:pPr>
            <w:r w:rsidRPr="00122A86">
              <w:rPr>
                <w:rFonts w:ascii="仿宋" w:eastAsia="仿宋" w:hAnsi="仿宋" w:hint="eastAsia"/>
                <w:sz w:val="24"/>
                <w:szCs w:val="28"/>
              </w:rPr>
              <w:t>西安腾惟科技有限公司</w:t>
            </w:r>
          </w:p>
        </w:tc>
        <w:tc>
          <w:tcPr>
            <w:tcW w:w="5607" w:type="dxa"/>
            <w:vAlign w:val="center"/>
          </w:tcPr>
          <w:p w14:paraId="523F3483" w14:textId="74B8A944" w:rsidR="007B7D96" w:rsidRPr="00122A86" w:rsidRDefault="00122A86" w:rsidP="00122A86">
            <w:pPr>
              <w:rPr>
                <w:rFonts w:ascii="仿宋" w:eastAsia="仿宋" w:hAnsi="仿宋"/>
                <w:sz w:val="24"/>
                <w:szCs w:val="28"/>
              </w:rPr>
            </w:pPr>
            <w:r w:rsidRPr="00122A86">
              <w:rPr>
                <w:rFonts w:ascii="仿宋" w:eastAsia="仿宋" w:hAnsi="仿宋" w:hint="eastAsia"/>
                <w:sz w:val="24"/>
                <w:szCs w:val="28"/>
              </w:rPr>
              <w:t>西安腾惟科技有限公司负责项目实现机理研究，逆向攻击模型建立、透明加解密技术、水印技术、混淆技术、虚拟机技术等关键技术技术点难点攻关，项目总体设计，详细设计，代码编码，文档撰写；参与主体技术方案选型，项目测试等。</w:t>
            </w:r>
          </w:p>
        </w:tc>
      </w:tr>
    </w:tbl>
    <w:p w14:paraId="6D1F9112" w14:textId="2B81F321" w:rsidR="007B7D96" w:rsidRDefault="00757C3B" w:rsidP="007B7D96">
      <w:pPr>
        <w:rPr>
          <w:rFonts w:ascii="仿宋" w:eastAsia="仿宋" w:hAnsi="仿宋"/>
          <w:b/>
          <w:sz w:val="28"/>
          <w:szCs w:val="28"/>
        </w:rPr>
      </w:pPr>
      <w:r>
        <w:rPr>
          <w:rFonts w:ascii="仿宋" w:eastAsia="仿宋" w:hAnsi="仿宋" w:hint="eastAsia"/>
          <w:b/>
          <w:sz w:val="28"/>
          <w:szCs w:val="28"/>
        </w:rPr>
        <w:t>五</w:t>
      </w:r>
      <w:r w:rsidR="00595448">
        <w:rPr>
          <w:rFonts w:ascii="仿宋" w:eastAsia="仿宋" w:hAnsi="仿宋" w:hint="eastAsia"/>
          <w:b/>
          <w:sz w:val="28"/>
          <w:szCs w:val="28"/>
        </w:rPr>
        <w:t>、</w:t>
      </w:r>
      <w:r w:rsidR="001001CA">
        <w:rPr>
          <w:rFonts w:ascii="仿宋" w:eastAsia="仿宋" w:hAnsi="仿宋" w:hint="eastAsia"/>
          <w:b/>
          <w:sz w:val="28"/>
          <w:szCs w:val="28"/>
        </w:rPr>
        <w:t>完成单位合作关系说明：</w:t>
      </w:r>
    </w:p>
    <w:p w14:paraId="480A3BDE" w14:textId="2C573BF9" w:rsidR="002335EA" w:rsidRPr="002335EA" w:rsidRDefault="002335EA" w:rsidP="002335EA">
      <w:pPr>
        <w:ind w:firstLineChars="200" w:firstLine="560"/>
        <w:rPr>
          <w:rFonts w:ascii="仿宋" w:eastAsia="仿宋" w:hAnsi="仿宋"/>
          <w:sz w:val="28"/>
          <w:szCs w:val="28"/>
        </w:rPr>
      </w:pPr>
      <w:r w:rsidRPr="002335EA">
        <w:rPr>
          <w:rFonts w:ascii="仿宋" w:eastAsia="仿宋" w:hAnsi="仿宋" w:hint="eastAsia"/>
          <w:sz w:val="28"/>
          <w:szCs w:val="28"/>
        </w:rPr>
        <w:t>西北大学（以下简称甲方）与西安腾惟科技有限公司（以下简称乙方）分别合作完成了“数字内容保护平台”、“基于</w:t>
      </w:r>
      <w:r w:rsidRPr="002335EA">
        <w:rPr>
          <w:rFonts w:ascii="仿宋" w:eastAsia="仿宋" w:hAnsi="仿宋"/>
          <w:sz w:val="28"/>
          <w:szCs w:val="28"/>
        </w:rPr>
        <w:t>DRM的数字内容安全防护平台”等项目，详细介绍如下：</w:t>
      </w:r>
    </w:p>
    <w:p w14:paraId="165055A8" w14:textId="48723E7E" w:rsidR="002335EA" w:rsidRPr="002335EA" w:rsidRDefault="002335EA" w:rsidP="002335EA">
      <w:pPr>
        <w:ind w:firstLineChars="200" w:firstLine="560"/>
        <w:rPr>
          <w:rFonts w:ascii="仿宋" w:eastAsia="仿宋" w:hAnsi="仿宋"/>
          <w:sz w:val="28"/>
          <w:szCs w:val="28"/>
        </w:rPr>
      </w:pPr>
      <w:r w:rsidRPr="002335EA">
        <w:rPr>
          <w:rFonts w:ascii="仿宋" w:eastAsia="仿宋" w:hAnsi="仿宋"/>
          <w:sz w:val="28"/>
          <w:szCs w:val="28"/>
        </w:rPr>
        <w:t>2009年1月，与西安腾惟科技有限公司合作申报了“数字内容安全防护平台”，甲方负责课题的总体实施的</w:t>
      </w:r>
      <w:r w:rsidRPr="002335EA">
        <w:rPr>
          <w:rFonts w:ascii="仿宋" w:eastAsia="仿宋" w:hAnsi="仿宋" w:hint="eastAsia"/>
          <w:sz w:val="28"/>
          <w:szCs w:val="28"/>
        </w:rPr>
        <w:t>申报、组织、协调、进度与质量的监督和检查以及向上级汇报等工作，具体负责项目内容中保护理论的研究、关键技术公关和系统研发工作；乙方配合甲方进行课题申报，具体负责组织、协调系统测试与推广应用工作。项目研究所得的知识产权成果（软件著作权、专利、软件产品）甲乙双方共享，其中甲方享有成果</w:t>
      </w:r>
      <w:r w:rsidRPr="002335EA">
        <w:rPr>
          <w:rFonts w:ascii="仿宋" w:eastAsia="仿宋" w:hAnsi="仿宋"/>
          <w:sz w:val="28"/>
          <w:szCs w:val="28"/>
        </w:rPr>
        <w:t>75%的权益，</w:t>
      </w:r>
      <w:r w:rsidRPr="002335EA">
        <w:rPr>
          <w:rFonts w:ascii="仿宋" w:eastAsia="仿宋" w:hAnsi="仿宋" w:hint="eastAsia"/>
          <w:sz w:val="28"/>
          <w:szCs w:val="28"/>
        </w:rPr>
        <w:t>乙方享有成果的</w:t>
      </w:r>
      <w:r w:rsidRPr="002335EA">
        <w:rPr>
          <w:rFonts w:ascii="仿宋" w:eastAsia="仿宋" w:hAnsi="仿宋"/>
          <w:sz w:val="28"/>
          <w:szCs w:val="28"/>
        </w:rPr>
        <w:t>25%的权益；甲乙双方均需承担保密责任，不得单独转让本课题的研究成果，否则，所获得的权</w:t>
      </w:r>
      <w:r w:rsidRPr="002335EA">
        <w:rPr>
          <w:rFonts w:ascii="仿宋" w:eastAsia="仿宋" w:hAnsi="仿宋" w:hint="eastAsia"/>
          <w:sz w:val="28"/>
          <w:szCs w:val="28"/>
        </w:rPr>
        <w:t>益按甲方</w:t>
      </w:r>
      <w:r w:rsidRPr="002335EA">
        <w:rPr>
          <w:rFonts w:ascii="仿宋" w:eastAsia="仿宋" w:hAnsi="仿宋"/>
          <w:sz w:val="28"/>
          <w:szCs w:val="28"/>
        </w:rPr>
        <w:t>75%、乙方25%享有。</w:t>
      </w:r>
    </w:p>
    <w:p w14:paraId="13D7E9FC" w14:textId="687C2865" w:rsidR="001001CA" w:rsidRDefault="002335EA" w:rsidP="002335EA">
      <w:pPr>
        <w:ind w:firstLineChars="200" w:firstLine="560"/>
        <w:rPr>
          <w:rFonts w:ascii="仿宋" w:eastAsia="仿宋" w:hAnsi="仿宋"/>
          <w:sz w:val="28"/>
          <w:szCs w:val="28"/>
        </w:rPr>
      </w:pPr>
      <w:r w:rsidRPr="002335EA">
        <w:rPr>
          <w:rFonts w:ascii="仿宋" w:eastAsia="仿宋" w:hAnsi="仿宋"/>
          <w:sz w:val="28"/>
          <w:szCs w:val="28"/>
        </w:rPr>
        <w:t>2006年3月，与西安腾惟科技有限公司合作开发“基于DRM的数字内容安全防护平台”，该平台分为三个版</w:t>
      </w:r>
      <w:r w:rsidRPr="002335EA">
        <w:rPr>
          <w:rFonts w:ascii="仿宋" w:eastAsia="仿宋" w:hAnsi="仿宋" w:hint="eastAsia"/>
          <w:sz w:val="28"/>
          <w:szCs w:val="28"/>
        </w:rPr>
        <w:t>本：标准版、专业版和企业版，将最终三款产品推向市场。该项目的起止时间为</w:t>
      </w:r>
      <w:r w:rsidRPr="002335EA">
        <w:rPr>
          <w:rFonts w:ascii="仿宋" w:eastAsia="仿宋" w:hAnsi="仿宋"/>
          <w:sz w:val="28"/>
          <w:szCs w:val="28"/>
        </w:rPr>
        <w:t>2006年3月至2009年6月，双方</w:t>
      </w:r>
      <w:r w:rsidRPr="002335EA">
        <w:rPr>
          <w:rFonts w:ascii="仿宋" w:eastAsia="仿宋" w:hAnsi="仿宋" w:hint="eastAsia"/>
          <w:sz w:val="28"/>
          <w:szCs w:val="28"/>
        </w:rPr>
        <w:t>约定，项目合作开发期间，甲方派出技术专家，作为项目技术组组长，乙方派出技术负责人，作为项目技术组副组长，</w:t>
      </w:r>
      <w:r w:rsidRPr="002335EA">
        <w:rPr>
          <w:rFonts w:ascii="仿宋" w:eastAsia="仿宋" w:hAnsi="仿宋"/>
          <w:sz w:val="28"/>
          <w:szCs w:val="28"/>
        </w:rPr>
        <w:t xml:space="preserve"> 甲方技术人员负责项目实现机理的研究，关键技术难点公关，项目总体设计，详细设计，代码编写，</w:t>
      </w:r>
      <w:r w:rsidRPr="002335EA">
        <w:rPr>
          <w:rFonts w:ascii="仿宋" w:eastAsia="仿宋" w:hAnsi="仿宋" w:hint="eastAsia"/>
          <w:sz w:val="28"/>
          <w:szCs w:val="28"/>
        </w:rPr>
        <w:t>文档撰写；参与主体技术方案选型，项目测试；乙方技术人员负责项目需求管理，主题技术方案选型，进度管理，资金管理，项目风险管理，项目测试，并参与关键技术研究，项目总体设计，详细设计，代码撰写和文档撰写。项目所需的全部开发经费有甲乙双方解决，乙方应就本项目支付甲方开发经费￥</w:t>
      </w:r>
      <w:r w:rsidRPr="002335EA">
        <w:rPr>
          <w:rFonts w:ascii="仿宋" w:eastAsia="仿宋" w:hAnsi="仿宋"/>
          <w:sz w:val="28"/>
          <w:szCs w:val="28"/>
        </w:rPr>
        <w:t>100000.00元。项目研发</w:t>
      </w:r>
      <w:r w:rsidRPr="002335EA">
        <w:rPr>
          <w:rFonts w:ascii="仿宋" w:eastAsia="仿宋" w:hAnsi="仿宋" w:hint="eastAsia"/>
          <w:sz w:val="28"/>
          <w:szCs w:val="28"/>
        </w:rPr>
        <w:t>所得成果归属甲乙双方共有，项目销售所得利润按甲乙</w:t>
      </w:r>
      <w:r w:rsidRPr="002335EA">
        <w:rPr>
          <w:rFonts w:ascii="仿宋" w:eastAsia="仿宋" w:hAnsi="仿宋"/>
          <w:sz w:val="28"/>
          <w:szCs w:val="28"/>
        </w:rPr>
        <w:t>3:7的比例分配，其由于现有技术水平和条件下难以克服</w:t>
      </w:r>
      <w:r w:rsidRPr="002335EA">
        <w:rPr>
          <w:rFonts w:ascii="仿宋" w:eastAsia="仿宋" w:hAnsi="仿宋" w:hint="eastAsia"/>
          <w:sz w:val="28"/>
          <w:szCs w:val="28"/>
        </w:rPr>
        <w:t>的技术困难，导致已研发的部分或全部失败所造成的损失，风险责任由甲乙双方按</w:t>
      </w:r>
      <w:r w:rsidRPr="002335EA">
        <w:rPr>
          <w:rFonts w:ascii="仿宋" w:eastAsia="仿宋" w:hAnsi="仿宋"/>
          <w:sz w:val="28"/>
          <w:szCs w:val="28"/>
        </w:rPr>
        <w:t>3:7的比例共担。</w:t>
      </w:r>
    </w:p>
    <w:p w14:paraId="0FE9E0C0" w14:textId="7E3D9A17" w:rsidR="001001CA" w:rsidRDefault="00757C3B" w:rsidP="001001CA">
      <w:pPr>
        <w:rPr>
          <w:rFonts w:ascii="仿宋" w:eastAsia="仿宋" w:hAnsi="仿宋"/>
          <w:b/>
          <w:sz w:val="28"/>
          <w:szCs w:val="28"/>
        </w:rPr>
      </w:pPr>
      <w:r>
        <w:rPr>
          <w:rFonts w:ascii="仿宋" w:eastAsia="仿宋" w:hAnsi="仿宋" w:hint="eastAsia"/>
          <w:b/>
          <w:sz w:val="28"/>
          <w:szCs w:val="28"/>
        </w:rPr>
        <w:t>六</w:t>
      </w:r>
      <w:r w:rsidR="00595448">
        <w:rPr>
          <w:rFonts w:ascii="仿宋" w:eastAsia="仿宋" w:hAnsi="仿宋" w:hint="eastAsia"/>
          <w:b/>
          <w:sz w:val="28"/>
          <w:szCs w:val="28"/>
        </w:rPr>
        <w:t>、</w:t>
      </w:r>
      <w:r w:rsidR="001001CA" w:rsidRPr="001001CA">
        <w:rPr>
          <w:rFonts w:ascii="仿宋" w:eastAsia="仿宋" w:hAnsi="仿宋" w:hint="eastAsia"/>
          <w:b/>
          <w:sz w:val="28"/>
          <w:szCs w:val="28"/>
        </w:rPr>
        <w:t>项目简介：</w:t>
      </w:r>
    </w:p>
    <w:p w14:paraId="4D87C282" w14:textId="367AB0F5" w:rsidR="008A122B" w:rsidRPr="008A122B"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互联网时代，电子书、音乐、电影、游戏、软件等数字内容越来越多。随其应用广泛性的增加，软件被恶意逆向、影视产品被盗版、隐私图片和文件被窃取、游戏被破解等安全威胁愈发严重。继“棱镜门”之后，</w:t>
      </w:r>
      <w:r w:rsidRPr="008A122B">
        <w:rPr>
          <w:rFonts w:ascii="仿宋" w:eastAsia="仿宋" w:hAnsi="仿宋"/>
          <w:sz w:val="28"/>
          <w:szCs w:val="28"/>
        </w:rPr>
        <w:t>2016年“巴拿马文件泄密事件”引发全球高度关注，再次证明数字内容安全防护水平亟待提升。传统的数字内容安</w:t>
      </w:r>
      <w:r w:rsidRPr="008A122B">
        <w:rPr>
          <w:rFonts w:ascii="仿宋" w:eastAsia="仿宋" w:hAnsi="仿宋" w:hint="eastAsia"/>
          <w:sz w:val="28"/>
          <w:szCs w:val="28"/>
        </w:rPr>
        <w:t>全防护方案侧重于具体防护策略的实现，然而，由于缺少“事前”对数字产品安全性的评测，无法对其脆弱性进行精准定位，导致防护效果应用不佳。针对上述问题，课题组以“精准”防护为目的，利用逆向攻击模型驱动的评测技术，结合透明加解密、信息隐藏，水印嵌入追踪识别、混淆变换等多种防护手段，在保证数字内容防护强度的前提下，引入事前安全性评测手段，进一步提高防护方案的精准性和有效性，降低系统开销并提升防护效果，成果已在国内知名安全公司得到应用，取得良好社会经济效益。</w:t>
      </w:r>
    </w:p>
    <w:p w14:paraId="25936563" w14:textId="0583F6B5" w:rsidR="008A122B" w:rsidRPr="008A122B"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项目《数字内容安全性评测与综合防护技术应用研究》属电子信息类项目，课题组依托于国家科技部中小企业创新基金“基于</w:t>
      </w:r>
      <w:r w:rsidRPr="008A122B">
        <w:rPr>
          <w:rFonts w:ascii="仿宋" w:eastAsia="仿宋" w:hAnsi="仿宋"/>
          <w:sz w:val="28"/>
          <w:szCs w:val="28"/>
        </w:rPr>
        <w:t>DRM的数字内容安全防护平台”，国家科技部中小企业创新基金“天威软件服务平台”，陕</w:t>
      </w:r>
      <w:r w:rsidRPr="008A122B">
        <w:rPr>
          <w:rFonts w:ascii="仿宋" w:eastAsia="仿宋" w:hAnsi="仿宋" w:hint="eastAsia"/>
          <w:sz w:val="28"/>
          <w:szCs w:val="28"/>
        </w:rPr>
        <w:t>西省科技厅工业攻关计划项目“数字内容安全防护平台”；陕西省教育厅产业化培育项目“软件综合防护平台”；陕西省教育厅产业化中试项目“基于</w:t>
      </w:r>
      <w:r w:rsidRPr="008A122B">
        <w:rPr>
          <w:rFonts w:ascii="仿宋" w:eastAsia="仿宋" w:hAnsi="仿宋"/>
          <w:sz w:val="28"/>
          <w:szCs w:val="28"/>
        </w:rPr>
        <w:t>DRM的数字内容安全防护系统”等项目，取得以下成果：</w:t>
      </w:r>
    </w:p>
    <w:p w14:paraId="22A53FB0" w14:textId="0A31687B" w:rsidR="008A122B" w:rsidRPr="005A742E" w:rsidRDefault="008A122B" w:rsidP="005A742E">
      <w:pPr>
        <w:pStyle w:val="a6"/>
        <w:numPr>
          <w:ilvl w:val="0"/>
          <w:numId w:val="4"/>
        </w:numPr>
        <w:ind w:firstLineChars="0"/>
        <w:rPr>
          <w:rFonts w:ascii="仿宋" w:eastAsia="仿宋" w:hAnsi="仿宋"/>
          <w:sz w:val="28"/>
          <w:szCs w:val="28"/>
        </w:rPr>
      </w:pPr>
      <w:r w:rsidRPr="005A742E">
        <w:rPr>
          <w:rFonts w:ascii="仿宋" w:eastAsia="仿宋" w:hAnsi="仿宋" w:hint="eastAsia"/>
          <w:sz w:val="28"/>
          <w:szCs w:val="28"/>
        </w:rPr>
        <w:t>基于逆向攻击模型驱动的数字内容安全性评测分析方法</w:t>
      </w:r>
    </w:p>
    <w:p w14:paraId="52575FEE" w14:textId="6F03967D" w:rsidR="008A122B" w:rsidRPr="008A122B"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为实现“精准”防护，引入基于</w:t>
      </w:r>
      <w:r w:rsidRPr="008A122B">
        <w:rPr>
          <w:rFonts w:ascii="仿宋" w:eastAsia="仿宋" w:hAnsi="仿宋"/>
          <w:sz w:val="28"/>
          <w:szCs w:val="28"/>
        </w:rPr>
        <w:t>Petri网的逆向攻击评测手段，通过隐马尔可夫对数字内容的防护强度进行</w:t>
      </w:r>
      <w:r w:rsidRPr="008A122B">
        <w:rPr>
          <w:rFonts w:ascii="仿宋" w:eastAsia="仿宋" w:hAnsi="仿宋" w:hint="eastAsia"/>
          <w:sz w:val="28"/>
          <w:szCs w:val="28"/>
        </w:rPr>
        <w:t>动态预测分析，定位其可能风险点。该项成果已发表论文（附件</w:t>
      </w:r>
      <w:r w:rsidR="005A742E">
        <w:rPr>
          <w:rFonts w:ascii="仿宋" w:eastAsia="仿宋" w:hAnsi="仿宋"/>
          <w:sz w:val="28"/>
          <w:szCs w:val="28"/>
        </w:rPr>
        <w:t>1-1</w:t>
      </w:r>
      <w:r w:rsidRPr="008A122B">
        <w:rPr>
          <w:rFonts w:ascii="仿宋" w:eastAsia="仿宋" w:hAnsi="仿宋"/>
          <w:sz w:val="28"/>
          <w:szCs w:val="28"/>
        </w:rPr>
        <w:t>-5）、并提交软著（附件</w:t>
      </w:r>
      <w:r w:rsidR="005A742E">
        <w:rPr>
          <w:rFonts w:ascii="仿宋" w:eastAsia="仿宋" w:hAnsi="仿宋"/>
          <w:sz w:val="28"/>
          <w:szCs w:val="28"/>
        </w:rPr>
        <w:t>2-2-2</w:t>
      </w:r>
      <w:r w:rsidRPr="008A122B">
        <w:rPr>
          <w:rFonts w:ascii="仿宋" w:eastAsia="仿宋" w:hAnsi="仿宋"/>
          <w:sz w:val="28"/>
          <w:szCs w:val="28"/>
        </w:rPr>
        <w:t>）且已申请专利</w:t>
      </w:r>
      <w:r w:rsidRPr="008A122B">
        <w:rPr>
          <w:rFonts w:ascii="仿宋" w:eastAsia="仿宋" w:hAnsi="仿宋" w:hint="eastAsia"/>
          <w:sz w:val="28"/>
          <w:szCs w:val="28"/>
        </w:rPr>
        <w:t>。最终成果在甘肃海丰、甘肃安信、陕西省信息测评中心应用，主要解决了传统安全评估领域无法解决的软件安全性和可靠性问题，且近三年内取得了</w:t>
      </w:r>
      <w:r w:rsidRPr="008A122B">
        <w:rPr>
          <w:rFonts w:ascii="仿宋" w:eastAsia="仿宋" w:hAnsi="仿宋"/>
          <w:sz w:val="28"/>
          <w:szCs w:val="28"/>
        </w:rPr>
        <w:t>2000多万元的经济效益（附件</w:t>
      </w:r>
      <w:r w:rsidR="00853450">
        <w:rPr>
          <w:rFonts w:ascii="仿宋" w:eastAsia="仿宋" w:hAnsi="仿宋"/>
          <w:sz w:val="28"/>
          <w:szCs w:val="28"/>
        </w:rPr>
        <w:t>3</w:t>
      </w:r>
      <w:r w:rsidRPr="008A122B">
        <w:rPr>
          <w:rFonts w:ascii="仿宋" w:eastAsia="仿宋" w:hAnsi="仿宋"/>
          <w:sz w:val="28"/>
          <w:szCs w:val="28"/>
        </w:rPr>
        <w:t>-2、</w:t>
      </w:r>
      <w:r w:rsidR="00853450">
        <w:rPr>
          <w:rFonts w:ascii="仿宋" w:eastAsia="仿宋" w:hAnsi="仿宋"/>
          <w:sz w:val="28"/>
          <w:szCs w:val="28"/>
        </w:rPr>
        <w:t>3</w:t>
      </w:r>
      <w:r w:rsidRPr="008A122B">
        <w:rPr>
          <w:rFonts w:ascii="仿宋" w:eastAsia="仿宋" w:hAnsi="仿宋"/>
          <w:sz w:val="28"/>
          <w:szCs w:val="28"/>
        </w:rPr>
        <w:t>-3、</w:t>
      </w:r>
      <w:r w:rsidR="00853450">
        <w:rPr>
          <w:rFonts w:ascii="仿宋" w:eastAsia="仿宋" w:hAnsi="仿宋"/>
          <w:sz w:val="28"/>
          <w:szCs w:val="28"/>
        </w:rPr>
        <w:t>3</w:t>
      </w:r>
      <w:r w:rsidRPr="008A122B">
        <w:rPr>
          <w:rFonts w:ascii="仿宋" w:eastAsia="仿宋" w:hAnsi="仿宋"/>
          <w:sz w:val="28"/>
          <w:szCs w:val="28"/>
        </w:rPr>
        <w:t>-5）。</w:t>
      </w:r>
    </w:p>
    <w:p w14:paraId="7D0816E2" w14:textId="1DB7C7D2" w:rsidR="008A122B" w:rsidRPr="000933BD" w:rsidRDefault="008A122B" w:rsidP="000933BD">
      <w:pPr>
        <w:pStyle w:val="a6"/>
        <w:numPr>
          <w:ilvl w:val="0"/>
          <w:numId w:val="4"/>
        </w:numPr>
        <w:ind w:firstLineChars="0"/>
        <w:rPr>
          <w:rFonts w:ascii="仿宋" w:eastAsia="仿宋" w:hAnsi="仿宋"/>
          <w:sz w:val="28"/>
          <w:szCs w:val="28"/>
        </w:rPr>
      </w:pPr>
      <w:r w:rsidRPr="000933BD">
        <w:rPr>
          <w:rFonts w:ascii="仿宋" w:eastAsia="仿宋" w:hAnsi="仿宋" w:hint="eastAsia"/>
          <w:sz w:val="28"/>
          <w:szCs w:val="28"/>
        </w:rPr>
        <w:t>基于底层驱动的透明加解密实现多层次、全方位的数字内容完备保护</w:t>
      </w:r>
    </w:p>
    <w:p w14:paraId="6031FFFA" w14:textId="03D065F4" w:rsidR="008A122B" w:rsidRPr="008A122B"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数字内容的非法复制和传播，会导致重要信息泄露、数字资产被盗窃。课题组利用底层驱动加解密形式，将数据自动加解密过程嵌入操作系统内部，不仅提高数据处理速度，而且加密过程不易被用户进程中止。该项成果已授予专利（附件</w:t>
      </w:r>
      <w:r w:rsidR="000933BD">
        <w:rPr>
          <w:rFonts w:ascii="仿宋" w:eastAsia="仿宋" w:hAnsi="仿宋"/>
          <w:sz w:val="28"/>
          <w:szCs w:val="28"/>
        </w:rPr>
        <w:t>2-1-2</w:t>
      </w:r>
      <w:r w:rsidRPr="008A122B">
        <w:rPr>
          <w:rFonts w:ascii="仿宋" w:eastAsia="仿宋" w:hAnsi="仿宋"/>
          <w:sz w:val="28"/>
          <w:szCs w:val="28"/>
        </w:rPr>
        <w:t>），并实际推广应用。腾惟科技由此开发的“天机”文档保护系统，获得国家保密</w:t>
      </w:r>
      <w:r w:rsidRPr="008A122B">
        <w:rPr>
          <w:rFonts w:ascii="仿宋" w:eastAsia="仿宋" w:hAnsi="仿宋" w:hint="eastAsia"/>
          <w:sz w:val="28"/>
          <w:szCs w:val="28"/>
        </w:rPr>
        <w:t>资质（附件</w:t>
      </w:r>
      <w:r w:rsidRPr="008A122B">
        <w:rPr>
          <w:rFonts w:ascii="仿宋" w:eastAsia="仿宋" w:hAnsi="仿宋"/>
          <w:sz w:val="28"/>
          <w:szCs w:val="28"/>
        </w:rPr>
        <w:t>6-1）和公安部销售许可证（附件6-2），部署在涉密院所和政企单位，近三年给腾惟科技带来千万</w:t>
      </w:r>
      <w:r w:rsidRPr="008A122B">
        <w:rPr>
          <w:rFonts w:ascii="仿宋" w:eastAsia="仿宋" w:hAnsi="仿宋" w:hint="eastAsia"/>
          <w:sz w:val="28"/>
          <w:szCs w:val="28"/>
        </w:rPr>
        <w:t>元收入（附件</w:t>
      </w:r>
      <w:r w:rsidR="005A63A2">
        <w:rPr>
          <w:rFonts w:ascii="仿宋" w:eastAsia="仿宋" w:hAnsi="仿宋"/>
          <w:sz w:val="28"/>
          <w:szCs w:val="28"/>
        </w:rPr>
        <w:t>3</w:t>
      </w:r>
      <w:r w:rsidRPr="008A122B">
        <w:rPr>
          <w:rFonts w:ascii="仿宋" w:eastAsia="仿宋" w:hAnsi="仿宋"/>
          <w:sz w:val="28"/>
          <w:szCs w:val="28"/>
        </w:rPr>
        <w:t>-8）。</w:t>
      </w:r>
    </w:p>
    <w:p w14:paraId="7935F18F" w14:textId="6C781728" w:rsidR="008A122B" w:rsidRPr="007E6533" w:rsidRDefault="008A122B" w:rsidP="007E6533">
      <w:pPr>
        <w:pStyle w:val="a6"/>
        <w:numPr>
          <w:ilvl w:val="0"/>
          <w:numId w:val="4"/>
        </w:numPr>
        <w:ind w:firstLineChars="0"/>
        <w:rPr>
          <w:rFonts w:ascii="仿宋" w:eastAsia="仿宋" w:hAnsi="仿宋"/>
          <w:sz w:val="28"/>
          <w:szCs w:val="28"/>
        </w:rPr>
      </w:pPr>
      <w:r w:rsidRPr="007E6533">
        <w:rPr>
          <w:rFonts w:ascii="仿宋" w:eastAsia="仿宋" w:hAnsi="仿宋" w:hint="eastAsia"/>
          <w:sz w:val="28"/>
          <w:szCs w:val="28"/>
        </w:rPr>
        <w:t>数字产品版权保护及其水印嵌入和提取识别机制</w:t>
      </w:r>
    </w:p>
    <w:p w14:paraId="5485F37C" w14:textId="20546187" w:rsidR="008A122B" w:rsidRPr="008A122B"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数字内容的非授权篡改会导致最终版权归属的认定存在难度。课题组利用水印技术将水印标识信息隐藏在数字内容中，设计并形成了一套测试方法和系统（附件</w:t>
      </w:r>
      <w:r w:rsidR="000A0F24">
        <w:rPr>
          <w:rFonts w:ascii="仿宋" w:eastAsia="仿宋" w:hAnsi="仿宋"/>
          <w:sz w:val="28"/>
          <w:szCs w:val="28"/>
        </w:rPr>
        <w:t>2-</w:t>
      </w:r>
      <w:r w:rsidR="009307A0">
        <w:rPr>
          <w:rFonts w:ascii="仿宋" w:eastAsia="仿宋" w:hAnsi="仿宋"/>
          <w:sz w:val="28"/>
          <w:szCs w:val="28"/>
        </w:rPr>
        <w:t>1-1</w:t>
      </w:r>
      <w:r w:rsidRPr="008A122B">
        <w:rPr>
          <w:rFonts w:ascii="仿宋" w:eastAsia="仿宋" w:hAnsi="仿宋"/>
          <w:sz w:val="28"/>
          <w:szCs w:val="28"/>
        </w:rPr>
        <w:t>、</w:t>
      </w:r>
      <w:r w:rsidR="009307A0">
        <w:rPr>
          <w:rFonts w:ascii="仿宋" w:eastAsia="仿宋" w:hAnsi="仿宋"/>
          <w:sz w:val="28"/>
          <w:szCs w:val="28"/>
        </w:rPr>
        <w:t>2-1-4</w:t>
      </w:r>
      <w:r w:rsidRPr="008A122B">
        <w:rPr>
          <w:rFonts w:ascii="仿宋" w:eastAsia="仿宋" w:hAnsi="仿宋"/>
          <w:sz w:val="28"/>
          <w:szCs w:val="28"/>
        </w:rPr>
        <w:t>、</w:t>
      </w:r>
      <w:r w:rsidR="009307A0">
        <w:rPr>
          <w:rFonts w:ascii="仿宋" w:eastAsia="仿宋" w:hAnsi="仿宋"/>
          <w:sz w:val="28"/>
          <w:szCs w:val="28"/>
        </w:rPr>
        <w:t>2-1-5</w:t>
      </w:r>
      <w:r w:rsidRPr="008A122B">
        <w:rPr>
          <w:rFonts w:ascii="仿宋" w:eastAsia="仿宋" w:hAnsi="仿宋"/>
          <w:sz w:val="28"/>
          <w:szCs w:val="28"/>
        </w:rPr>
        <w:t>），提高了数字内容版权识别的准确性</w:t>
      </w:r>
      <w:r w:rsidRPr="008A122B">
        <w:rPr>
          <w:rFonts w:ascii="仿宋" w:eastAsia="仿宋" w:hAnsi="仿宋" w:hint="eastAsia"/>
          <w:sz w:val="28"/>
          <w:szCs w:val="28"/>
        </w:rPr>
        <w:t>和识别效率；利用数据流切片的方法，以数据流为特征嵌入软件固有的胎记，对软件进行识别（附件</w:t>
      </w:r>
      <w:r w:rsidR="009E09BD">
        <w:rPr>
          <w:rFonts w:ascii="仿宋" w:eastAsia="仿宋" w:hAnsi="仿宋"/>
          <w:sz w:val="28"/>
          <w:szCs w:val="28"/>
        </w:rPr>
        <w:t>2-</w:t>
      </w:r>
      <w:r w:rsidRPr="008A122B">
        <w:rPr>
          <w:rFonts w:ascii="仿宋" w:eastAsia="仿宋" w:hAnsi="仿宋"/>
          <w:sz w:val="28"/>
          <w:szCs w:val="28"/>
        </w:rPr>
        <w:t>1</w:t>
      </w:r>
      <w:r w:rsidR="009E09BD">
        <w:rPr>
          <w:rFonts w:ascii="仿宋" w:eastAsia="仿宋" w:hAnsi="仿宋"/>
          <w:sz w:val="28"/>
          <w:szCs w:val="28"/>
        </w:rPr>
        <w:t>-3</w:t>
      </w:r>
      <w:r w:rsidRPr="008A122B">
        <w:rPr>
          <w:rFonts w:ascii="仿宋" w:eastAsia="仿宋" w:hAnsi="仿宋"/>
          <w:sz w:val="28"/>
          <w:szCs w:val="28"/>
        </w:rPr>
        <w:t>）。</w:t>
      </w:r>
      <w:r w:rsidRPr="008A122B">
        <w:rPr>
          <w:rFonts w:ascii="仿宋" w:eastAsia="仿宋" w:hAnsi="仿宋" w:hint="eastAsia"/>
          <w:sz w:val="28"/>
          <w:szCs w:val="28"/>
        </w:rPr>
        <w:t>西安海庄仪器设备以此为基础，在相关的设计图纸、应用方案和机械类</w:t>
      </w:r>
      <w:r w:rsidRPr="008A122B">
        <w:rPr>
          <w:rFonts w:ascii="仿宋" w:eastAsia="仿宋" w:hAnsi="仿宋"/>
          <w:sz w:val="28"/>
          <w:szCs w:val="28"/>
        </w:rPr>
        <w:t>SDK开发包中嵌入水印，追回经济损失400多万元（附件</w:t>
      </w:r>
      <w:r w:rsidR="007E6533">
        <w:rPr>
          <w:rFonts w:ascii="仿宋" w:eastAsia="仿宋" w:hAnsi="仿宋"/>
          <w:sz w:val="28"/>
          <w:szCs w:val="28"/>
        </w:rPr>
        <w:t>3</w:t>
      </w:r>
      <w:r w:rsidRPr="008A122B">
        <w:rPr>
          <w:rFonts w:ascii="仿宋" w:eastAsia="仿宋" w:hAnsi="仿宋"/>
          <w:sz w:val="28"/>
          <w:szCs w:val="28"/>
        </w:rPr>
        <w:t>-7）。</w:t>
      </w:r>
    </w:p>
    <w:p w14:paraId="31DACE2A" w14:textId="30A8246E" w:rsidR="008A122B" w:rsidRPr="005D4891" w:rsidRDefault="008A122B" w:rsidP="005D4891">
      <w:pPr>
        <w:pStyle w:val="a6"/>
        <w:numPr>
          <w:ilvl w:val="0"/>
          <w:numId w:val="4"/>
        </w:numPr>
        <w:ind w:firstLineChars="0"/>
        <w:rPr>
          <w:rFonts w:ascii="仿宋" w:eastAsia="仿宋" w:hAnsi="仿宋"/>
          <w:sz w:val="28"/>
          <w:szCs w:val="28"/>
        </w:rPr>
      </w:pPr>
      <w:r w:rsidRPr="005D4891">
        <w:rPr>
          <w:rFonts w:ascii="仿宋" w:eastAsia="仿宋" w:hAnsi="仿宋" w:hint="eastAsia"/>
          <w:sz w:val="28"/>
          <w:szCs w:val="28"/>
        </w:rPr>
        <w:t>关键内容和核心算法的高强度、多虚拟机防护策略</w:t>
      </w:r>
    </w:p>
    <w:p w14:paraId="7B5E26AF" w14:textId="1A9BC234" w:rsidR="001001CA" w:rsidRDefault="008A122B" w:rsidP="008A122B">
      <w:pPr>
        <w:ind w:firstLineChars="200" w:firstLine="560"/>
        <w:rPr>
          <w:rFonts w:ascii="仿宋" w:eastAsia="仿宋" w:hAnsi="仿宋"/>
          <w:sz w:val="28"/>
          <w:szCs w:val="28"/>
        </w:rPr>
      </w:pPr>
      <w:r w:rsidRPr="008A122B">
        <w:rPr>
          <w:rFonts w:ascii="仿宋" w:eastAsia="仿宋" w:hAnsi="仿宋" w:hint="eastAsia"/>
          <w:sz w:val="28"/>
          <w:szCs w:val="28"/>
        </w:rPr>
        <w:t>关键数字内容尤其是核心重要软件被恶意逆向攻击，关键代码被获取，使得高知识附加值产品被“山寨”。课题组针对这一问题，利用代码混淆技术和虚拟指令执行技术，重新构造新的运行态系统指令集，且以轻量开销为目标，完美解决上述问题。申请了软件著作权（附件</w:t>
      </w:r>
      <w:r w:rsidR="005D4891">
        <w:rPr>
          <w:rFonts w:ascii="仿宋" w:eastAsia="仿宋" w:hAnsi="仿宋"/>
          <w:sz w:val="28"/>
          <w:szCs w:val="28"/>
        </w:rPr>
        <w:t>2-2-1，2-2-2</w:t>
      </w:r>
      <w:r w:rsidRPr="008A122B">
        <w:rPr>
          <w:rFonts w:ascii="仿宋" w:eastAsia="仿宋" w:hAnsi="仿宋"/>
          <w:sz w:val="28"/>
          <w:szCs w:val="28"/>
        </w:rPr>
        <w:t>），相关技术已申请专利且已授理。</w:t>
      </w:r>
    </w:p>
    <w:p w14:paraId="008E67AF" w14:textId="722C4CE2" w:rsidR="001001CA" w:rsidRDefault="001001CA" w:rsidP="001001CA">
      <w:pPr>
        <w:ind w:firstLineChars="200" w:firstLine="562"/>
        <w:rPr>
          <w:rFonts w:ascii="仿宋" w:eastAsia="仿宋" w:hAnsi="仿宋"/>
          <w:b/>
          <w:sz w:val="28"/>
          <w:szCs w:val="28"/>
        </w:rPr>
      </w:pPr>
    </w:p>
    <w:p w14:paraId="288E6FAB" w14:textId="77777777" w:rsidR="001001CA" w:rsidRDefault="001001CA" w:rsidP="009D1421">
      <w:pPr>
        <w:rPr>
          <w:rFonts w:ascii="仿宋" w:eastAsia="仿宋" w:hAnsi="仿宋"/>
          <w:b/>
          <w:sz w:val="28"/>
          <w:szCs w:val="28"/>
        </w:rPr>
        <w:sectPr w:rsidR="001001CA">
          <w:pgSz w:w="11906" w:h="16838"/>
          <w:pgMar w:top="1440" w:right="1800" w:bottom="1440" w:left="1800" w:header="851" w:footer="992" w:gutter="0"/>
          <w:cols w:space="425"/>
          <w:docGrid w:type="lines" w:linePitch="312"/>
        </w:sectPr>
      </w:pPr>
    </w:p>
    <w:p w14:paraId="1F568558" w14:textId="657CDEEF" w:rsidR="001001CA" w:rsidRDefault="00757C3B" w:rsidP="009D1421">
      <w:pPr>
        <w:rPr>
          <w:rFonts w:ascii="仿宋" w:eastAsia="仿宋" w:hAnsi="仿宋"/>
          <w:b/>
          <w:sz w:val="28"/>
          <w:szCs w:val="28"/>
        </w:rPr>
      </w:pPr>
      <w:r>
        <w:rPr>
          <w:rFonts w:ascii="仿宋" w:eastAsia="仿宋" w:hAnsi="仿宋" w:hint="eastAsia"/>
          <w:b/>
          <w:sz w:val="28"/>
          <w:szCs w:val="28"/>
        </w:rPr>
        <w:t>七</w:t>
      </w:r>
      <w:r w:rsidR="00595448">
        <w:rPr>
          <w:rFonts w:ascii="仿宋" w:eastAsia="仿宋" w:hAnsi="仿宋" w:hint="eastAsia"/>
          <w:b/>
          <w:sz w:val="28"/>
          <w:szCs w:val="28"/>
        </w:rPr>
        <w:t>、</w:t>
      </w:r>
      <w:r w:rsidR="009D1421">
        <w:rPr>
          <w:rFonts w:ascii="仿宋" w:eastAsia="仿宋" w:hAnsi="仿宋" w:hint="eastAsia"/>
          <w:b/>
          <w:sz w:val="28"/>
          <w:szCs w:val="28"/>
        </w:rPr>
        <w:t>主要论文专著目录：</w:t>
      </w:r>
    </w:p>
    <w:tbl>
      <w:tblPr>
        <w:tblW w:w="139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6"/>
        <w:gridCol w:w="2179"/>
        <w:gridCol w:w="962"/>
        <w:gridCol w:w="1466"/>
        <w:gridCol w:w="529"/>
        <w:gridCol w:w="1743"/>
        <w:gridCol w:w="1116"/>
        <w:gridCol w:w="783"/>
        <w:gridCol w:w="947"/>
        <w:gridCol w:w="909"/>
        <w:gridCol w:w="642"/>
        <w:gridCol w:w="563"/>
        <w:gridCol w:w="769"/>
        <w:gridCol w:w="873"/>
      </w:tblGrid>
      <w:tr w:rsidR="00AF4E84" w:rsidRPr="009D1421" w14:paraId="009BBE49" w14:textId="77777777" w:rsidTr="00BC3967">
        <w:trPr>
          <w:trHeight w:val="786"/>
          <w:jc w:val="center"/>
        </w:trPr>
        <w:tc>
          <w:tcPr>
            <w:tcW w:w="426" w:type="dxa"/>
            <w:vAlign w:val="center"/>
          </w:tcPr>
          <w:p w14:paraId="53016C76"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序号</w:t>
            </w:r>
          </w:p>
        </w:tc>
        <w:tc>
          <w:tcPr>
            <w:tcW w:w="0" w:type="auto"/>
            <w:vAlign w:val="center"/>
          </w:tcPr>
          <w:p w14:paraId="78AAD5B6"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论文专著名称</w:t>
            </w:r>
          </w:p>
        </w:tc>
        <w:tc>
          <w:tcPr>
            <w:tcW w:w="0" w:type="auto"/>
            <w:vAlign w:val="center"/>
          </w:tcPr>
          <w:p w14:paraId="4CD5A811"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刊名</w:t>
            </w:r>
          </w:p>
        </w:tc>
        <w:tc>
          <w:tcPr>
            <w:tcW w:w="0" w:type="auto"/>
            <w:vAlign w:val="center"/>
          </w:tcPr>
          <w:p w14:paraId="3B9D853E"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作者</w:t>
            </w:r>
          </w:p>
        </w:tc>
        <w:tc>
          <w:tcPr>
            <w:tcW w:w="0" w:type="auto"/>
            <w:vAlign w:val="center"/>
          </w:tcPr>
          <w:p w14:paraId="250D7909"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影响因子</w:t>
            </w:r>
          </w:p>
        </w:tc>
        <w:tc>
          <w:tcPr>
            <w:tcW w:w="0" w:type="auto"/>
            <w:vAlign w:val="center"/>
          </w:tcPr>
          <w:p w14:paraId="10E91C20"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年卷页码</w:t>
            </w:r>
          </w:p>
        </w:tc>
        <w:tc>
          <w:tcPr>
            <w:tcW w:w="0" w:type="auto"/>
            <w:vAlign w:val="center"/>
          </w:tcPr>
          <w:p w14:paraId="59E8A089"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发表时间</w:t>
            </w:r>
          </w:p>
        </w:tc>
        <w:tc>
          <w:tcPr>
            <w:tcW w:w="0" w:type="auto"/>
            <w:vAlign w:val="center"/>
          </w:tcPr>
          <w:p w14:paraId="4C63885A"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通讯作者</w:t>
            </w:r>
          </w:p>
        </w:tc>
        <w:tc>
          <w:tcPr>
            <w:tcW w:w="0" w:type="auto"/>
            <w:vAlign w:val="center"/>
          </w:tcPr>
          <w:p w14:paraId="2172C3B5"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第一作者</w:t>
            </w:r>
          </w:p>
        </w:tc>
        <w:tc>
          <w:tcPr>
            <w:tcW w:w="909" w:type="dxa"/>
            <w:vAlign w:val="center"/>
          </w:tcPr>
          <w:p w14:paraId="4ACAB684"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国内作者</w:t>
            </w:r>
          </w:p>
        </w:tc>
        <w:tc>
          <w:tcPr>
            <w:tcW w:w="642" w:type="dxa"/>
            <w:vAlign w:val="center"/>
          </w:tcPr>
          <w:p w14:paraId="5DC8D5E5"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SCI他引次数</w:t>
            </w:r>
          </w:p>
        </w:tc>
        <w:tc>
          <w:tcPr>
            <w:tcW w:w="0" w:type="auto"/>
            <w:vAlign w:val="center"/>
          </w:tcPr>
          <w:p w14:paraId="7CC29A43"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他引总次数</w:t>
            </w:r>
          </w:p>
        </w:tc>
        <w:tc>
          <w:tcPr>
            <w:tcW w:w="0" w:type="auto"/>
            <w:vAlign w:val="center"/>
          </w:tcPr>
          <w:p w14:paraId="50A50801"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知识产权是否归国内所有</w:t>
            </w:r>
          </w:p>
        </w:tc>
        <w:tc>
          <w:tcPr>
            <w:tcW w:w="0" w:type="auto"/>
            <w:vAlign w:val="center"/>
          </w:tcPr>
          <w:p w14:paraId="6630FE61" w14:textId="77777777" w:rsidR="009D1421" w:rsidRPr="009D1421" w:rsidRDefault="009D1421" w:rsidP="00AE2DCA">
            <w:pPr>
              <w:adjustRightInd w:val="0"/>
              <w:spacing w:after="50"/>
              <w:jc w:val="center"/>
              <w:outlineLvl w:val="1"/>
              <w:rPr>
                <w:rFonts w:ascii="宋体" w:eastAsia="宋体" w:hAnsi="宋体" w:cs="Times New Roman"/>
                <w:color w:val="000000"/>
                <w:szCs w:val="21"/>
              </w:rPr>
            </w:pPr>
            <w:r w:rsidRPr="009D1421">
              <w:rPr>
                <w:rFonts w:ascii="宋体" w:eastAsia="宋体" w:hAnsi="宋体" w:cs="Times New Roman" w:hint="eastAsia"/>
                <w:color w:val="000000"/>
                <w:szCs w:val="21"/>
              </w:rPr>
              <w:t>对应附件编号</w:t>
            </w:r>
          </w:p>
        </w:tc>
      </w:tr>
      <w:tr w:rsidR="00AF4E84" w:rsidRPr="009D1421" w14:paraId="202D7F81" w14:textId="77777777" w:rsidTr="00BC3967">
        <w:trPr>
          <w:trHeight w:val="20"/>
          <w:jc w:val="center"/>
        </w:trPr>
        <w:tc>
          <w:tcPr>
            <w:tcW w:w="426" w:type="dxa"/>
            <w:vAlign w:val="center"/>
          </w:tcPr>
          <w:p w14:paraId="71DFB156"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1</w:t>
            </w:r>
          </w:p>
        </w:tc>
        <w:tc>
          <w:tcPr>
            <w:tcW w:w="0" w:type="auto"/>
            <w:vAlign w:val="center"/>
          </w:tcPr>
          <w:p w14:paraId="2DA320A3" w14:textId="6E718F2A" w:rsidR="009D1421" w:rsidRPr="009D1421" w:rsidRDefault="003F66A0" w:rsidP="003F66A0">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A dynamic graph</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watermark scheme</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of tamper</w:t>
            </w:r>
            <w:r>
              <w:rPr>
                <w:rFonts w:ascii="Times New Roman" w:eastAsia="宋体" w:hAnsi="Times New Roman" w:cs="Times New Roman" w:hint="eastAsia"/>
                <w:color w:val="000000"/>
                <w:sz w:val="18"/>
                <w:szCs w:val="18"/>
              </w:rPr>
              <w:t xml:space="preserve"> </w:t>
            </w:r>
            <w:r w:rsidRPr="003F66A0">
              <w:rPr>
                <w:rFonts w:ascii="Times New Roman" w:eastAsia="宋体" w:hAnsi="Times New Roman" w:cs="Times New Roman"/>
                <w:color w:val="000000"/>
                <w:sz w:val="18"/>
                <w:szCs w:val="18"/>
              </w:rPr>
              <w:t>resistance</w:t>
            </w:r>
          </w:p>
        </w:tc>
        <w:tc>
          <w:tcPr>
            <w:tcW w:w="0" w:type="auto"/>
            <w:vAlign w:val="center"/>
          </w:tcPr>
          <w:p w14:paraId="6627DDE9" w14:textId="0944B18E" w:rsidR="009D1421" w:rsidRPr="003F66A0" w:rsidRDefault="003F66A0" w:rsidP="00AE2DCA">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color w:val="000000"/>
                <w:sz w:val="18"/>
                <w:szCs w:val="18"/>
              </w:rPr>
              <w:t>IAS</w:t>
            </w:r>
          </w:p>
        </w:tc>
        <w:tc>
          <w:tcPr>
            <w:tcW w:w="0" w:type="auto"/>
            <w:vAlign w:val="center"/>
          </w:tcPr>
          <w:p w14:paraId="5B82AB25" w14:textId="77777777" w:rsidR="00894BC7" w:rsidRDefault="003F66A0" w:rsidP="00AE676B">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color w:val="000000"/>
                <w:sz w:val="18"/>
                <w:szCs w:val="18"/>
              </w:rPr>
              <w:t>Xiao</w:t>
            </w:r>
            <w:r>
              <w:rPr>
                <w:rFonts w:ascii="Times New Roman" w:eastAsia="宋体" w:hAnsi="Times New Roman" w:cs="Times New Roman"/>
                <w:color w:val="000000"/>
                <w:sz w:val="18"/>
                <w:szCs w:val="18"/>
              </w:rPr>
              <w:t>jiang</w:t>
            </w:r>
            <w:r>
              <w:rPr>
                <w:rFonts w:ascii="Times New Roman" w:eastAsia="宋体" w:hAnsi="Times New Roman" w:cs="Times New Roman" w:hint="eastAsia"/>
                <w:color w:val="000000"/>
                <w:sz w:val="18"/>
                <w:szCs w:val="18"/>
              </w:rPr>
              <w:t xml:space="preserve"> </w:t>
            </w:r>
            <w:r w:rsidR="00AE676B">
              <w:rPr>
                <w:rFonts w:ascii="Times New Roman" w:eastAsia="宋体" w:hAnsi="Times New Roman" w:cs="Times New Roman"/>
                <w:color w:val="000000"/>
                <w:sz w:val="18"/>
                <w:szCs w:val="18"/>
              </w:rPr>
              <w:t>Chen,</w:t>
            </w:r>
            <w:r w:rsidR="00AE676B">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Dingyi Fang, JingBo</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 xml:space="preserve">Shen , </w:t>
            </w:r>
          </w:p>
          <w:p w14:paraId="2279258A" w14:textId="3EEC8AA6" w:rsidR="009D1421" w:rsidRPr="009D1421" w:rsidRDefault="003F66A0" w:rsidP="00AE676B">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Feng</w:t>
            </w:r>
            <w:r>
              <w:rPr>
                <w:rFonts w:ascii="Times New Roman" w:eastAsia="宋体" w:hAnsi="Times New Roman" w:cs="Times New Roman" w:hint="eastAsia"/>
                <w:color w:val="000000"/>
                <w:sz w:val="18"/>
                <w:szCs w:val="18"/>
              </w:rPr>
              <w:t xml:space="preserve"> </w:t>
            </w:r>
            <w:r w:rsidRPr="003F66A0">
              <w:rPr>
                <w:rFonts w:ascii="Times New Roman" w:eastAsia="宋体" w:hAnsi="Times New Roman" w:cs="Times New Roman"/>
                <w:color w:val="000000"/>
                <w:sz w:val="18"/>
                <w:szCs w:val="18"/>
              </w:rPr>
              <w:t>Chen</w:t>
            </w:r>
          </w:p>
        </w:tc>
        <w:tc>
          <w:tcPr>
            <w:tcW w:w="0" w:type="auto"/>
            <w:vAlign w:val="center"/>
          </w:tcPr>
          <w:p w14:paraId="1CA1D635" w14:textId="5EA9AA0A" w:rsidR="009D1421" w:rsidRPr="003F66A0"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65699728" w14:textId="77777777" w:rsidR="003F66A0" w:rsidRPr="003F66A0" w:rsidRDefault="003F66A0" w:rsidP="003F66A0">
            <w:pPr>
              <w:spacing w:line="260" w:lineRule="exact"/>
              <w:jc w:val="center"/>
              <w:rPr>
                <w:rFonts w:ascii="Arial" w:eastAsia="宋体" w:hAnsi="Arial" w:cs="Arial"/>
                <w:color w:val="222222"/>
                <w:sz w:val="18"/>
                <w:szCs w:val="18"/>
                <w:shd w:val="clear" w:color="auto" w:fill="FFFFFF"/>
              </w:rPr>
            </w:pPr>
            <w:r w:rsidRPr="003F66A0">
              <w:rPr>
                <w:rFonts w:ascii="Arial" w:eastAsia="宋体" w:hAnsi="Arial" w:cs="Arial"/>
                <w:color w:val="222222"/>
                <w:sz w:val="18"/>
                <w:szCs w:val="18"/>
                <w:shd w:val="clear" w:color="auto" w:fill="FFFFFF"/>
              </w:rPr>
              <w:t>2009,18</w:t>
            </w:r>
          </w:p>
          <w:p w14:paraId="07A37624" w14:textId="1ED8CF79" w:rsidR="009D1421" w:rsidRPr="009D1421" w:rsidRDefault="003F66A0" w:rsidP="003F66A0">
            <w:pPr>
              <w:spacing w:line="260" w:lineRule="exact"/>
              <w:jc w:val="center"/>
              <w:rPr>
                <w:rFonts w:ascii="Arial" w:eastAsia="宋体" w:hAnsi="Arial" w:cs="Arial"/>
                <w:color w:val="222222"/>
                <w:sz w:val="18"/>
                <w:szCs w:val="18"/>
                <w:shd w:val="clear" w:color="auto" w:fill="FFFFFF"/>
              </w:rPr>
            </w:pPr>
            <w:r w:rsidRPr="003F66A0">
              <w:rPr>
                <w:rFonts w:ascii="Arial" w:eastAsia="宋体" w:hAnsi="Arial" w:cs="Arial"/>
                <w:color w:val="222222"/>
                <w:sz w:val="18"/>
                <w:szCs w:val="18"/>
                <w:shd w:val="clear" w:color="auto" w:fill="FFFFFF"/>
              </w:rPr>
              <w:t>(20):3-6</w:t>
            </w:r>
          </w:p>
        </w:tc>
        <w:tc>
          <w:tcPr>
            <w:tcW w:w="0" w:type="auto"/>
            <w:vAlign w:val="center"/>
          </w:tcPr>
          <w:p w14:paraId="24F7F01D" w14:textId="38C7596F" w:rsidR="009D1421" w:rsidRPr="009D1421" w:rsidRDefault="003F66A0" w:rsidP="00AE2DCA">
            <w:pPr>
              <w:jc w:val="center"/>
              <w:rPr>
                <w:rFonts w:ascii="宋体" w:eastAsia="宋体" w:hAnsi="宋体" w:cs="Times New Roman"/>
                <w:color w:val="000000"/>
                <w:sz w:val="18"/>
                <w:szCs w:val="18"/>
              </w:rPr>
            </w:pPr>
            <w:r w:rsidRPr="003F66A0">
              <w:rPr>
                <w:rFonts w:ascii="宋体" w:eastAsia="宋体" w:hAnsi="宋体" w:cs="Times New Roman"/>
                <w:color w:val="000000"/>
                <w:sz w:val="18"/>
                <w:szCs w:val="18"/>
              </w:rPr>
              <w:t>2009-08-18</w:t>
            </w:r>
          </w:p>
        </w:tc>
        <w:tc>
          <w:tcPr>
            <w:tcW w:w="0" w:type="auto"/>
            <w:vAlign w:val="center"/>
          </w:tcPr>
          <w:p w14:paraId="56C34261" w14:textId="31C23C54" w:rsidR="009D1421" w:rsidRPr="009D1421" w:rsidRDefault="003F66A0" w:rsidP="00BA582E">
            <w:pPr>
              <w:spacing w:line="260" w:lineRule="exact"/>
              <w:rPr>
                <w:rFonts w:ascii="Times New Roman" w:eastAsia="宋体" w:hAnsi="Times New Roman" w:cs="Times New Roman"/>
                <w:color w:val="000000"/>
                <w:sz w:val="18"/>
                <w:szCs w:val="18"/>
              </w:rPr>
            </w:pPr>
            <w:r w:rsidRPr="003F66A0">
              <w:rPr>
                <w:rFonts w:ascii="Times New Roman" w:eastAsia="宋体" w:hAnsi="Times New Roman" w:cs="Times New Roman"/>
                <w:color w:val="000000"/>
                <w:sz w:val="18"/>
                <w:szCs w:val="18"/>
              </w:rPr>
              <w:t>Dingyi Fang</w:t>
            </w:r>
          </w:p>
        </w:tc>
        <w:tc>
          <w:tcPr>
            <w:tcW w:w="0" w:type="auto"/>
            <w:vAlign w:val="center"/>
          </w:tcPr>
          <w:p w14:paraId="7F6BA147" w14:textId="77777777" w:rsidR="003F66A0" w:rsidRPr="003F66A0" w:rsidRDefault="003F66A0" w:rsidP="003F66A0">
            <w:pPr>
              <w:spacing w:line="260" w:lineRule="exact"/>
              <w:rPr>
                <w:rFonts w:ascii="Times New Roman" w:eastAsia="宋体" w:hAnsi="Times New Roman" w:cs="Times New Roman"/>
                <w:color w:val="000000"/>
                <w:sz w:val="18"/>
                <w:szCs w:val="18"/>
              </w:rPr>
            </w:pPr>
            <w:r w:rsidRPr="003F66A0">
              <w:rPr>
                <w:rFonts w:ascii="Times New Roman" w:eastAsia="宋体" w:hAnsi="Times New Roman" w:cs="Times New Roman"/>
                <w:color w:val="000000"/>
                <w:sz w:val="18"/>
                <w:szCs w:val="18"/>
              </w:rPr>
              <w:t>Xiaojiang</w:t>
            </w:r>
          </w:p>
          <w:p w14:paraId="1BD665C6" w14:textId="5F171A53" w:rsidR="009D1421" w:rsidRPr="009D1421" w:rsidRDefault="003F66A0" w:rsidP="003F66A0">
            <w:pPr>
              <w:spacing w:line="260" w:lineRule="exact"/>
              <w:rPr>
                <w:rFonts w:ascii="Times New Roman" w:eastAsia="宋体" w:hAnsi="Times New Roman" w:cs="Times New Roman"/>
                <w:color w:val="000000"/>
                <w:sz w:val="18"/>
                <w:szCs w:val="18"/>
              </w:rPr>
            </w:pPr>
            <w:r w:rsidRPr="003F66A0">
              <w:rPr>
                <w:rFonts w:ascii="Times New Roman" w:eastAsia="宋体" w:hAnsi="Times New Roman" w:cs="Times New Roman"/>
                <w:color w:val="000000"/>
                <w:sz w:val="18"/>
                <w:szCs w:val="18"/>
              </w:rPr>
              <w:t>Chen</w:t>
            </w:r>
          </w:p>
        </w:tc>
        <w:tc>
          <w:tcPr>
            <w:tcW w:w="909" w:type="dxa"/>
            <w:vAlign w:val="center"/>
          </w:tcPr>
          <w:p w14:paraId="3741236C" w14:textId="77777777" w:rsidR="003F66A0" w:rsidRPr="003F66A0" w:rsidRDefault="003F66A0" w:rsidP="003F66A0">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hint="eastAsia"/>
                <w:color w:val="000000"/>
                <w:sz w:val="18"/>
                <w:szCs w:val="18"/>
              </w:rPr>
              <w:t>陈晓江</w:t>
            </w:r>
            <w:r w:rsidRPr="003F66A0">
              <w:rPr>
                <w:rFonts w:ascii="Times New Roman" w:eastAsia="宋体" w:hAnsi="Times New Roman" w:cs="Times New Roman"/>
                <w:color w:val="000000"/>
                <w:sz w:val="18"/>
                <w:szCs w:val="18"/>
              </w:rPr>
              <w:t>;</w:t>
            </w:r>
          </w:p>
          <w:p w14:paraId="58F8BDF9" w14:textId="77777777" w:rsidR="003F66A0" w:rsidRPr="003F66A0" w:rsidRDefault="003F66A0" w:rsidP="003F66A0">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hint="eastAsia"/>
                <w:color w:val="000000"/>
                <w:sz w:val="18"/>
                <w:szCs w:val="18"/>
              </w:rPr>
              <w:t>房鼎益</w:t>
            </w:r>
            <w:r w:rsidRPr="003F66A0">
              <w:rPr>
                <w:rFonts w:ascii="Times New Roman" w:eastAsia="宋体" w:hAnsi="Times New Roman" w:cs="Times New Roman"/>
                <w:color w:val="000000"/>
                <w:sz w:val="18"/>
                <w:szCs w:val="18"/>
              </w:rPr>
              <w:t>;</w:t>
            </w:r>
          </w:p>
          <w:p w14:paraId="599CEE32" w14:textId="77777777" w:rsidR="003F66A0" w:rsidRPr="003F66A0" w:rsidRDefault="003F66A0" w:rsidP="003F66A0">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hint="eastAsia"/>
                <w:color w:val="000000"/>
                <w:sz w:val="18"/>
                <w:szCs w:val="18"/>
              </w:rPr>
              <w:t>沈静波</w:t>
            </w:r>
            <w:r w:rsidRPr="003F66A0">
              <w:rPr>
                <w:rFonts w:ascii="Times New Roman" w:eastAsia="宋体" w:hAnsi="Times New Roman" w:cs="Times New Roman"/>
                <w:color w:val="000000"/>
                <w:sz w:val="18"/>
                <w:szCs w:val="18"/>
              </w:rPr>
              <w:t>;</w:t>
            </w:r>
          </w:p>
          <w:p w14:paraId="0B0B0AF0" w14:textId="746ACDDA" w:rsidR="009D1421" w:rsidRPr="009D1421" w:rsidRDefault="003F66A0" w:rsidP="003F66A0">
            <w:pPr>
              <w:spacing w:line="260" w:lineRule="exact"/>
              <w:jc w:val="center"/>
              <w:rPr>
                <w:rFonts w:ascii="Times New Roman" w:eastAsia="宋体" w:hAnsi="Times New Roman" w:cs="Times New Roman"/>
                <w:color w:val="000000"/>
                <w:sz w:val="18"/>
                <w:szCs w:val="18"/>
              </w:rPr>
            </w:pPr>
            <w:r w:rsidRPr="003F66A0">
              <w:rPr>
                <w:rFonts w:ascii="Times New Roman" w:eastAsia="宋体" w:hAnsi="Times New Roman" w:cs="Times New Roman" w:hint="eastAsia"/>
                <w:color w:val="000000"/>
                <w:sz w:val="18"/>
                <w:szCs w:val="18"/>
              </w:rPr>
              <w:t>陈峰</w:t>
            </w:r>
          </w:p>
        </w:tc>
        <w:tc>
          <w:tcPr>
            <w:tcW w:w="642" w:type="dxa"/>
            <w:vAlign w:val="center"/>
          </w:tcPr>
          <w:p w14:paraId="41AF60E5" w14:textId="40680E4B" w:rsidR="009D1421" w:rsidRPr="009D1421" w:rsidRDefault="003F66A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00250484" w14:textId="72F934E0" w:rsidR="009D1421" w:rsidRPr="009D1421" w:rsidRDefault="003F66A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0" w:type="auto"/>
            <w:vAlign w:val="center"/>
          </w:tcPr>
          <w:p w14:paraId="272AEED5" w14:textId="540E1081" w:rsidR="009D1421" w:rsidRPr="009D1421" w:rsidRDefault="003F66A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351921AB" w14:textId="1D841505"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w:t>
            </w:r>
          </w:p>
        </w:tc>
      </w:tr>
      <w:tr w:rsidR="00AF4E84" w:rsidRPr="009D1421" w14:paraId="0E8B86CA" w14:textId="77777777" w:rsidTr="00BC3967">
        <w:trPr>
          <w:trHeight w:val="20"/>
          <w:jc w:val="center"/>
        </w:trPr>
        <w:tc>
          <w:tcPr>
            <w:tcW w:w="426" w:type="dxa"/>
            <w:vAlign w:val="center"/>
          </w:tcPr>
          <w:p w14:paraId="0C813E4D"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2</w:t>
            </w:r>
          </w:p>
        </w:tc>
        <w:tc>
          <w:tcPr>
            <w:tcW w:w="0" w:type="auto"/>
            <w:vAlign w:val="center"/>
          </w:tcPr>
          <w:p w14:paraId="553FB98F" w14:textId="45F1FBFE" w:rsidR="009D1421" w:rsidRPr="009D1421" w:rsidRDefault="00A068C3" w:rsidP="00A068C3">
            <w:pPr>
              <w:spacing w:line="260" w:lineRule="exact"/>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A new chinese</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text digital</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watermarking for</w:t>
            </w:r>
            <w:r>
              <w:rPr>
                <w:rFonts w:ascii="Times New Roman" w:eastAsia="宋体" w:hAnsi="Times New Roman" w:cs="Times New Roman" w:hint="eastAsia"/>
                <w:color w:val="000000"/>
                <w:sz w:val="18"/>
                <w:szCs w:val="18"/>
              </w:rPr>
              <w:t xml:space="preserve"> </w:t>
            </w:r>
            <w:r w:rsidR="00ED3DA3">
              <w:rPr>
                <w:rFonts w:ascii="Times New Roman" w:eastAsia="宋体" w:hAnsi="Times New Roman" w:cs="Times New Roman"/>
                <w:color w:val="000000"/>
                <w:sz w:val="18"/>
                <w:szCs w:val="18"/>
              </w:rPr>
              <w:t>copyright</w:t>
            </w:r>
            <w:r w:rsidR="00ED3DA3">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protecting word</w:t>
            </w:r>
            <w:r>
              <w:rPr>
                <w:rFonts w:ascii="Times New Roman" w:eastAsia="宋体" w:hAnsi="Times New Roman" w:cs="Times New Roman" w:hint="eastAsia"/>
                <w:color w:val="000000"/>
                <w:sz w:val="18"/>
                <w:szCs w:val="18"/>
              </w:rPr>
              <w:t xml:space="preserve"> </w:t>
            </w:r>
            <w:r w:rsidRPr="00A068C3">
              <w:rPr>
                <w:rFonts w:ascii="Times New Roman" w:eastAsia="宋体" w:hAnsi="Times New Roman" w:cs="Times New Roman"/>
                <w:color w:val="000000"/>
                <w:sz w:val="18"/>
                <w:szCs w:val="18"/>
              </w:rPr>
              <w:t>document</w:t>
            </w:r>
          </w:p>
        </w:tc>
        <w:tc>
          <w:tcPr>
            <w:tcW w:w="0" w:type="auto"/>
            <w:vAlign w:val="center"/>
          </w:tcPr>
          <w:p w14:paraId="08BE7586" w14:textId="3E441E17" w:rsidR="009D1421" w:rsidRPr="009D1421" w:rsidRDefault="00C33F88" w:rsidP="00AE2DCA">
            <w:pPr>
              <w:spacing w:line="260" w:lineRule="exact"/>
              <w:jc w:val="center"/>
              <w:rPr>
                <w:rFonts w:ascii="Times New Roman" w:eastAsia="宋体" w:hAnsi="Times New Roman" w:cs="Times New Roman"/>
                <w:color w:val="000000"/>
                <w:sz w:val="18"/>
                <w:szCs w:val="18"/>
              </w:rPr>
            </w:pPr>
            <w:r w:rsidRPr="00C33F88">
              <w:rPr>
                <w:rFonts w:ascii="Times New Roman" w:eastAsia="宋体" w:hAnsi="Times New Roman" w:cs="Times New Roman"/>
                <w:color w:val="000000"/>
                <w:sz w:val="18"/>
                <w:szCs w:val="18"/>
              </w:rPr>
              <w:t>CMC</w:t>
            </w:r>
          </w:p>
        </w:tc>
        <w:tc>
          <w:tcPr>
            <w:tcW w:w="0" w:type="auto"/>
            <w:vAlign w:val="center"/>
          </w:tcPr>
          <w:p w14:paraId="25C6FAB8" w14:textId="77777777" w:rsidR="00AE676B" w:rsidRDefault="00AE676B" w:rsidP="00AE676B">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Lu He,</w:t>
            </w:r>
          </w:p>
          <w:p w14:paraId="0DAF4F9A" w14:textId="37D5F28E" w:rsidR="009D1421" w:rsidRPr="009D1421" w:rsidRDefault="00C33F88" w:rsidP="00AE676B">
            <w:pPr>
              <w:spacing w:line="260" w:lineRule="exact"/>
              <w:jc w:val="center"/>
              <w:rPr>
                <w:rFonts w:ascii="Times New Roman" w:eastAsia="宋体" w:hAnsi="Times New Roman" w:cs="Times New Roman"/>
                <w:color w:val="000000"/>
                <w:sz w:val="18"/>
                <w:szCs w:val="18"/>
              </w:rPr>
            </w:pPr>
            <w:r w:rsidRPr="00C33F88">
              <w:rPr>
                <w:rFonts w:ascii="Times New Roman" w:eastAsia="宋体" w:hAnsi="Times New Roman" w:cs="Times New Roman"/>
                <w:color w:val="000000"/>
                <w:sz w:val="18"/>
                <w:szCs w:val="18"/>
              </w:rPr>
              <w:t>DingYi Fang</w:t>
            </w:r>
          </w:p>
        </w:tc>
        <w:tc>
          <w:tcPr>
            <w:tcW w:w="0" w:type="auto"/>
            <w:vAlign w:val="center"/>
          </w:tcPr>
          <w:p w14:paraId="198D8A15" w14:textId="4B63AA45"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6DC0C50D" w14:textId="77777777" w:rsidR="00C33F88" w:rsidRPr="00C33F88" w:rsidRDefault="00C33F88" w:rsidP="00C33F88">
            <w:pPr>
              <w:spacing w:line="260" w:lineRule="exact"/>
              <w:jc w:val="center"/>
              <w:rPr>
                <w:rFonts w:ascii="Arial" w:eastAsia="宋体" w:hAnsi="Arial" w:cs="Arial"/>
                <w:color w:val="222222"/>
                <w:sz w:val="18"/>
                <w:szCs w:val="18"/>
                <w:shd w:val="clear" w:color="auto" w:fill="FFFFFF"/>
              </w:rPr>
            </w:pPr>
            <w:r w:rsidRPr="00C33F88">
              <w:rPr>
                <w:rFonts w:ascii="Arial" w:eastAsia="宋体" w:hAnsi="Arial" w:cs="Arial"/>
                <w:color w:val="222222"/>
                <w:sz w:val="18"/>
                <w:szCs w:val="18"/>
                <w:shd w:val="clear" w:color="auto" w:fill="FFFFFF"/>
              </w:rPr>
              <w:t>2009,v3:435-43</w:t>
            </w:r>
          </w:p>
          <w:p w14:paraId="65F717E0" w14:textId="17547C23" w:rsidR="009D1421" w:rsidRPr="009D1421" w:rsidRDefault="00C33F88" w:rsidP="00C33F88">
            <w:pPr>
              <w:spacing w:line="260" w:lineRule="exact"/>
              <w:jc w:val="center"/>
              <w:rPr>
                <w:rFonts w:ascii="Arial" w:eastAsia="宋体" w:hAnsi="Arial" w:cs="Arial"/>
                <w:color w:val="222222"/>
                <w:sz w:val="18"/>
                <w:szCs w:val="18"/>
                <w:shd w:val="clear" w:color="auto" w:fill="FFFFFF"/>
              </w:rPr>
            </w:pPr>
            <w:r w:rsidRPr="00C33F88">
              <w:rPr>
                <w:rFonts w:ascii="Arial" w:eastAsia="宋体" w:hAnsi="Arial" w:cs="Arial"/>
                <w:color w:val="222222"/>
                <w:sz w:val="18"/>
                <w:szCs w:val="18"/>
                <w:shd w:val="clear" w:color="auto" w:fill="FFFFFF"/>
              </w:rPr>
              <w:t>9</w:t>
            </w:r>
          </w:p>
        </w:tc>
        <w:tc>
          <w:tcPr>
            <w:tcW w:w="0" w:type="auto"/>
            <w:vAlign w:val="center"/>
          </w:tcPr>
          <w:p w14:paraId="535BDAD2" w14:textId="39A128F3" w:rsidR="009D1421" w:rsidRPr="009D1421" w:rsidRDefault="00C33F88" w:rsidP="00AE2DCA">
            <w:pPr>
              <w:jc w:val="center"/>
              <w:rPr>
                <w:rFonts w:ascii="宋体" w:eastAsia="宋体" w:hAnsi="宋体" w:cs="Times New Roman"/>
                <w:color w:val="000000"/>
                <w:sz w:val="18"/>
                <w:szCs w:val="18"/>
              </w:rPr>
            </w:pPr>
            <w:r w:rsidRPr="00C33F88">
              <w:rPr>
                <w:rFonts w:ascii="宋体" w:eastAsia="宋体" w:hAnsi="宋体" w:cs="Times New Roman"/>
                <w:color w:val="000000"/>
                <w:sz w:val="18"/>
                <w:szCs w:val="18"/>
              </w:rPr>
              <w:t>2009-01-06</w:t>
            </w:r>
          </w:p>
        </w:tc>
        <w:tc>
          <w:tcPr>
            <w:tcW w:w="0" w:type="auto"/>
            <w:vAlign w:val="center"/>
          </w:tcPr>
          <w:p w14:paraId="05E67A17" w14:textId="5F41BF82" w:rsidR="009D1421" w:rsidRPr="009D1421" w:rsidRDefault="00C33F88" w:rsidP="00AE2DCA">
            <w:pPr>
              <w:spacing w:line="260" w:lineRule="exact"/>
              <w:jc w:val="center"/>
              <w:rPr>
                <w:rFonts w:ascii="Times New Roman" w:eastAsia="宋体" w:hAnsi="Times New Roman" w:cs="Times New Roman"/>
                <w:color w:val="000000"/>
                <w:sz w:val="18"/>
                <w:szCs w:val="18"/>
              </w:rPr>
            </w:pPr>
            <w:r>
              <w:rPr>
                <w:rFonts w:ascii="宋体" w:eastAsia="宋体" w:cs="宋体" w:hint="eastAsia"/>
                <w:kern w:val="0"/>
                <w:sz w:val="20"/>
                <w:szCs w:val="20"/>
              </w:rPr>
              <w:t>何路</w:t>
            </w:r>
          </w:p>
        </w:tc>
        <w:tc>
          <w:tcPr>
            <w:tcW w:w="0" w:type="auto"/>
            <w:vAlign w:val="center"/>
          </w:tcPr>
          <w:p w14:paraId="75E688FD" w14:textId="18DD2C8A" w:rsidR="009D1421" w:rsidRPr="009D1421" w:rsidRDefault="00C33F88" w:rsidP="00AE2DCA">
            <w:pPr>
              <w:spacing w:line="260" w:lineRule="exact"/>
              <w:jc w:val="center"/>
              <w:rPr>
                <w:rFonts w:ascii="Times New Roman" w:eastAsia="宋体" w:hAnsi="Times New Roman" w:cs="Times New Roman"/>
                <w:color w:val="000000"/>
                <w:sz w:val="18"/>
                <w:szCs w:val="18"/>
              </w:rPr>
            </w:pPr>
            <w:r>
              <w:rPr>
                <w:rFonts w:ascii="宋体" w:eastAsia="宋体" w:cs="宋体" w:hint="eastAsia"/>
                <w:kern w:val="0"/>
                <w:sz w:val="20"/>
                <w:szCs w:val="20"/>
              </w:rPr>
              <w:t>何路</w:t>
            </w:r>
          </w:p>
        </w:tc>
        <w:tc>
          <w:tcPr>
            <w:tcW w:w="909" w:type="dxa"/>
            <w:vAlign w:val="center"/>
          </w:tcPr>
          <w:p w14:paraId="0E7ED214" w14:textId="77777777" w:rsidR="00C33F88" w:rsidRDefault="00C33F88" w:rsidP="00C33F88">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何路</w:t>
            </w:r>
            <w:r>
              <w:rPr>
                <w:rFonts w:ascii="宋体" w:eastAsia="宋体" w:cs="宋体"/>
                <w:kern w:val="0"/>
                <w:sz w:val="20"/>
                <w:szCs w:val="20"/>
              </w:rPr>
              <w:t>;</w:t>
            </w:r>
          </w:p>
          <w:p w14:paraId="28223A70" w14:textId="324E0A28" w:rsidR="009D1421" w:rsidRPr="009D1421" w:rsidRDefault="00C33F88" w:rsidP="00C33F88">
            <w:pPr>
              <w:spacing w:line="260" w:lineRule="exact"/>
              <w:jc w:val="center"/>
              <w:rPr>
                <w:rFonts w:ascii="Times New Roman" w:eastAsia="宋体" w:hAnsi="Times New Roman" w:cs="Times New Roman"/>
                <w:color w:val="000000"/>
                <w:sz w:val="18"/>
                <w:szCs w:val="18"/>
              </w:rPr>
            </w:pPr>
            <w:r>
              <w:rPr>
                <w:rFonts w:ascii="宋体" w:eastAsia="宋体" w:cs="宋体" w:hint="eastAsia"/>
                <w:kern w:val="0"/>
                <w:sz w:val="20"/>
                <w:szCs w:val="20"/>
              </w:rPr>
              <w:t>房鼎益</w:t>
            </w:r>
          </w:p>
        </w:tc>
        <w:tc>
          <w:tcPr>
            <w:tcW w:w="642" w:type="dxa"/>
            <w:vAlign w:val="center"/>
          </w:tcPr>
          <w:p w14:paraId="44289D26" w14:textId="76E85F8B" w:rsidR="009D1421" w:rsidRPr="009D1421" w:rsidRDefault="00C33F8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c>
          <w:tcPr>
            <w:tcW w:w="0" w:type="auto"/>
            <w:vAlign w:val="center"/>
          </w:tcPr>
          <w:p w14:paraId="65219910" w14:textId="461DAF9B" w:rsidR="009D1421" w:rsidRPr="009D1421" w:rsidRDefault="00C33F8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14</w:t>
            </w:r>
          </w:p>
        </w:tc>
        <w:tc>
          <w:tcPr>
            <w:tcW w:w="0" w:type="auto"/>
            <w:vAlign w:val="center"/>
          </w:tcPr>
          <w:p w14:paraId="54F9E7FB" w14:textId="39037286" w:rsidR="009D1421" w:rsidRPr="009D1421" w:rsidRDefault="00C33F8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12457AFA" w14:textId="5406B346"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1-1-2</w:t>
            </w:r>
          </w:p>
        </w:tc>
      </w:tr>
      <w:tr w:rsidR="00AF4E84" w:rsidRPr="009D1421" w14:paraId="60EDE37A" w14:textId="77777777" w:rsidTr="00BC3967">
        <w:trPr>
          <w:trHeight w:val="20"/>
          <w:jc w:val="center"/>
        </w:trPr>
        <w:tc>
          <w:tcPr>
            <w:tcW w:w="426" w:type="dxa"/>
            <w:vAlign w:val="center"/>
          </w:tcPr>
          <w:p w14:paraId="19BEAF2E" w14:textId="5D8D231C"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3</w:t>
            </w:r>
          </w:p>
        </w:tc>
        <w:tc>
          <w:tcPr>
            <w:tcW w:w="0" w:type="auto"/>
            <w:vAlign w:val="center"/>
          </w:tcPr>
          <w:p w14:paraId="4353293D" w14:textId="1D16B17F" w:rsidR="009D1421" w:rsidRPr="009D1421" w:rsidRDefault="00686351" w:rsidP="00ED3DA3">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Research on java</w:t>
            </w:r>
            <w:r>
              <w:rPr>
                <w:rFonts w:ascii="Times New Roman" w:eastAsia="宋体" w:hAnsi="Times New Roman" w:cs="Times New Roman" w:hint="eastAsia"/>
                <w:color w:val="000000"/>
                <w:sz w:val="18"/>
                <w:szCs w:val="18"/>
              </w:rPr>
              <w:t xml:space="preserve"> </w:t>
            </w:r>
            <w:r w:rsidR="00ED3DA3">
              <w:rPr>
                <w:rFonts w:ascii="Times New Roman" w:eastAsia="宋体" w:hAnsi="Times New Roman" w:cs="Times New Roman"/>
                <w:color w:val="000000"/>
                <w:sz w:val="18"/>
                <w:szCs w:val="18"/>
              </w:rPr>
              <w:t>software</w:t>
            </w:r>
            <w:r w:rsidR="00ED3DA3">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protection with</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the obfuscation</w:t>
            </w:r>
            <w:r>
              <w:rPr>
                <w:rFonts w:ascii="Times New Roman" w:eastAsia="宋体" w:hAnsi="Times New Roman" w:cs="Times New Roman" w:hint="eastAsia"/>
                <w:color w:val="000000"/>
                <w:sz w:val="18"/>
                <w:szCs w:val="18"/>
              </w:rPr>
              <w:t xml:space="preserve"> </w:t>
            </w:r>
            <w:r w:rsidR="00ED3DA3">
              <w:rPr>
                <w:rFonts w:ascii="Times New Roman" w:eastAsia="宋体" w:hAnsi="Times New Roman" w:cs="Times New Roman"/>
                <w:color w:val="000000"/>
                <w:sz w:val="18"/>
                <w:szCs w:val="18"/>
              </w:rPr>
              <w:t>in identifier</w:t>
            </w:r>
            <w:r w:rsidR="00ED3DA3">
              <w:rPr>
                <w:rFonts w:ascii="Times New Roman" w:eastAsia="宋体" w:hAnsi="Times New Roman" w:cs="Times New Roman" w:hint="eastAsia"/>
                <w:color w:val="000000"/>
                <w:sz w:val="18"/>
                <w:szCs w:val="18"/>
              </w:rPr>
              <w:t xml:space="preserve"> </w:t>
            </w:r>
            <w:r w:rsidRPr="00686351">
              <w:rPr>
                <w:rFonts w:ascii="Times New Roman" w:eastAsia="宋体" w:hAnsi="Times New Roman" w:cs="Times New Roman"/>
                <w:color w:val="000000"/>
                <w:sz w:val="18"/>
                <w:szCs w:val="18"/>
              </w:rPr>
              <w:t>renaming</w:t>
            </w:r>
          </w:p>
        </w:tc>
        <w:tc>
          <w:tcPr>
            <w:tcW w:w="0" w:type="auto"/>
            <w:vAlign w:val="center"/>
          </w:tcPr>
          <w:p w14:paraId="6861E578" w14:textId="510FCD11" w:rsidR="009D1421" w:rsidRPr="009D1421" w:rsidRDefault="003B0637" w:rsidP="00AE2DCA">
            <w:pPr>
              <w:spacing w:line="260" w:lineRule="exact"/>
              <w:jc w:val="center"/>
              <w:rPr>
                <w:rFonts w:ascii="Times New Roman" w:eastAsia="宋体" w:hAnsi="Times New Roman" w:cs="Times New Roman"/>
                <w:color w:val="000000"/>
                <w:sz w:val="18"/>
                <w:szCs w:val="18"/>
              </w:rPr>
            </w:pPr>
            <w:r w:rsidRPr="003B0637">
              <w:rPr>
                <w:rFonts w:ascii="Times New Roman" w:eastAsia="宋体" w:hAnsi="Times New Roman" w:cs="Times New Roman"/>
                <w:color w:val="000000"/>
                <w:sz w:val="18"/>
                <w:szCs w:val="18"/>
              </w:rPr>
              <w:t>ICICIC</w:t>
            </w:r>
          </w:p>
        </w:tc>
        <w:tc>
          <w:tcPr>
            <w:tcW w:w="0" w:type="auto"/>
            <w:vAlign w:val="center"/>
          </w:tcPr>
          <w:p w14:paraId="43359352" w14:textId="3B5ABF83" w:rsidR="00AE676B" w:rsidRPr="00AE676B" w:rsidRDefault="00AE676B" w:rsidP="00AE676B">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Tang</w:t>
            </w:r>
            <w:r>
              <w:rPr>
                <w:rFonts w:ascii="Times New Roman" w:eastAsia="宋体" w:hAnsi="Times New Roman" w:cs="Times New Roman" w:hint="eastAsia"/>
                <w:color w:val="000000"/>
                <w:sz w:val="18"/>
                <w:szCs w:val="18"/>
              </w:rPr>
              <w:t xml:space="preserve"> </w:t>
            </w:r>
            <w:r w:rsidRPr="00AE676B">
              <w:rPr>
                <w:rFonts w:ascii="Times New Roman" w:eastAsia="宋体" w:hAnsi="Times New Roman" w:cs="Times New Roman"/>
                <w:color w:val="000000"/>
                <w:sz w:val="18"/>
                <w:szCs w:val="18"/>
              </w:rPr>
              <w:t>Zhangyong,</w:t>
            </w:r>
          </w:p>
          <w:p w14:paraId="2DFED4F0" w14:textId="63074CC7" w:rsidR="00AE676B" w:rsidRPr="00AE676B" w:rsidRDefault="00AE676B" w:rsidP="00AE676B">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Chen</w:t>
            </w:r>
            <w:r>
              <w:rPr>
                <w:rFonts w:ascii="Times New Roman" w:eastAsia="宋体" w:hAnsi="Times New Roman" w:cs="Times New Roman" w:hint="eastAsia"/>
                <w:color w:val="000000"/>
                <w:sz w:val="18"/>
                <w:szCs w:val="18"/>
              </w:rPr>
              <w:t xml:space="preserve"> </w:t>
            </w:r>
            <w:r w:rsidRPr="00AE676B">
              <w:rPr>
                <w:rFonts w:ascii="Times New Roman" w:eastAsia="宋体" w:hAnsi="Times New Roman" w:cs="Times New Roman"/>
                <w:color w:val="000000"/>
                <w:sz w:val="18"/>
                <w:szCs w:val="18"/>
              </w:rPr>
              <w:t>Xiaojiang,</w:t>
            </w:r>
          </w:p>
          <w:p w14:paraId="244BD788" w14:textId="0B94517C" w:rsidR="00AE676B" w:rsidRPr="00AE676B" w:rsidRDefault="007C7012" w:rsidP="00AE676B">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r w:rsidR="00AE676B">
              <w:rPr>
                <w:rFonts w:ascii="Times New Roman" w:eastAsia="宋体" w:hAnsi="Times New Roman" w:cs="Times New Roman"/>
                <w:color w:val="000000"/>
                <w:sz w:val="18"/>
                <w:szCs w:val="18"/>
              </w:rPr>
              <w:t>Fang</w:t>
            </w:r>
            <w:r w:rsidR="00AE676B">
              <w:rPr>
                <w:rFonts w:ascii="Times New Roman" w:eastAsia="宋体" w:hAnsi="Times New Roman" w:cs="Times New Roman" w:hint="eastAsia"/>
                <w:color w:val="000000"/>
                <w:sz w:val="18"/>
                <w:szCs w:val="18"/>
              </w:rPr>
              <w:t xml:space="preserve"> </w:t>
            </w:r>
            <w:r w:rsidR="00AE676B" w:rsidRPr="00AE676B">
              <w:rPr>
                <w:rFonts w:ascii="Times New Roman" w:eastAsia="宋体" w:hAnsi="Times New Roman" w:cs="Times New Roman"/>
                <w:color w:val="000000"/>
                <w:sz w:val="18"/>
                <w:szCs w:val="18"/>
              </w:rPr>
              <w:t>Dingyi,</w:t>
            </w:r>
          </w:p>
          <w:p w14:paraId="0EAD2468" w14:textId="0C9836EE" w:rsidR="009D1421" w:rsidRPr="009D1421" w:rsidRDefault="00AE676B" w:rsidP="00AE676B">
            <w:pPr>
              <w:spacing w:line="260" w:lineRule="exact"/>
              <w:jc w:val="center"/>
              <w:rPr>
                <w:rFonts w:ascii="Times New Roman" w:eastAsia="宋体" w:hAnsi="Times New Roman" w:cs="Times New Roman"/>
                <w:color w:val="000000"/>
                <w:sz w:val="18"/>
                <w:szCs w:val="18"/>
              </w:rPr>
            </w:pPr>
            <w:r w:rsidRPr="00AE676B">
              <w:rPr>
                <w:rFonts w:ascii="Times New Roman" w:eastAsia="宋体" w:hAnsi="Times New Roman" w:cs="Times New Roman"/>
                <w:color w:val="000000"/>
                <w:sz w:val="18"/>
                <w:szCs w:val="18"/>
              </w:rPr>
              <w:t>Chen Feng</w:t>
            </w:r>
          </w:p>
        </w:tc>
        <w:tc>
          <w:tcPr>
            <w:tcW w:w="0" w:type="auto"/>
            <w:vAlign w:val="center"/>
          </w:tcPr>
          <w:p w14:paraId="235A6E45" w14:textId="4987E45E"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5F45014A" w14:textId="406290AC" w:rsidR="009D1421" w:rsidRPr="009D1421" w:rsidRDefault="000C6DE7" w:rsidP="00AE2DCA">
            <w:pPr>
              <w:spacing w:line="260" w:lineRule="exact"/>
              <w:jc w:val="center"/>
              <w:rPr>
                <w:rFonts w:ascii="Arial" w:eastAsia="宋体" w:hAnsi="Arial" w:cs="Arial"/>
                <w:color w:val="222222"/>
                <w:sz w:val="18"/>
                <w:szCs w:val="18"/>
                <w:shd w:val="clear" w:color="auto" w:fill="FFFFFF"/>
              </w:rPr>
            </w:pPr>
            <w:r w:rsidRPr="000C6DE7">
              <w:rPr>
                <w:rFonts w:ascii="Arial" w:eastAsia="宋体" w:hAnsi="Arial" w:cs="Arial"/>
                <w:color w:val="222222"/>
                <w:sz w:val="18"/>
                <w:szCs w:val="18"/>
                <w:shd w:val="clear" w:color="auto" w:fill="FFFFFF"/>
              </w:rPr>
              <w:t>2009,1067-1071</w:t>
            </w:r>
          </w:p>
        </w:tc>
        <w:tc>
          <w:tcPr>
            <w:tcW w:w="0" w:type="auto"/>
            <w:vAlign w:val="center"/>
          </w:tcPr>
          <w:p w14:paraId="754F64DF" w14:textId="02271B01" w:rsidR="009D1421" w:rsidRPr="009D1421" w:rsidRDefault="000C6DE7" w:rsidP="00AE2DCA">
            <w:pPr>
              <w:jc w:val="center"/>
              <w:rPr>
                <w:rFonts w:ascii="宋体" w:eastAsia="宋体" w:hAnsi="宋体" w:cs="Times New Roman"/>
                <w:color w:val="000000"/>
                <w:sz w:val="18"/>
                <w:szCs w:val="18"/>
              </w:rPr>
            </w:pPr>
            <w:r w:rsidRPr="000C6DE7">
              <w:rPr>
                <w:rFonts w:ascii="宋体" w:eastAsia="宋体" w:hAnsi="宋体" w:cs="Times New Roman"/>
                <w:color w:val="000000"/>
                <w:sz w:val="18"/>
                <w:szCs w:val="18"/>
              </w:rPr>
              <w:t>2009-12-07</w:t>
            </w:r>
          </w:p>
        </w:tc>
        <w:tc>
          <w:tcPr>
            <w:tcW w:w="0" w:type="auto"/>
            <w:vAlign w:val="center"/>
          </w:tcPr>
          <w:p w14:paraId="01DDBBEC" w14:textId="385B29DB" w:rsidR="009D1421" w:rsidRPr="009D1421" w:rsidRDefault="000C6DE7"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p>
        </w:tc>
        <w:tc>
          <w:tcPr>
            <w:tcW w:w="0" w:type="auto"/>
            <w:vAlign w:val="center"/>
          </w:tcPr>
          <w:p w14:paraId="327EF86B" w14:textId="717A9DEA" w:rsidR="009D1421" w:rsidRPr="009D1421" w:rsidRDefault="000C6DE7"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p>
        </w:tc>
        <w:tc>
          <w:tcPr>
            <w:tcW w:w="909" w:type="dxa"/>
            <w:vAlign w:val="center"/>
          </w:tcPr>
          <w:p w14:paraId="34BDDCE5" w14:textId="77777777" w:rsidR="000C6DE7" w:rsidRPr="000C6DE7" w:rsidRDefault="000C6DE7" w:rsidP="000C6DE7">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r w:rsidRPr="000C6DE7">
              <w:rPr>
                <w:rFonts w:ascii="Times New Roman" w:eastAsia="宋体" w:hAnsi="Times New Roman" w:cs="Times New Roman"/>
                <w:color w:val="000000"/>
                <w:sz w:val="18"/>
                <w:szCs w:val="18"/>
              </w:rPr>
              <w:t>;</w:t>
            </w:r>
          </w:p>
          <w:p w14:paraId="72D01D06" w14:textId="77777777" w:rsidR="000C6DE7" w:rsidRPr="000C6DE7" w:rsidRDefault="000C6DE7" w:rsidP="000C6DE7">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陈晓江</w:t>
            </w:r>
            <w:r w:rsidRPr="000C6DE7">
              <w:rPr>
                <w:rFonts w:ascii="Times New Roman" w:eastAsia="宋体" w:hAnsi="Times New Roman" w:cs="Times New Roman"/>
                <w:color w:val="000000"/>
                <w:sz w:val="18"/>
                <w:szCs w:val="18"/>
              </w:rPr>
              <w:t>;</w:t>
            </w:r>
          </w:p>
          <w:p w14:paraId="34F6553C" w14:textId="77777777" w:rsidR="000C6DE7" w:rsidRPr="000C6DE7" w:rsidRDefault="000C6DE7" w:rsidP="000C6DE7">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房鼎益</w:t>
            </w:r>
            <w:r w:rsidRPr="000C6DE7">
              <w:rPr>
                <w:rFonts w:ascii="Times New Roman" w:eastAsia="宋体" w:hAnsi="Times New Roman" w:cs="Times New Roman"/>
                <w:color w:val="000000"/>
                <w:sz w:val="18"/>
                <w:szCs w:val="18"/>
              </w:rPr>
              <w:t>;</w:t>
            </w:r>
          </w:p>
          <w:p w14:paraId="4C0CF6BE" w14:textId="6930A18E" w:rsidR="009D1421" w:rsidRPr="009D1421" w:rsidRDefault="000C6DE7" w:rsidP="000C6DE7">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陈峰</w:t>
            </w:r>
          </w:p>
        </w:tc>
        <w:tc>
          <w:tcPr>
            <w:tcW w:w="642" w:type="dxa"/>
            <w:vAlign w:val="center"/>
          </w:tcPr>
          <w:p w14:paraId="2862A7A6" w14:textId="09B2BEB9" w:rsidR="009D1421" w:rsidRPr="009D1421" w:rsidRDefault="000C6DE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0</w:t>
            </w:r>
          </w:p>
        </w:tc>
        <w:tc>
          <w:tcPr>
            <w:tcW w:w="0" w:type="auto"/>
            <w:vAlign w:val="center"/>
          </w:tcPr>
          <w:p w14:paraId="6BC64FDD" w14:textId="294B7588" w:rsidR="009D1421" w:rsidRPr="009D1421" w:rsidRDefault="000C6DE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c>
          <w:tcPr>
            <w:tcW w:w="0" w:type="auto"/>
            <w:vAlign w:val="center"/>
          </w:tcPr>
          <w:p w14:paraId="31F2B2D8" w14:textId="085841D8" w:rsidR="009D1421" w:rsidRPr="009D1421" w:rsidRDefault="000C6DE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46C3CF20" w14:textId="7FF892DD"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1-1-3</w:t>
            </w:r>
          </w:p>
        </w:tc>
      </w:tr>
      <w:tr w:rsidR="00AF4E84" w:rsidRPr="009D1421" w14:paraId="70C403B1" w14:textId="77777777" w:rsidTr="00BC3967">
        <w:trPr>
          <w:trHeight w:val="20"/>
          <w:jc w:val="center"/>
        </w:trPr>
        <w:tc>
          <w:tcPr>
            <w:tcW w:w="426" w:type="dxa"/>
            <w:vAlign w:val="center"/>
          </w:tcPr>
          <w:p w14:paraId="213CABE5"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4</w:t>
            </w:r>
          </w:p>
        </w:tc>
        <w:tc>
          <w:tcPr>
            <w:tcW w:w="0" w:type="auto"/>
            <w:vAlign w:val="center"/>
          </w:tcPr>
          <w:p w14:paraId="2F9B2B3C" w14:textId="50EF6FDB" w:rsidR="009D1421" w:rsidRPr="009D1421"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一种基于代码加密</w:t>
            </w:r>
            <w:r>
              <w:rPr>
                <w:rFonts w:ascii="Times New Roman" w:eastAsia="宋体" w:hAnsi="Times New Roman" w:cs="Times New Roman" w:hint="eastAsia"/>
                <w:color w:val="000000"/>
                <w:sz w:val="18"/>
                <w:szCs w:val="18"/>
              </w:rPr>
              <w:t xml:space="preserve"> </w:t>
            </w:r>
            <w:r w:rsidRPr="007F700A">
              <w:rPr>
                <w:rFonts w:ascii="Times New Roman" w:eastAsia="宋体" w:hAnsi="Times New Roman" w:cs="Times New Roman" w:hint="eastAsia"/>
                <w:color w:val="000000"/>
                <w:sz w:val="18"/>
                <w:szCs w:val="18"/>
              </w:rPr>
              <w:t>的防篡改软件水印方案</w:t>
            </w:r>
          </w:p>
        </w:tc>
        <w:tc>
          <w:tcPr>
            <w:tcW w:w="0" w:type="auto"/>
            <w:vAlign w:val="center"/>
          </w:tcPr>
          <w:p w14:paraId="6ED67BBA" w14:textId="002FDC5C" w:rsidR="009D1421"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中国科学技术大学学报</w:t>
            </w:r>
          </w:p>
        </w:tc>
        <w:tc>
          <w:tcPr>
            <w:tcW w:w="0" w:type="auto"/>
            <w:vAlign w:val="center"/>
          </w:tcPr>
          <w:p w14:paraId="75643BB3" w14:textId="77777777" w:rsidR="007F700A"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汤战勇</w:t>
            </w:r>
            <w:r w:rsidRPr="007F700A">
              <w:rPr>
                <w:rFonts w:ascii="Times New Roman" w:eastAsia="宋体" w:hAnsi="Times New Roman" w:cs="Times New Roman"/>
                <w:color w:val="000000"/>
                <w:sz w:val="18"/>
                <w:szCs w:val="18"/>
              </w:rPr>
              <w:t>;</w:t>
            </w:r>
          </w:p>
          <w:p w14:paraId="21532981" w14:textId="77777777" w:rsidR="007F700A"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房鼎益</w:t>
            </w:r>
            <w:r w:rsidRPr="007F700A">
              <w:rPr>
                <w:rFonts w:ascii="Times New Roman" w:eastAsia="宋体" w:hAnsi="Times New Roman" w:cs="Times New Roman"/>
                <w:color w:val="000000"/>
                <w:sz w:val="18"/>
                <w:szCs w:val="18"/>
              </w:rPr>
              <w:t>;</w:t>
            </w:r>
          </w:p>
          <w:p w14:paraId="35559418" w14:textId="0E6C0DDC" w:rsidR="009D1421"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苏琳</w:t>
            </w:r>
          </w:p>
        </w:tc>
        <w:tc>
          <w:tcPr>
            <w:tcW w:w="0" w:type="auto"/>
            <w:vAlign w:val="center"/>
          </w:tcPr>
          <w:p w14:paraId="2F1F2A92" w14:textId="7D50D90A"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78FA819E" w14:textId="77777777" w:rsidR="007F700A" w:rsidRPr="007F700A" w:rsidRDefault="007F700A" w:rsidP="007F700A">
            <w:pPr>
              <w:spacing w:line="260" w:lineRule="exact"/>
              <w:jc w:val="center"/>
              <w:rPr>
                <w:rFonts w:ascii="Arial" w:eastAsia="宋体" w:hAnsi="Arial" w:cs="Arial"/>
                <w:color w:val="222222"/>
                <w:sz w:val="18"/>
                <w:szCs w:val="18"/>
                <w:shd w:val="clear" w:color="auto" w:fill="FFFFFF"/>
              </w:rPr>
            </w:pPr>
            <w:r w:rsidRPr="007F700A">
              <w:rPr>
                <w:rFonts w:ascii="Arial" w:eastAsia="宋体" w:hAnsi="Arial" w:cs="Arial"/>
                <w:color w:val="222222"/>
                <w:sz w:val="18"/>
                <w:szCs w:val="18"/>
                <w:shd w:val="clear" w:color="auto" w:fill="FFFFFF"/>
              </w:rPr>
              <w:t>2011,7(41):599</w:t>
            </w:r>
          </w:p>
          <w:p w14:paraId="59B0F250" w14:textId="3D4B79AB" w:rsidR="009D1421" w:rsidRPr="009D1421" w:rsidRDefault="007F700A" w:rsidP="007F700A">
            <w:pPr>
              <w:spacing w:line="260" w:lineRule="exact"/>
              <w:jc w:val="center"/>
              <w:rPr>
                <w:rFonts w:ascii="Arial" w:eastAsia="宋体" w:hAnsi="Arial" w:cs="Arial"/>
                <w:color w:val="222222"/>
                <w:sz w:val="18"/>
                <w:szCs w:val="18"/>
                <w:shd w:val="clear" w:color="auto" w:fill="FFFFFF"/>
              </w:rPr>
            </w:pPr>
            <w:r w:rsidRPr="007F700A">
              <w:rPr>
                <w:rFonts w:ascii="Arial" w:eastAsia="宋体" w:hAnsi="Arial" w:cs="Arial"/>
                <w:color w:val="222222"/>
                <w:sz w:val="18"/>
                <w:szCs w:val="18"/>
                <w:shd w:val="clear" w:color="auto" w:fill="FFFFFF"/>
              </w:rPr>
              <w:t>-606</w:t>
            </w:r>
          </w:p>
        </w:tc>
        <w:tc>
          <w:tcPr>
            <w:tcW w:w="0" w:type="auto"/>
            <w:vAlign w:val="center"/>
          </w:tcPr>
          <w:p w14:paraId="744CC7A4" w14:textId="5615B95A" w:rsidR="009D1421" w:rsidRPr="009D1421" w:rsidRDefault="007F700A" w:rsidP="00AE2DCA">
            <w:pPr>
              <w:jc w:val="center"/>
              <w:rPr>
                <w:rFonts w:ascii="宋体" w:eastAsia="宋体" w:hAnsi="宋体" w:cs="Times New Roman"/>
                <w:color w:val="000000"/>
                <w:sz w:val="18"/>
                <w:szCs w:val="18"/>
              </w:rPr>
            </w:pPr>
            <w:r w:rsidRPr="007F700A">
              <w:rPr>
                <w:rFonts w:ascii="宋体" w:eastAsia="宋体" w:hAnsi="宋体" w:cs="Times New Roman"/>
                <w:color w:val="000000"/>
                <w:sz w:val="18"/>
                <w:szCs w:val="18"/>
              </w:rPr>
              <w:t>2011-07-15</w:t>
            </w:r>
          </w:p>
        </w:tc>
        <w:tc>
          <w:tcPr>
            <w:tcW w:w="0" w:type="auto"/>
            <w:vAlign w:val="center"/>
          </w:tcPr>
          <w:p w14:paraId="4093E3F3" w14:textId="1D4EA7F0" w:rsidR="009D1421" w:rsidRPr="009D1421" w:rsidRDefault="007F700A"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房鼎益</w:t>
            </w:r>
          </w:p>
        </w:tc>
        <w:tc>
          <w:tcPr>
            <w:tcW w:w="0" w:type="auto"/>
            <w:vAlign w:val="center"/>
          </w:tcPr>
          <w:p w14:paraId="049CC769" w14:textId="794AA9E1" w:rsidR="009D1421" w:rsidRPr="009D1421" w:rsidRDefault="007F700A"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p>
        </w:tc>
        <w:tc>
          <w:tcPr>
            <w:tcW w:w="909" w:type="dxa"/>
            <w:vAlign w:val="center"/>
          </w:tcPr>
          <w:p w14:paraId="69C0D5AC" w14:textId="77777777" w:rsidR="007F700A"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汤战勇</w:t>
            </w:r>
            <w:r w:rsidRPr="007F700A">
              <w:rPr>
                <w:rFonts w:ascii="Times New Roman" w:eastAsia="宋体" w:hAnsi="Times New Roman" w:cs="Times New Roman"/>
                <w:color w:val="000000"/>
                <w:sz w:val="18"/>
                <w:szCs w:val="18"/>
              </w:rPr>
              <w:t>;</w:t>
            </w:r>
          </w:p>
          <w:p w14:paraId="25D210FC" w14:textId="77777777" w:rsidR="007F700A" w:rsidRPr="007F700A"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房鼎益</w:t>
            </w:r>
            <w:r w:rsidRPr="007F700A">
              <w:rPr>
                <w:rFonts w:ascii="Times New Roman" w:eastAsia="宋体" w:hAnsi="Times New Roman" w:cs="Times New Roman"/>
                <w:color w:val="000000"/>
                <w:sz w:val="18"/>
                <w:szCs w:val="18"/>
              </w:rPr>
              <w:t>;</w:t>
            </w:r>
          </w:p>
          <w:p w14:paraId="0D9AAA5D" w14:textId="06E263CD" w:rsidR="009D1421" w:rsidRPr="009D1421" w:rsidRDefault="007F700A" w:rsidP="007F700A">
            <w:pPr>
              <w:spacing w:line="260" w:lineRule="exact"/>
              <w:jc w:val="center"/>
              <w:rPr>
                <w:rFonts w:ascii="Times New Roman" w:eastAsia="宋体" w:hAnsi="Times New Roman" w:cs="Times New Roman"/>
                <w:color w:val="000000"/>
                <w:sz w:val="18"/>
                <w:szCs w:val="18"/>
              </w:rPr>
            </w:pPr>
            <w:r w:rsidRPr="007F700A">
              <w:rPr>
                <w:rFonts w:ascii="Times New Roman" w:eastAsia="宋体" w:hAnsi="Times New Roman" w:cs="Times New Roman" w:hint="eastAsia"/>
                <w:color w:val="000000"/>
                <w:sz w:val="18"/>
                <w:szCs w:val="18"/>
              </w:rPr>
              <w:t>苏琳</w:t>
            </w:r>
          </w:p>
        </w:tc>
        <w:tc>
          <w:tcPr>
            <w:tcW w:w="642" w:type="dxa"/>
            <w:vAlign w:val="center"/>
          </w:tcPr>
          <w:p w14:paraId="01867380" w14:textId="361B5131" w:rsidR="009D1421" w:rsidRPr="009D1421" w:rsidRDefault="007F700A"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1E09B471" w14:textId="51069499" w:rsidR="009D1421" w:rsidRPr="009D1421" w:rsidRDefault="007F700A"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0" w:type="auto"/>
            <w:vAlign w:val="center"/>
          </w:tcPr>
          <w:p w14:paraId="755C1CB4" w14:textId="563B4929" w:rsidR="009D1421" w:rsidRPr="009D1421" w:rsidRDefault="007F700A"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69C61FEF" w14:textId="1CD03CB6"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1-1-4</w:t>
            </w:r>
          </w:p>
        </w:tc>
      </w:tr>
      <w:tr w:rsidR="00AF4E84" w:rsidRPr="009D1421" w14:paraId="0E90F3F5" w14:textId="77777777" w:rsidTr="00BC3967">
        <w:trPr>
          <w:trHeight w:val="20"/>
          <w:jc w:val="center"/>
        </w:trPr>
        <w:tc>
          <w:tcPr>
            <w:tcW w:w="426" w:type="dxa"/>
            <w:vAlign w:val="center"/>
          </w:tcPr>
          <w:p w14:paraId="2ACE7E69"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5</w:t>
            </w:r>
          </w:p>
        </w:tc>
        <w:tc>
          <w:tcPr>
            <w:tcW w:w="0" w:type="auto"/>
            <w:vAlign w:val="center"/>
          </w:tcPr>
          <w:p w14:paraId="4ED44534" w14:textId="7F03EF25" w:rsidR="009D1421" w:rsidRPr="009D1421" w:rsidRDefault="009F3D84" w:rsidP="009F3D84">
            <w:pPr>
              <w:jc w:val="center"/>
              <w:rPr>
                <w:rFonts w:ascii="Times New Roman" w:eastAsia="宋体" w:hAnsi="Times New Roman" w:cs="Times New Roman"/>
                <w:color w:val="000000"/>
                <w:sz w:val="18"/>
                <w:szCs w:val="18"/>
              </w:rPr>
            </w:pPr>
            <w:r w:rsidRPr="009F3D84">
              <w:rPr>
                <w:rFonts w:ascii="Times New Roman" w:eastAsia="宋体" w:hAnsi="Times New Roman" w:cs="Times New Roman" w:hint="eastAsia"/>
                <w:color w:val="000000"/>
                <w:sz w:val="18"/>
                <w:szCs w:val="18"/>
              </w:rPr>
              <w:t>基于精简指令集的软件保护虚拟机技术研究与实现</w:t>
            </w:r>
          </w:p>
        </w:tc>
        <w:tc>
          <w:tcPr>
            <w:tcW w:w="0" w:type="auto"/>
            <w:vAlign w:val="center"/>
          </w:tcPr>
          <w:p w14:paraId="406FCB89" w14:textId="7045FE8F" w:rsidR="009D1421" w:rsidRPr="009F3D84" w:rsidRDefault="009F3D84" w:rsidP="009F3D84">
            <w:pPr>
              <w:adjustRightInd w:val="0"/>
              <w:spacing w:after="50"/>
              <w:jc w:val="center"/>
              <w:outlineLvl w:val="1"/>
              <w:rPr>
                <w:rFonts w:ascii="宋体" w:eastAsia="宋体" w:hAnsi="宋体" w:cs="Times New Roman"/>
                <w:color w:val="000000"/>
                <w:kern w:val="0"/>
                <w:sz w:val="18"/>
                <w:szCs w:val="18"/>
              </w:rPr>
            </w:pPr>
            <w:r w:rsidRPr="009F3D84">
              <w:rPr>
                <w:rFonts w:ascii="宋体" w:eastAsia="宋体" w:hAnsi="宋体" w:cs="Times New Roman" w:hint="eastAsia"/>
                <w:color w:val="000000"/>
                <w:kern w:val="0"/>
                <w:sz w:val="18"/>
                <w:szCs w:val="18"/>
              </w:rPr>
              <w:t>微电子学与计算机</w:t>
            </w:r>
          </w:p>
        </w:tc>
        <w:tc>
          <w:tcPr>
            <w:tcW w:w="0" w:type="auto"/>
            <w:vAlign w:val="center"/>
          </w:tcPr>
          <w:p w14:paraId="1E68DF05" w14:textId="77777777" w:rsidR="009F3D84" w:rsidRPr="009F3D84" w:rsidRDefault="009F3D84" w:rsidP="009F3D84">
            <w:pPr>
              <w:spacing w:line="260" w:lineRule="exact"/>
              <w:jc w:val="center"/>
              <w:rPr>
                <w:rFonts w:ascii="宋体" w:eastAsia="宋体" w:hAnsi="宋体" w:cs="Times New Roman"/>
                <w:color w:val="000000"/>
                <w:sz w:val="18"/>
                <w:szCs w:val="18"/>
              </w:rPr>
            </w:pPr>
            <w:r w:rsidRPr="009F3D84">
              <w:rPr>
                <w:rFonts w:ascii="宋体" w:eastAsia="宋体" w:hAnsi="宋体" w:cs="Times New Roman" w:hint="eastAsia"/>
                <w:color w:val="000000"/>
                <w:sz w:val="18"/>
                <w:szCs w:val="18"/>
              </w:rPr>
              <w:t>汤战勇</w:t>
            </w:r>
            <w:r w:rsidRPr="009F3D84">
              <w:rPr>
                <w:rFonts w:ascii="宋体" w:eastAsia="宋体" w:hAnsi="宋体" w:cs="Times New Roman"/>
                <w:color w:val="000000"/>
                <w:sz w:val="18"/>
                <w:szCs w:val="18"/>
              </w:rPr>
              <w:t>;</w:t>
            </w:r>
          </w:p>
          <w:p w14:paraId="384073F9" w14:textId="77777777" w:rsidR="009F3D84" w:rsidRPr="009F3D84" w:rsidRDefault="009F3D84" w:rsidP="009F3D84">
            <w:pPr>
              <w:spacing w:line="260" w:lineRule="exact"/>
              <w:jc w:val="center"/>
              <w:rPr>
                <w:rFonts w:ascii="宋体" w:eastAsia="宋体" w:hAnsi="宋体" w:cs="Times New Roman"/>
                <w:color w:val="000000"/>
                <w:sz w:val="18"/>
                <w:szCs w:val="18"/>
              </w:rPr>
            </w:pPr>
            <w:r w:rsidRPr="009F3D84">
              <w:rPr>
                <w:rFonts w:ascii="宋体" w:eastAsia="宋体" w:hAnsi="宋体" w:cs="Times New Roman" w:hint="eastAsia"/>
                <w:color w:val="000000"/>
                <w:sz w:val="18"/>
                <w:szCs w:val="18"/>
              </w:rPr>
              <w:t>王怀军</w:t>
            </w:r>
            <w:r w:rsidRPr="009F3D84">
              <w:rPr>
                <w:rFonts w:ascii="宋体" w:eastAsia="宋体" w:hAnsi="宋体" w:cs="Times New Roman"/>
                <w:color w:val="000000"/>
                <w:sz w:val="18"/>
                <w:szCs w:val="18"/>
              </w:rPr>
              <w:t>;</w:t>
            </w:r>
          </w:p>
          <w:p w14:paraId="1BADE7EF" w14:textId="77777777" w:rsidR="009F3D84" w:rsidRPr="009F3D84" w:rsidRDefault="009F3D84" w:rsidP="009F3D84">
            <w:pPr>
              <w:spacing w:line="260" w:lineRule="exact"/>
              <w:jc w:val="center"/>
              <w:rPr>
                <w:rFonts w:ascii="宋体" w:eastAsia="宋体" w:hAnsi="宋体" w:cs="Times New Roman"/>
                <w:color w:val="000000"/>
                <w:sz w:val="18"/>
                <w:szCs w:val="18"/>
              </w:rPr>
            </w:pPr>
            <w:r w:rsidRPr="009F3D84">
              <w:rPr>
                <w:rFonts w:ascii="宋体" w:eastAsia="宋体" w:hAnsi="宋体" w:cs="Times New Roman" w:hint="eastAsia"/>
                <w:color w:val="000000"/>
                <w:sz w:val="18"/>
                <w:szCs w:val="18"/>
              </w:rPr>
              <w:t>房鼎益</w:t>
            </w:r>
            <w:r w:rsidRPr="009F3D84">
              <w:rPr>
                <w:rFonts w:ascii="宋体" w:eastAsia="宋体" w:hAnsi="宋体" w:cs="Times New Roman"/>
                <w:color w:val="000000"/>
                <w:sz w:val="18"/>
                <w:szCs w:val="18"/>
              </w:rPr>
              <w:t>;</w:t>
            </w:r>
          </w:p>
          <w:p w14:paraId="1BE012F9" w14:textId="79A77272" w:rsidR="009D1421" w:rsidRPr="009D1421" w:rsidRDefault="009F3D84" w:rsidP="009F3D84">
            <w:pPr>
              <w:spacing w:line="260" w:lineRule="exact"/>
              <w:jc w:val="center"/>
              <w:rPr>
                <w:rFonts w:ascii="宋体" w:eastAsia="宋体" w:hAnsi="宋体" w:cs="Times New Roman"/>
                <w:color w:val="000000"/>
                <w:sz w:val="18"/>
                <w:szCs w:val="18"/>
              </w:rPr>
            </w:pPr>
            <w:r w:rsidRPr="009F3D84">
              <w:rPr>
                <w:rFonts w:ascii="宋体" w:eastAsia="宋体" w:hAnsi="宋体" w:cs="Times New Roman" w:hint="eastAsia"/>
                <w:color w:val="000000"/>
                <w:sz w:val="18"/>
                <w:szCs w:val="18"/>
              </w:rPr>
              <w:t>陈晓江</w:t>
            </w:r>
          </w:p>
        </w:tc>
        <w:tc>
          <w:tcPr>
            <w:tcW w:w="0" w:type="auto"/>
            <w:vAlign w:val="center"/>
          </w:tcPr>
          <w:p w14:paraId="7E44A9E1" w14:textId="21A34E3E" w:rsidR="009D1421" w:rsidRPr="009D1421" w:rsidRDefault="009D1421" w:rsidP="00AE2DCA">
            <w:pPr>
              <w:adjustRightInd w:val="0"/>
              <w:spacing w:after="50"/>
              <w:jc w:val="center"/>
              <w:outlineLvl w:val="1"/>
              <w:rPr>
                <w:rFonts w:ascii="宋体" w:eastAsia="宋体" w:hAnsi="宋体" w:cs="Times New Roman"/>
                <w:color w:val="000000"/>
                <w:kern w:val="0"/>
                <w:sz w:val="18"/>
                <w:szCs w:val="18"/>
              </w:rPr>
            </w:pPr>
          </w:p>
        </w:tc>
        <w:tc>
          <w:tcPr>
            <w:tcW w:w="0" w:type="auto"/>
            <w:vAlign w:val="center"/>
          </w:tcPr>
          <w:p w14:paraId="2B360B42" w14:textId="3A436F82" w:rsidR="009D1421" w:rsidRPr="009D1421" w:rsidRDefault="009F3D84" w:rsidP="00AE2DCA">
            <w:pPr>
              <w:spacing w:line="260" w:lineRule="exact"/>
              <w:jc w:val="center"/>
              <w:rPr>
                <w:rFonts w:ascii="Arial" w:eastAsia="宋体" w:hAnsi="Arial" w:cs="Arial"/>
                <w:color w:val="222222"/>
                <w:sz w:val="18"/>
                <w:szCs w:val="18"/>
                <w:shd w:val="clear" w:color="auto" w:fill="FFFFFF"/>
              </w:rPr>
            </w:pPr>
            <w:r w:rsidRPr="009F3D84">
              <w:rPr>
                <w:rFonts w:ascii="Arial" w:eastAsia="宋体" w:hAnsi="Arial" w:cs="Arial"/>
                <w:color w:val="222222"/>
                <w:sz w:val="18"/>
                <w:szCs w:val="18"/>
                <w:shd w:val="clear" w:color="auto" w:fill="FFFFFF"/>
              </w:rPr>
              <w:t>2011,28(8):1-3</w:t>
            </w:r>
          </w:p>
        </w:tc>
        <w:tc>
          <w:tcPr>
            <w:tcW w:w="0" w:type="auto"/>
            <w:vAlign w:val="center"/>
          </w:tcPr>
          <w:p w14:paraId="535AB9D1" w14:textId="5816898D" w:rsidR="009D1421" w:rsidRPr="009D1421" w:rsidRDefault="009F3D84" w:rsidP="00AE2DCA">
            <w:pPr>
              <w:jc w:val="center"/>
              <w:rPr>
                <w:rFonts w:ascii="宋体" w:eastAsia="宋体" w:hAnsi="宋体" w:cs="Times New Roman"/>
                <w:color w:val="000000"/>
                <w:sz w:val="18"/>
                <w:szCs w:val="18"/>
              </w:rPr>
            </w:pPr>
            <w:r w:rsidRPr="009F3D84">
              <w:rPr>
                <w:rFonts w:ascii="宋体" w:eastAsia="宋体" w:hAnsi="宋体" w:cs="Times New Roman"/>
                <w:color w:val="000000"/>
                <w:sz w:val="18"/>
                <w:szCs w:val="18"/>
              </w:rPr>
              <w:t>2011-08-15</w:t>
            </w:r>
          </w:p>
        </w:tc>
        <w:tc>
          <w:tcPr>
            <w:tcW w:w="0" w:type="auto"/>
            <w:vAlign w:val="center"/>
          </w:tcPr>
          <w:p w14:paraId="5A9774C5" w14:textId="04F8DD91" w:rsidR="009D1421" w:rsidRPr="009D1421" w:rsidRDefault="009F3D84" w:rsidP="00AE2DCA">
            <w:pPr>
              <w:adjustRightInd w:val="0"/>
              <w:spacing w:after="50"/>
              <w:jc w:val="center"/>
              <w:outlineLvl w:val="1"/>
              <w:rPr>
                <w:rFonts w:ascii="宋体" w:eastAsia="宋体" w:hAnsi="宋体" w:cs="Times New Roman"/>
                <w:color w:val="000000"/>
                <w:kern w:val="0"/>
                <w:sz w:val="18"/>
                <w:szCs w:val="18"/>
              </w:rPr>
            </w:pPr>
            <w:r w:rsidRPr="000C6DE7">
              <w:rPr>
                <w:rFonts w:ascii="Times New Roman" w:eastAsia="宋体" w:hAnsi="Times New Roman" w:cs="Times New Roman" w:hint="eastAsia"/>
                <w:color w:val="000000"/>
                <w:sz w:val="18"/>
                <w:szCs w:val="18"/>
              </w:rPr>
              <w:t>汤战勇</w:t>
            </w:r>
          </w:p>
        </w:tc>
        <w:tc>
          <w:tcPr>
            <w:tcW w:w="0" w:type="auto"/>
            <w:vAlign w:val="center"/>
          </w:tcPr>
          <w:p w14:paraId="7F678E57" w14:textId="5A58B8A6" w:rsidR="009D1421" w:rsidRPr="009D1421" w:rsidRDefault="009F3D84" w:rsidP="00AE2DCA">
            <w:pPr>
              <w:adjustRightInd w:val="0"/>
              <w:spacing w:after="50"/>
              <w:jc w:val="center"/>
              <w:outlineLvl w:val="1"/>
              <w:rPr>
                <w:rFonts w:ascii="宋体" w:eastAsia="宋体" w:hAnsi="宋体" w:cs="Times New Roman"/>
                <w:color w:val="000000"/>
                <w:kern w:val="0"/>
                <w:sz w:val="18"/>
                <w:szCs w:val="18"/>
              </w:rPr>
            </w:pPr>
            <w:r w:rsidRPr="000C6DE7">
              <w:rPr>
                <w:rFonts w:ascii="Times New Roman" w:eastAsia="宋体" w:hAnsi="Times New Roman" w:cs="Times New Roman" w:hint="eastAsia"/>
                <w:color w:val="000000"/>
                <w:sz w:val="18"/>
                <w:szCs w:val="18"/>
              </w:rPr>
              <w:t>汤战勇</w:t>
            </w:r>
          </w:p>
        </w:tc>
        <w:tc>
          <w:tcPr>
            <w:tcW w:w="909" w:type="dxa"/>
            <w:vAlign w:val="center"/>
          </w:tcPr>
          <w:p w14:paraId="151A2121" w14:textId="77777777" w:rsidR="00C839B4" w:rsidRPr="00C839B4" w:rsidRDefault="00C839B4" w:rsidP="00C839B4">
            <w:pPr>
              <w:spacing w:line="260" w:lineRule="exact"/>
              <w:jc w:val="center"/>
              <w:rPr>
                <w:rFonts w:ascii="Times New Roman" w:eastAsia="宋体" w:hAnsi="Times New Roman" w:cs="Times New Roman"/>
                <w:color w:val="000000"/>
                <w:sz w:val="18"/>
                <w:szCs w:val="18"/>
              </w:rPr>
            </w:pPr>
            <w:r w:rsidRPr="00C839B4">
              <w:rPr>
                <w:rFonts w:ascii="Times New Roman" w:eastAsia="宋体" w:hAnsi="Times New Roman" w:cs="Times New Roman" w:hint="eastAsia"/>
                <w:color w:val="000000"/>
                <w:sz w:val="18"/>
                <w:szCs w:val="18"/>
              </w:rPr>
              <w:t>汤战勇</w:t>
            </w:r>
            <w:r w:rsidRPr="00C839B4">
              <w:rPr>
                <w:rFonts w:ascii="Times New Roman" w:eastAsia="宋体" w:hAnsi="Times New Roman" w:cs="Times New Roman"/>
                <w:color w:val="000000"/>
                <w:sz w:val="18"/>
                <w:szCs w:val="18"/>
              </w:rPr>
              <w:t>;</w:t>
            </w:r>
          </w:p>
          <w:p w14:paraId="2675B9B2" w14:textId="77777777" w:rsidR="00C839B4" w:rsidRPr="00C839B4" w:rsidRDefault="00C839B4" w:rsidP="00C839B4">
            <w:pPr>
              <w:spacing w:line="260" w:lineRule="exact"/>
              <w:jc w:val="center"/>
              <w:rPr>
                <w:rFonts w:ascii="Times New Roman" w:eastAsia="宋体" w:hAnsi="Times New Roman" w:cs="Times New Roman"/>
                <w:color w:val="000000"/>
                <w:sz w:val="18"/>
                <w:szCs w:val="18"/>
              </w:rPr>
            </w:pPr>
            <w:r w:rsidRPr="00C839B4">
              <w:rPr>
                <w:rFonts w:ascii="Times New Roman" w:eastAsia="宋体" w:hAnsi="Times New Roman" w:cs="Times New Roman" w:hint="eastAsia"/>
                <w:color w:val="000000"/>
                <w:sz w:val="18"/>
                <w:szCs w:val="18"/>
              </w:rPr>
              <w:t>王怀军</w:t>
            </w:r>
            <w:r w:rsidRPr="00C839B4">
              <w:rPr>
                <w:rFonts w:ascii="Times New Roman" w:eastAsia="宋体" w:hAnsi="Times New Roman" w:cs="Times New Roman"/>
                <w:color w:val="000000"/>
                <w:sz w:val="18"/>
                <w:szCs w:val="18"/>
              </w:rPr>
              <w:t>;</w:t>
            </w:r>
          </w:p>
          <w:p w14:paraId="0D6198D1" w14:textId="77777777" w:rsidR="00C839B4" w:rsidRPr="00C839B4" w:rsidRDefault="00C839B4" w:rsidP="00C839B4">
            <w:pPr>
              <w:spacing w:line="260" w:lineRule="exact"/>
              <w:jc w:val="center"/>
              <w:rPr>
                <w:rFonts w:ascii="Times New Roman" w:eastAsia="宋体" w:hAnsi="Times New Roman" w:cs="Times New Roman"/>
                <w:color w:val="000000"/>
                <w:sz w:val="18"/>
                <w:szCs w:val="18"/>
              </w:rPr>
            </w:pPr>
            <w:r w:rsidRPr="00C839B4">
              <w:rPr>
                <w:rFonts w:ascii="Times New Roman" w:eastAsia="宋体" w:hAnsi="Times New Roman" w:cs="Times New Roman" w:hint="eastAsia"/>
                <w:color w:val="000000"/>
                <w:sz w:val="18"/>
                <w:szCs w:val="18"/>
              </w:rPr>
              <w:t>房鼎益</w:t>
            </w:r>
            <w:r w:rsidRPr="00C839B4">
              <w:rPr>
                <w:rFonts w:ascii="Times New Roman" w:eastAsia="宋体" w:hAnsi="Times New Roman" w:cs="Times New Roman"/>
                <w:color w:val="000000"/>
                <w:sz w:val="18"/>
                <w:szCs w:val="18"/>
              </w:rPr>
              <w:t>;</w:t>
            </w:r>
          </w:p>
          <w:p w14:paraId="42CCAB92" w14:textId="74303169" w:rsidR="009D1421" w:rsidRPr="009D1421" w:rsidRDefault="00C839B4" w:rsidP="00C839B4">
            <w:pPr>
              <w:spacing w:line="260" w:lineRule="exact"/>
              <w:jc w:val="center"/>
              <w:rPr>
                <w:rFonts w:ascii="宋体" w:eastAsia="宋体" w:hAnsi="宋体" w:cs="Times New Roman"/>
                <w:color w:val="000000"/>
                <w:kern w:val="0"/>
                <w:sz w:val="18"/>
                <w:szCs w:val="18"/>
              </w:rPr>
            </w:pPr>
            <w:r w:rsidRPr="00C839B4">
              <w:rPr>
                <w:rFonts w:ascii="Times New Roman" w:eastAsia="宋体" w:hAnsi="Times New Roman" w:cs="Times New Roman" w:hint="eastAsia"/>
                <w:color w:val="000000"/>
                <w:sz w:val="18"/>
                <w:szCs w:val="18"/>
              </w:rPr>
              <w:t>陈晓江</w:t>
            </w:r>
          </w:p>
        </w:tc>
        <w:tc>
          <w:tcPr>
            <w:tcW w:w="642" w:type="dxa"/>
            <w:vAlign w:val="center"/>
          </w:tcPr>
          <w:p w14:paraId="40DEE591" w14:textId="2B4F85FD" w:rsidR="009D1421" w:rsidRPr="009D1421" w:rsidRDefault="00C839B4" w:rsidP="00AE2DCA">
            <w:pPr>
              <w:adjustRightInd w:val="0"/>
              <w:spacing w:after="50"/>
              <w:jc w:val="center"/>
              <w:outlineLvl w:val="1"/>
              <w:rPr>
                <w:rFonts w:ascii="宋体" w:eastAsia="宋体" w:hAnsi="宋体" w:cs="Times New Roman"/>
                <w:color w:val="000000"/>
                <w:kern w:val="0"/>
                <w:sz w:val="18"/>
                <w:szCs w:val="18"/>
              </w:rPr>
            </w:pPr>
            <w:r>
              <w:rPr>
                <w:rFonts w:ascii="宋体" w:eastAsia="宋体" w:hAnsi="宋体" w:cs="Times New Roman"/>
                <w:color w:val="000000"/>
                <w:kern w:val="0"/>
                <w:sz w:val="18"/>
                <w:szCs w:val="18"/>
              </w:rPr>
              <w:t>0</w:t>
            </w:r>
          </w:p>
        </w:tc>
        <w:tc>
          <w:tcPr>
            <w:tcW w:w="0" w:type="auto"/>
            <w:vAlign w:val="center"/>
          </w:tcPr>
          <w:p w14:paraId="4219CA3C" w14:textId="24D3F967" w:rsidR="009D1421" w:rsidRPr="009D1421" w:rsidRDefault="00C839B4"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5</w:t>
            </w:r>
          </w:p>
        </w:tc>
        <w:tc>
          <w:tcPr>
            <w:tcW w:w="0" w:type="auto"/>
            <w:vAlign w:val="center"/>
          </w:tcPr>
          <w:p w14:paraId="7270427A" w14:textId="6C639439" w:rsidR="009D1421" w:rsidRPr="009D1421" w:rsidRDefault="00C839B4"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57B324A0" w14:textId="1D7649DE"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1-1-5</w:t>
            </w:r>
          </w:p>
        </w:tc>
      </w:tr>
      <w:tr w:rsidR="00AF4E84" w:rsidRPr="009D1421" w14:paraId="74167888" w14:textId="77777777" w:rsidTr="00BC3967">
        <w:trPr>
          <w:trHeight w:val="20"/>
          <w:jc w:val="center"/>
        </w:trPr>
        <w:tc>
          <w:tcPr>
            <w:tcW w:w="426" w:type="dxa"/>
            <w:vAlign w:val="center"/>
          </w:tcPr>
          <w:p w14:paraId="69EBABB5"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6</w:t>
            </w:r>
          </w:p>
        </w:tc>
        <w:tc>
          <w:tcPr>
            <w:tcW w:w="0" w:type="auto"/>
            <w:vAlign w:val="center"/>
          </w:tcPr>
          <w:p w14:paraId="11273751" w14:textId="039CA721" w:rsidR="009D1421" w:rsidRPr="009D1421" w:rsidRDefault="0031388D" w:rsidP="0031388D">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A software</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protection</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framework based</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on thin virtual</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machine using</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distorted</w:t>
            </w:r>
            <w:r>
              <w:rPr>
                <w:rFonts w:ascii="Times New Roman" w:eastAsia="宋体" w:hAnsi="Times New Roman" w:cs="Times New Roman" w:hint="eastAsia"/>
                <w:color w:val="000000"/>
                <w:sz w:val="18"/>
                <w:szCs w:val="18"/>
              </w:rPr>
              <w:t xml:space="preserve"> </w:t>
            </w:r>
            <w:r w:rsidRPr="0031388D">
              <w:rPr>
                <w:rFonts w:ascii="Times New Roman" w:eastAsia="宋体" w:hAnsi="Times New Roman" w:cs="Times New Roman"/>
                <w:color w:val="000000"/>
                <w:sz w:val="18"/>
                <w:szCs w:val="18"/>
              </w:rPr>
              <w:t>encryption</w:t>
            </w:r>
          </w:p>
        </w:tc>
        <w:tc>
          <w:tcPr>
            <w:tcW w:w="0" w:type="auto"/>
            <w:vAlign w:val="center"/>
          </w:tcPr>
          <w:p w14:paraId="2881DBDE" w14:textId="20203A1E" w:rsidR="009D1421" w:rsidRPr="009D1421" w:rsidRDefault="002C5F4C"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2C5F4C">
              <w:rPr>
                <w:rFonts w:ascii="Times New Roman" w:eastAsia="宋体" w:hAnsi="Times New Roman" w:cs="Times New Roman"/>
                <w:color w:val="000000"/>
                <w:kern w:val="0"/>
                <w:sz w:val="18"/>
                <w:szCs w:val="18"/>
              </w:rPr>
              <w:t>NCIS</w:t>
            </w:r>
          </w:p>
        </w:tc>
        <w:tc>
          <w:tcPr>
            <w:tcW w:w="0" w:type="auto"/>
            <w:vAlign w:val="center"/>
          </w:tcPr>
          <w:p w14:paraId="53436728" w14:textId="77777777" w:rsidR="002C5F4C" w:rsidRDefault="002C5F4C" w:rsidP="002C5F4C">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Fang</w:t>
            </w:r>
            <w:r>
              <w:rPr>
                <w:rFonts w:ascii="Times New Roman" w:eastAsia="宋体" w:hAnsi="Times New Roman" w:cs="Times New Roman" w:hint="eastAsia"/>
                <w:color w:val="000000"/>
                <w:kern w:val="0"/>
                <w:sz w:val="18"/>
                <w:szCs w:val="18"/>
              </w:rPr>
              <w:t xml:space="preserve"> </w:t>
            </w:r>
            <w:r w:rsidRPr="002C5F4C">
              <w:rPr>
                <w:rFonts w:ascii="Times New Roman" w:eastAsia="宋体" w:hAnsi="Times New Roman" w:cs="Times New Roman"/>
                <w:color w:val="000000"/>
                <w:kern w:val="0"/>
                <w:sz w:val="18"/>
                <w:szCs w:val="18"/>
              </w:rPr>
              <w:t xml:space="preserve">Dingyi, </w:t>
            </w:r>
          </w:p>
          <w:p w14:paraId="4BF3D7D1" w14:textId="77777777" w:rsidR="002C5F4C" w:rsidRDefault="002C5F4C" w:rsidP="002C5F4C">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Gao</w:t>
            </w:r>
            <w:r w:rsidRPr="002C5F4C">
              <w:rPr>
                <w:rFonts w:ascii="Times New Roman" w:eastAsia="宋体" w:hAnsi="Times New Roman" w:cs="Times New Roman"/>
                <w:color w:val="000000"/>
                <w:kern w:val="0"/>
                <w:sz w:val="18"/>
                <w:szCs w:val="18"/>
              </w:rPr>
              <w:t xml:space="preserve">Li, </w:t>
            </w:r>
          </w:p>
          <w:p w14:paraId="1908738A" w14:textId="67678F86" w:rsidR="002C5F4C" w:rsidRPr="002C5F4C" w:rsidRDefault="002C5F4C" w:rsidP="002C5F4C">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Tang</w:t>
            </w:r>
            <w:r>
              <w:rPr>
                <w:rFonts w:ascii="Times New Roman" w:eastAsia="宋体" w:hAnsi="Times New Roman" w:cs="Times New Roman" w:hint="eastAsia"/>
                <w:color w:val="000000"/>
                <w:kern w:val="0"/>
                <w:sz w:val="18"/>
                <w:szCs w:val="18"/>
              </w:rPr>
              <w:t xml:space="preserve"> </w:t>
            </w:r>
            <w:r w:rsidRPr="002C5F4C">
              <w:rPr>
                <w:rFonts w:ascii="Times New Roman" w:eastAsia="宋体" w:hAnsi="Times New Roman" w:cs="Times New Roman"/>
                <w:color w:val="000000"/>
                <w:kern w:val="0"/>
                <w:sz w:val="18"/>
                <w:szCs w:val="18"/>
              </w:rPr>
              <w:t>Zhangyong,</w:t>
            </w:r>
          </w:p>
          <w:p w14:paraId="18DCAB64" w14:textId="3321B0E4" w:rsidR="009D1421" w:rsidRPr="009D1421" w:rsidRDefault="002C5F4C" w:rsidP="002C5F4C">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Chen</w:t>
            </w:r>
            <w:r>
              <w:rPr>
                <w:rFonts w:ascii="Times New Roman" w:eastAsia="宋体" w:hAnsi="Times New Roman" w:cs="Times New Roman" w:hint="eastAsia"/>
                <w:color w:val="000000"/>
                <w:kern w:val="0"/>
                <w:sz w:val="18"/>
                <w:szCs w:val="18"/>
              </w:rPr>
              <w:t xml:space="preserve"> </w:t>
            </w:r>
            <w:r w:rsidRPr="002C5F4C">
              <w:rPr>
                <w:rFonts w:ascii="Times New Roman" w:eastAsia="宋体" w:hAnsi="Times New Roman" w:cs="Times New Roman"/>
                <w:color w:val="000000"/>
                <w:kern w:val="0"/>
                <w:sz w:val="18"/>
                <w:szCs w:val="18"/>
              </w:rPr>
              <w:t>Xiaojiang</w:t>
            </w:r>
          </w:p>
        </w:tc>
        <w:tc>
          <w:tcPr>
            <w:tcW w:w="0" w:type="auto"/>
            <w:vAlign w:val="center"/>
          </w:tcPr>
          <w:p w14:paraId="64A7E9B4" w14:textId="10FD72DF"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2B3B701D" w14:textId="77777777" w:rsidR="00894BC7" w:rsidRPr="00894BC7" w:rsidRDefault="00894BC7" w:rsidP="00894BC7">
            <w:pPr>
              <w:jc w:val="center"/>
              <w:rPr>
                <w:rFonts w:ascii="Times New Roman" w:eastAsia="宋体" w:hAnsi="Times New Roman" w:cs="Times New Roman"/>
                <w:szCs w:val="24"/>
              </w:rPr>
            </w:pPr>
            <w:r w:rsidRPr="00894BC7">
              <w:rPr>
                <w:rFonts w:ascii="Times New Roman" w:eastAsia="宋体" w:hAnsi="Times New Roman" w:cs="Times New Roman"/>
                <w:szCs w:val="24"/>
              </w:rPr>
              <w:t>2011,1:</w:t>
            </w:r>
          </w:p>
          <w:p w14:paraId="18BD7815" w14:textId="2248DBC8" w:rsidR="009D1421" w:rsidRPr="009D1421" w:rsidRDefault="00894BC7" w:rsidP="00894BC7">
            <w:pPr>
              <w:jc w:val="center"/>
              <w:rPr>
                <w:rFonts w:ascii="Times New Roman" w:eastAsia="宋体" w:hAnsi="Times New Roman" w:cs="Times New Roman"/>
                <w:szCs w:val="24"/>
              </w:rPr>
            </w:pPr>
            <w:r w:rsidRPr="00894BC7">
              <w:rPr>
                <w:rFonts w:ascii="Times New Roman" w:eastAsia="宋体" w:hAnsi="Times New Roman" w:cs="Times New Roman"/>
                <w:szCs w:val="24"/>
              </w:rPr>
              <w:t>266-271</w:t>
            </w:r>
          </w:p>
        </w:tc>
        <w:tc>
          <w:tcPr>
            <w:tcW w:w="0" w:type="auto"/>
            <w:vAlign w:val="center"/>
          </w:tcPr>
          <w:p w14:paraId="37B4815D" w14:textId="70560475" w:rsidR="009D1421" w:rsidRPr="009D1421" w:rsidRDefault="00894BC7" w:rsidP="00AE2DCA">
            <w:pPr>
              <w:jc w:val="center"/>
              <w:rPr>
                <w:rFonts w:ascii="宋体" w:eastAsia="宋体" w:hAnsi="宋体" w:cs="Times New Roman"/>
                <w:color w:val="000000"/>
                <w:sz w:val="18"/>
                <w:szCs w:val="18"/>
              </w:rPr>
            </w:pPr>
            <w:r w:rsidRPr="00894BC7">
              <w:rPr>
                <w:rFonts w:ascii="宋体" w:eastAsia="宋体" w:hAnsi="宋体" w:cs="Times New Roman"/>
                <w:color w:val="000000"/>
                <w:sz w:val="18"/>
                <w:szCs w:val="18"/>
              </w:rPr>
              <w:t>2011-05-14</w:t>
            </w:r>
          </w:p>
        </w:tc>
        <w:tc>
          <w:tcPr>
            <w:tcW w:w="0" w:type="auto"/>
            <w:vAlign w:val="center"/>
          </w:tcPr>
          <w:p w14:paraId="22D3AE6B" w14:textId="2E0EFBF3" w:rsidR="009D1421" w:rsidRPr="009D1421" w:rsidRDefault="00894BC7"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0C6DE7">
              <w:rPr>
                <w:rFonts w:ascii="Times New Roman" w:eastAsia="宋体" w:hAnsi="Times New Roman" w:cs="Times New Roman" w:hint="eastAsia"/>
                <w:color w:val="000000"/>
                <w:sz w:val="18"/>
                <w:szCs w:val="18"/>
              </w:rPr>
              <w:t>房鼎益</w:t>
            </w:r>
          </w:p>
        </w:tc>
        <w:tc>
          <w:tcPr>
            <w:tcW w:w="0" w:type="auto"/>
            <w:vAlign w:val="center"/>
          </w:tcPr>
          <w:p w14:paraId="2DD70C59" w14:textId="0FE46E8D" w:rsidR="009D1421" w:rsidRPr="009D1421" w:rsidRDefault="00894BC7"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0C6DE7">
              <w:rPr>
                <w:rFonts w:ascii="Times New Roman" w:eastAsia="宋体" w:hAnsi="Times New Roman" w:cs="Times New Roman" w:hint="eastAsia"/>
                <w:color w:val="000000"/>
                <w:sz w:val="18"/>
                <w:szCs w:val="18"/>
              </w:rPr>
              <w:t>房鼎益</w:t>
            </w:r>
          </w:p>
        </w:tc>
        <w:tc>
          <w:tcPr>
            <w:tcW w:w="909" w:type="dxa"/>
            <w:vAlign w:val="center"/>
          </w:tcPr>
          <w:p w14:paraId="5DD93291" w14:textId="77777777" w:rsidR="004929B1" w:rsidRPr="004929B1" w:rsidRDefault="004929B1" w:rsidP="004929B1">
            <w:pPr>
              <w:adjustRightInd w:val="0"/>
              <w:spacing w:after="50" w:line="260" w:lineRule="exact"/>
              <w:jc w:val="center"/>
              <w:outlineLvl w:val="1"/>
              <w:rPr>
                <w:rFonts w:ascii="Times New Roman" w:eastAsia="宋体" w:hAnsi="Times New Roman" w:cs="Times New Roman"/>
                <w:color w:val="000000"/>
                <w:kern w:val="0"/>
                <w:sz w:val="18"/>
                <w:szCs w:val="18"/>
              </w:rPr>
            </w:pPr>
            <w:r w:rsidRPr="004929B1">
              <w:rPr>
                <w:rFonts w:ascii="Times New Roman" w:eastAsia="宋体" w:hAnsi="Times New Roman" w:cs="Times New Roman" w:hint="eastAsia"/>
                <w:color w:val="000000"/>
                <w:kern w:val="0"/>
                <w:sz w:val="18"/>
                <w:szCs w:val="18"/>
              </w:rPr>
              <w:t>房鼎益</w:t>
            </w:r>
            <w:r w:rsidRPr="004929B1">
              <w:rPr>
                <w:rFonts w:ascii="Times New Roman" w:eastAsia="宋体" w:hAnsi="Times New Roman" w:cs="Times New Roman"/>
                <w:color w:val="000000"/>
                <w:kern w:val="0"/>
                <w:sz w:val="18"/>
                <w:szCs w:val="18"/>
              </w:rPr>
              <w:t>;</w:t>
            </w:r>
          </w:p>
          <w:p w14:paraId="7075DC69" w14:textId="77777777" w:rsidR="004929B1" w:rsidRPr="004929B1" w:rsidRDefault="004929B1" w:rsidP="004929B1">
            <w:pPr>
              <w:adjustRightInd w:val="0"/>
              <w:spacing w:after="50" w:line="260" w:lineRule="exact"/>
              <w:jc w:val="center"/>
              <w:outlineLvl w:val="1"/>
              <w:rPr>
                <w:rFonts w:ascii="Times New Roman" w:eastAsia="宋体" w:hAnsi="Times New Roman" w:cs="Times New Roman"/>
                <w:color w:val="000000"/>
                <w:kern w:val="0"/>
                <w:sz w:val="18"/>
                <w:szCs w:val="18"/>
              </w:rPr>
            </w:pPr>
            <w:r w:rsidRPr="004929B1">
              <w:rPr>
                <w:rFonts w:ascii="Times New Roman" w:eastAsia="宋体" w:hAnsi="Times New Roman" w:cs="Times New Roman" w:hint="eastAsia"/>
                <w:color w:val="000000"/>
                <w:kern w:val="0"/>
                <w:sz w:val="18"/>
                <w:szCs w:val="18"/>
              </w:rPr>
              <w:t>高丽</w:t>
            </w:r>
            <w:r w:rsidRPr="004929B1">
              <w:rPr>
                <w:rFonts w:ascii="Times New Roman" w:eastAsia="宋体" w:hAnsi="Times New Roman" w:cs="Times New Roman"/>
                <w:color w:val="000000"/>
                <w:kern w:val="0"/>
                <w:sz w:val="18"/>
                <w:szCs w:val="18"/>
              </w:rPr>
              <w:t>;</w:t>
            </w:r>
          </w:p>
          <w:p w14:paraId="74958C05" w14:textId="77777777" w:rsidR="004929B1" w:rsidRPr="004929B1" w:rsidRDefault="004929B1" w:rsidP="004929B1">
            <w:pPr>
              <w:adjustRightInd w:val="0"/>
              <w:spacing w:after="50" w:line="260" w:lineRule="exact"/>
              <w:jc w:val="center"/>
              <w:outlineLvl w:val="1"/>
              <w:rPr>
                <w:rFonts w:ascii="Times New Roman" w:eastAsia="宋体" w:hAnsi="Times New Roman" w:cs="Times New Roman"/>
                <w:color w:val="000000"/>
                <w:kern w:val="0"/>
                <w:sz w:val="18"/>
                <w:szCs w:val="18"/>
              </w:rPr>
            </w:pPr>
            <w:r w:rsidRPr="004929B1">
              <w:rPr>
                <w:rFonts w:ascii="Times New Roman" w:eastAsia="宋体" w:hAnsi="Times New Roman" w:cs="Times New Roman" w:hint="eastAsia"/>
                <w:color w:val="000000"/>
                <w:kern w:val="0"/>
                <w:sz w:val="18"/>
                <w:szCs w:val="18"/>
              </w:rPr>
              <w:t>汤战勇</w:t>
            </w:r>
            <w:r w:rsidRPr="004929B1">
              <w:rPr>
                <w:rFonts w:ascii="Times New Roman" w:eastAsia="宋体" w:hAnsi="Times New Roman" w:cs="Times New Roman"/>
                <w:color w:val="000000"/>
                <w:kern w:val="0"/>
                <w:sz w:val="18"/>
                <w:szCs w:val="18"/>
              </w:rPr>
              <w:t>;</w:t>
            </w:r>
          </w:p>
          <w:p w14:paraId="2E018521" w14:textId="2829A0F7" w:rsidR="009D1421" w:rsidRPr="009D1421" w:rsidRDefault="004929B1" w:rsidP="004929B1">
            <w:pPr>
              <w:adjustRightInd w:val="0"/>
              <w:spacing w:after="50" w:line="260" w:lineRule="exact"/>
              <w:jc w:val="center"/>
              <w:outlineLvl w:val="1"/>
              <w:rPr>
                <w:rFonts w:ascii="Times New Roman" w:eastAsia="宋体" w:hAnsi="Times New Roman" w:cs="Times New Roman"/>
                <w:color w:val="000000"/>
                <w:kern w:val="0"/>
                <w:sz w:val="18"/>
                <w:szCs w:val="18"/>
              </w:rPr>
            </w:pPr>
            <w:r w:rsidRPr="004929B1">
              <w:rPr>
                <w:rFonts w:ascii="Times New Roman" w:eastAsia="宋体" w:hAnsi="Times New Roman" w:cs="Times New Roman" w:hint="eastAsia"/>
                <w:color w:val="000000"/>
                <w:kern w:val="0"/>
                <w:sz w:val="18"/>
                <w:szCs w:val="18"/>
              </w:rPr>
              <w:t>陈晓江</w:t>
            </w:r>
          </w:p>
        </w:tc>
        <w:tc>
          <w:tcPr>
            <w:tcW w:w="642" w:type="dxa"/>
            <w:vAlign w:val="center"/>
          </w:tcPr>
          <w:p w14:paraId="0B5D11D1" w14:textId="6010F507" w:rsidR="009D1421" w:rsidRPr="009D1421" w:rsidRDefault="004929B1"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0C8135B4" w14:textId="0594EA75" w:rsidR="009D1421" w:rsidRPr="009D1421" w:rsidRDefault="004929B1"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w:t>
            </w:r>
          </w:p>
        </w:tc>
        <w:tc>
          <w:tcPr>
            <w:tcW w:w="0" w:type="auto"/>
            <w:vAlign w:val="center"/>
          </w:tcPr>
          <w:p w14:paraId="53F5E566" w14:textId="2B13F82A" w:rsidR="009D1421" w:rsidRPr="009D1421" w:rsidRDefault="004929B1"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1B6E5DF0" w14:textId="31000093"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1-1-6</w:t>
            </w:r>
          </w:p>
        </w:tc>
      </w:tr>
      <w:tr w:rsidR="00AF4E84" w:rsidRPr="009D1421" w14:paraId="2E3D2E5D" w14:textId="77777777" w:rsidTr="00BC3967">
        <w:trPr>
          <w:trHeight w:val="20"/>
          <w:jc w:val="center"/>
        </w:trPr>
        <w:tc>
          <w:tcPr>
            <w:tcW w:w="426" w:type="dxa"/>
            <w:vAlign w:val="center"/>
          </w:tcPr>
          <w:p w14:paraId="1D1AEA07"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7</w:t>
            </w:r>
          </w:p>
        </w:tc>
        <w:tc>
          <w:tcPr>
            <w:tcW w:w="0" w:type="auto"/>
            <w:vAlign w:val="center"/>
          </w:tcPr>
          <w:p w14:paraId="2C90C252" w14:textId="6F34E034" w:rsidR="009D1421" w:rsidRPr="009D1421" w:rsidRDefault="00E96B6F" w:rsidP="00E96B6F">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A tamper-proof</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software</w:t>
            </w:r>
            <w:r>
              <w:rPr>
                <w:rFonts w:ascii="Times New Roman" w:eastAsia="宋体" w:hAnsi="Times New Roman" w:cs="Times New Roman" w:hint="eastAsia"/>
                <w:color w:val="000000"/>
                <w:sz w:val="18"/>
                <w:szCs w:val="18"/>
              </w:rPr>
              <w:t xml:space="preserve"> </w:t>
            </w:r>
            <w:r w:rsidRPr="00E96B6F">
              <w:rPr>
                <w:rFonts w:ascii="Times New Roman" w:eastAsia="宋体" w:hAnsi="Times New Roman" w:cs="Times New Roman"/>
                <w:color w:val="000000"/>
                <w:sz w:val="18"/>
                <w:szCs w:val="18"/>
              </w:rPr>
              <w:t>watermark using</w:t>
            </w:r>
            <w:r>
              <w:rPr>
                <w:rFonts w:ascii="Times New Roman" w:eastAsia="宋体" w:hAnsi="Times New Roman" w:cs="Times New Roman" w:hint="eastAsia"/>
                <w:color w:val="000000"/>
                <w:sz w:val="18"/>
                <w:szCs w:val="18"/>
              </w:rPr>
              <w:t xml:space="preserve"> </w:t>
            </w:r>
            <w:r w:rsidRPr="00E96B6F">
              <w:rPr>
                <w:rFonts w:ascii="Times New Roman" w:eastAsia="宋体" w:hAnsi="Times New Roman" w:cs="Times New Roman"/>
                <w:color w:val="000000"/>
                <w:sz w:val="18"/>
                <w:szCs w:val="18"/>
              </w:rPr>
              <w:t>code</w:t>
            </w:r>
          </w:p>
        </w:tc>
        <w:tc>
          <w:tcPr>
            <w:tcW w:w="0" w:type="auto"/>
            <w:vAlign w:val="center"/>
          </w:tcPr>
          <w:p w14:paraId="487B8AF9" w14:textId="3318C0C9" w:rsidR="009D1421" w:rsidRPr="00E96B6F" w:rsidRDefault="00E96B6F" w:rsidP="00AE2DCA">
            <w:pPr>
              <w:spacing w:line="260" w:lineRule="exact"/>
              <w:jc w:val="center"/>
              <w:rPr>
                <w:rFonts w:ascii="Times New Roman" w:eastAsia="宋体" w:hAnsi="Times New Roman" w:cs="Times New Roman"/>
                <w:color w:val="000000"/>
                <w:sz w:val="18"/>
                <w:szCs w:val="18"/>
              </w:rPr>
            </w:pPr>
            <w:r w:rsidRPr="00E96B6F">
              <w:rPr>
                <w:rFonts w:ascii="Times New Roman" w:eastAsia="宋体" w:hAnsi="Times New Roman" w:cs="Times New Roman"/>
                <w:color w:val="000000"/>
                <w:sz w:val="18"/>
                <w:szCs w:val="18"/>
              </w:rPr>
              <w:t>ISI</w:t>
            </w:r>
          </w:p>
        </w:tc>
        <w:tc>
          <w:tcPr>
            <w:tcW w:w="0" w:type="auto"/>
            <w:vAlign w:val="center"/>
          </w:tcPr>
          <w:p w14:paraId="0DB38B6E" w14:textId="1F9367F4" w:rsidR="0093781C" w:rsidRPr="0093781C" w:rsidRDefault="00CE37CF" w:rsidP="00CE37CF">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Tang</w:t>
            </w:r>
            <w:r>
              <w:rPr>
                <w:rFonts w:ascii="Times New Roman" w:eastAsia="宋体" w:hAnsi="Times New Roman" w:cs="Times New Roman" w:hint="eastAsia"/>
                <w:color w:val="000000"/>
                <w:sz w:val="18"/>
                <w:szCs w:val="18"/>
              </w:rPr>
              <w:t xml:space="preserve"> </w:t>
            </w:r>
            <w:r w:rsidR="0093781C" w:rsidRPr="0093781C">
              <w:rPr>
                <w:rFonts w:ascii="Times New Roman" w:eastAsia="宋体" w:hAnsi="Times New Roman" w:cs="Times New Roman"/>
                <w:color w:val="000000"/>
                <w:sz w:val="18"/>
                <w:szCs w:val="18"/>
              </w:rPr>
              <w:t>Zhangyong,</w:t>
            </w:r>
          </w:p>
          <w:p w14:paraId="468F3B5D" w14:textId="3BF8BA20" w:rsidR="009D1421" w:rsidRPr="009D1421" w:rsidRDefault="0093781C" w:rsidP="0093781C">
            <w:pPr>
              <w:spacing w:line="260" w:lineRule="exact"/>
              <w:jc w:val="center"/>
              <w:rPr>
                <w:rFonts w:ascii="Times New Roman" w:eastAsia="宋体" w:hAnsi="Times New Roman" w:cs="Times New Roman"/>
                <w:color w:val="000000"/>
                <w:sz w:val="18"/>
                <w:szCs w:val="18"/>
              </w:rPr>
            </w:pPr>
            <w:r w:rsidRPr="0093781C">
              <w:rPr>
                <w:rFonts w:ascii="Times New Roman" w:eastAsia="宋体" w:hAnsi="Times New Roman" w:cs="Times New Roman"/>
                <w:color w:val="000000"/>
                <w:sz w:val="18"/>
                <w:szCs w:val="18"/>
              </w:rPr>
              <w:t>Fang Dingyi</w:t>
            </w:r>
          </w:p>
        </w:tc>
        <w:tc>
          <w:tcPr>
            <w:tcW w:w="0" w:type="auto"/>
            <w:vAlign w:val="center"/>
          </w:tcPr>
          <w:p w14:paraId="7FE52E81" w14:textId="662CA063"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16361542" w14:textId="6DBD3108" w:rsidR="009D1421" w:rsidRPr="009D1421" w:rsidRDefault="00892095" w:rsidP="00AE2DCA">
            <w:pPr>
              <w:spacing w:line="260" w:lineRule="exact"/>
              <w:jc w:val="center"/>
              <w:rPr>
                <w:rFonts w:ascii="Arial" w:eastAsia="宋体" w:hAnsi="Arial" w:cs="Arial"/>
                <w:color w:val="222222"/>
                <w:sz w:val="18"/>
                <w:szCs w:val="18"/>
                <w:shd w:val="clear" w:color="auto" w:fill="FFFFFF"/>
              </w:rPr>
            </w:pPr>
            <w:r w:rsidRPr="00892095">
              <w:rPr>
                <w:rFonts w:ascii="Arial" w:eastAsia="宋体" w:hAnsi="Arial" w:cs="Arial"/>
                <w:color w:val="222222"/>
                <w:sz w:val="18"/>
                <w:szCs w:val="18"/>
                <w:shd w:val="clear" w:color="auto" w:fill="FFFFFF"/>
              </w:rPr>
              <w:t>2011,156-160</w:t>
            </w:r>
          </w:p>
        </w:tc>
        <w:tc>
          <w:tcPr>
            <w:tcW w:w="0" w:type="auto"/>
            <w:vAlign w:val="center"/>
          </w:tcPr>
          <w:p w14:paraId="33DA4B56" w14:textId="51359E1B" w:rsidR="009D1421" w:rsidRPr="009D1421" w:rsidRDefault="00130883" w:rsidP="00AE2DCA">
            <w:pPr>
              <w:jc w:val="center"/>
              <w:rPr>
                <w:rFonts w:ascii="宋体" w:eastAsia="宋体" w:hAnsi="宋体" w:cs="Times New Roman"/>
                <w:color w:val="000000"/>
                <w:sz w:val="18"/>
                <w:szCs w:val="18"/>
              </w:rPr>
            </w:pPr>
            <w:r w:rsidRPr="00130883">
              <w:rPr>
                <w:rFonts w:ascii="宋体" w:eastAsia="宋体" w:hAnsi="宋体" w:cs="Times New Roman"/>
                <w:color w:val="000000"/>
                <w:sz w:val="18"/>
                <w:szCs w:val="18"/>
              </w:rPr>
              <w:t>2011-07-09</w:t>
            </w:r>
          </w:p>
        </w:tc>
        <w:tc>
          <w:tcPr>
            <w:tcW w:w="0" w:type="auto"/>
            <w:vAlign w:val="center"/>
          </w:tcPr>
          <w:p w14:paraId="5888EB39" w14:textId="2F1C98EC" w:rsidR="009D1421" w:rsidRPr="009D1421" w:rsidRDefault="00130883"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p>
        </w:tc>
        <w:tc>
          <w:tcPr>
            <w:tcW w:w="0" w:type="auto"/>
            <w:vAlign w:val="center"/>
          </w:tcPr>
          <w:p w14:paraId="17B4C067" w14:textId="77236FDF" w:rsidR="009D1421" w:rsidRPr="009D1421" w:rsidRDefault="00130883" w:rsidP="00AE2DCA">
            <w:pPr>
              <w:spacing w:line="260" w:lineRule="exact"/>
              <w:jc w:val="center"/>
              <w:rPr>
                <w:rFonts w:ascii="Times New Roman" w:eastAsia="宋体" w:hAnsi="Times New Roman" w:cs="Times New Roman"/>
                <w:color w:val="000000"/>
                <w:sz w:val="18"/>
                <w:szCs w:val="18"/>
              </w:rPr>
            </w:pPr>
            <w:r w:rsidRPr="000C6DE7">
              <w:rPr>
                <w:rFonts w:ascii="Times New Roman" w:eastAsia="宋体" w:hAnsi="Times New Roman" w:cs="Times New Roman" w:hint="eastAsia"/>
                <w:color w:val="000000"/>
                <w:sz w:val="18"/>
                <w:szCs w:val="18"/>
              </w:rPr>
              <w:t>汤战勇</w:t>
            </w:r>
          </w:p>
        </w:tc>
        <w:tc>
          <w:tcPr>
            <w:tcW w:w="909" w:type="dxa"/>
            <w:vAlign w:val="center"/>
          </w:tcPr>
          <w:p w14:paraId="44A41C72" w14:textId="77777777" w:rsidR="00F40908" w:rsidRPr="00F40908" w:rsidRDefault="00F40908" w:rsidP="00F40908">
            <w:pPr>
              <w:spacing w:line="260" w:lineRule="exact"/>
              <w:jc w:val="center"/>
              <w:rPr>
                <w:rFonts w:ascii="Times New Roman" w:eastAsia="宋体" w:hAnsi="Times New Roman" w:cs="Times New Roman"/>
                <w:color w:val="000000"/>
                <w:sz w:val="18"/>
                <w:szCs w:val="18"/>
              </w:rPr>
            </w:pPr>
            <w:r w:rsidRPr="00F40908">
              <w:rPr>
                <w:rFonts w:ascii="Times New Roman" w:eastAsia="宋体" w:hAnsi="Times New Roman" w:cs="Times New Roman" w:hint="eastAsia"/>
                <w:color w:val="000000"/>
                <w:sz w:val="18"/>
                <w:szCs w:val="18"/>
              </w:rPr>
              <w:t>汤战勇</w:t>
            </w:r>
            <w:r w:rsidRPr="00F40908">
              <w:rPr>
                <w:rFonts w:ascii="Times New Roman" w:eastAsia="宋体" w:hAnsi="Times New Roman" w:cs="Times New Roman"/>
                <w:color w:val="000000"/>
                <w:sz w:val="18"/>
                <w:szCs w:val="18"/>
              </w:rPr>
              <w:t>;</w:t>
            </w:r>
          </w:p>
          <w:p w14:paraId="0C45E8F7" w14:textId="66E41C4D" w:rsidR="009D1421" w:rsidRPr="009D1421" w:rsidRDefault="00F40908" w:rsidP="00F40908">
            <w:pPr>
              <w:spacing w:line="260" w:lineRule="exact"/>
              <w:jc w:val="center"/>
              <w:rPr>
                <w:rFonts w:ascii="Times New Roman" w:eastAsia="宋体" w:hAnsi="Times New Roman" w:cs="Times New Roman"/>
                <w:color w:val="000000"/>
                <w:sz w:val="18"/>
                <w:szCs w:val="18"/>
              </w:rPr>
            </w:pPr>
            <w:r w:rsidRPr="00F40908">
              <w:rPr>
                <w:rFonts w:ascii="Times New Roman" w:eastAsia="宋体" w:hAnsi="Times New Roman" w:cs="Times New Roman" w:hint="eastAsia"/>
                <w:color w:val="000000"/>
                <w:sz w:val="18"/>
                <w:szCs w:val="18"/>
              </w:rPr>
              <w:t>房鼎益</w:t>
            </w:r>
          </w:p>
        </w:tc>
        <w:tc>
          <w:tcPr>
            <w:tcW w:w="642" w:type="dxa"/>
            <w:vAlign w:val="center"/>
          </w:tcPr>
          <w:p w14:paraId="71071263" w14:textId="581E9C79" w:rsidR="009D1421" w:rsidRPr="009D1421" w:rsidRDefault="00F4090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375944D2" w14:textId="2965BA61" w:rsidR="009D1421" w:rsidRPr="009D1421" w:rsidRDefault="00F4090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c>
          <w:tcPr>
            <w:tcW w:w="0" w:type="auto"/>
            <w:vAlign w:val="center"/>
          </w:tcPr>
          <w:p w14:paraId="76B1F2A5" w14:textId="673E6A11" w:rsidR="009D1421" w:rsidRPr="009D1421" w:rsidRDefault="00F40908"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23B69349" w14:textId="461A3349"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1-1-7</w:t>
            </w:r>
          </w:p>
        </w:tc>
      </w:tr>
      <w:tr w:rsidR="00AF4E84" w:rsidRPr="009D1421" w14:paraId="04394383" w14:textId="77777777" w:rsidTr="00BC3967">
        <w:trPr>
          <w:trHeight w:val="20"/>
          <w:jc w:val="center"/>
        </w:trPr>
        <w:tc>
          <w:tcPr>
            <w:tcW w:w="426" w:type="dxa"/>
            <w:vAlign w:val="center"/>
          </w:tcPr>
          <w:p w14:paraId="7C286D43"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8</w:t>
            </w:r>
          </w:p>
        </w:tc>
        <w:tc>
          <w:tcPr>
            <w:tcW w:w="0" w:type="auto"/>
            <w:vAlign w:val="center"/>
          </w:tcPr>
          <w:p w14:paraId="35F4AE7C" w14:textId="4F97B3C2" w:rsidR="009D1421" w:rsidRPr="009D1421" w:rsidRDefault="00083F4B" w:rsidP="00083F4B">
            <w:pPr>
              <w:spacing w:line="260" w:lineRule="exact"/>
              <w:jc w:val="center"/>
              <w:rPr>
                <w:rFonts w:ascii="Times New Roman" w:eastAsia="宋体" w:hAnsi="Times New Roman" w:cs="Times New Roman"/>
                <w:color w:val="000000"/>
                <w:sz w:val="18"/>
                <w:szCs w:val="18"/>
              </w:rPr>
            </w:pPr>
            <w:r w:rsidRPr="00083F4B">
              <w:rPr>
                <w:rFonts w:ascii="Times New Roman" w:eastAsia="宋体" w:hAnsi="Times New Roman" w:cs="Times New Roman" w:hint="eastAsia"/>
                <w:color w:val="000000"/>
                <w:sz w:val="18"/>
                <w:szCs w:val="18"/>
              </w:rPr>
              <w:t>代码混淆算法有效性评估</w:t>
            </w:r>
          </w:p>
        </w:tc>
        <w:tc>
          <w:tcPr>
            <w:tcW w:w="0" w:type="auto"/>
            <w:vAlign w:val="center"/>
          </w:tcPr>
          <w:p w14:paraId="06D68A5D" w14:textId="2782A79D" w:rsidR="009D1421" w:rsidRPr="00625454" w:rsidRDefault="00625454"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625454">
              <w:rPr>
                <w:rFonts w:ascii="Times New Roman" w:eastAsia="宋体" w:hAnsi="Times New Roman" w:cs="Times New Roman" w:hint="eastAsia"/>
                <w:color w:val="000000"/>
                <w:kern w:val="0"/>
                <w:sz w:val="18"/>
                <w:szCs w:val="18"/>
              </w:rPr>
              <w:t>软件学报</w:t>
            </w:r>
          </w:p>
        </w:tc>
        <w:tc>
          <w:tcPr>
            <w:tcW w:w="0" w:type="auto"/>
            <w:vAlign w:val="center"/>
          </w:tcPr>
          <w:p w14:paraId="6E07771A" w14:textId="77777777" w:rsidR="00797BBB" w:rsidRPr="00797BBB" w:rsidRDefault="00797BBB" w:rsidP="00797BBB">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赵玉洁</w:t>
            </w:r>
            <w:r w:rsidRPr="00797BBB">
              <w:rPr>
                <w:rFonts w:ascii="Times New Roman" w:eastAsia="宋体" w:hAnsi="Times New Roman" w:cs="Times New Roman"/>
                <w:color w:val="000000"/>
                <w:kern w:val="0"/>
                <w:sz w:val="18"/>
                <w:szCs w:val="18"/>
              </w:rPr>
              <w:t>,</w:t>
            </w:r>
          </w:p>
          <w:p w14:paraId="2F7120E0" w14:textId="77777777" w:rsidR="00797BBB" w:rsidRPr="00797BBB" w:rsidRDefault="00797BBB" w:rsidP="00797BBB">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汤战勇</w:t>
            </w:r>
            <w:r w:rsidRPr="00797BBB">
              <w:rPr>
                <w:rFonts w:ascii="Times New Roman" w:eastAsia="宋体" w:hAnsi="Times New Roman" w:cs="Times New Roman"/>
                <w:color w:val="000000"/>
                <w:kern w:val="0"/>
                <w:sz w:val="18"/>
                <w:szCs w:val="18"/>
              </w:rPr>
              <w:t>,</w:t>
            </w:r>
          </w:p>
          <w:p w14:paraId="2206F1BE" w14:textId="77777777" w:rsidR="00797BBB" w:rsidRPr="00797BBB" w:rsidRDefault="00797BBB" w:rsidP="00797BBB">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王妮</w:t>
            </w:r>
            <w:r w:rsidRPr="00797BBB">
              <w:rPr>
                <w:rFonts w:ascii="Times New Roman" w:eastAsia="宋体" w:hAnsi="Times New Roman" w:cs="Times New Roman"/>
                <w:color w:val="000000"/>
                <w:kern w:val="0"/>
                <w:sz w:val="18"/>
                <w:szCs w:val="18"/>
              </w:rPr>
              <w:t>,</w:t>
            </w:r>
          </w:p>
          <w:p w14:paraId="7F74BA9F" w14:textId="77777777" w:rsidR="00797BBB" w:rsidRPr="00797BBB" w:rsidRDefault="00797BBB" w:rsidP="00797BBB">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房鼎益</w:t>
            </w:r>
            <w:r w:rsidRPr="00797BBB">
              <w:rPr>
                <w:rFonts w:ascii="Times New Roman" w:eastAsia="宋体" w:hAnsi="Times New Roman" w:cs="Times New Roman"/>
                <w:color w:val="000000"/>
                <w:kern w:val="0"/>
                <w:sz w:val="18"/>
                <w:szCs w:val="18"/>
              </w:rPr>
              <w:t>,</w:t>
            </w:r>
          </w:p>
          <w:p w14:paraId="6F86D7EA" w14:textId="3C28533C" w:rsidR="009D1421" w:rsidRPr="009D1421" w:rsidRDefault="00797BBB" w:rsidP="00797BBB">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顾元祥</w:t>
            </w:r>
          </w:p>
        </w:tc>
        <w:tc>
          <w:tcPr>
            <w:tcW w:w="0" w:type="auto"/>
            <w:vAlign w:val="center"/>
          </w:tcPr>
          <w:p w14:paraId="23162CD0" w14:textId="5911EBD3"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5146D201" w14:textId="77777777" w:rsidR="002A7158" w:rsidRPr="002A7158" w:rsidRDefault="002A7158" w:rsidP="002A7158">
            <w:pPr>
              <w:jc w:val="center"/>
              <w:rPr>
                <w:rFonts w:ascii="Times New Roman" w:eastAsia="宋体" w:hAnsi="Times New Roman" w:cs="Times New Roman"/>
                <w:szCs w:val="24"/>
              </w:rPr>
            </w:pPr>
            <w:r w:rsidRPr="002A7158">
              <w:rPr>
                <w:rFonts w:ascii="Times New Roman" w:eastAsia="宋体" w:hAnsi="Times New Roman" w:cs="Times New Roman"/>
                <w:szCs w:val="24"/>
              </w:rPr>
              <w:t>2012,23(3):700</w:t>
            </w:r>
          </w:p>
          <w:p w14:paraId="24C1E455" w14:textId="24F35538" w:rsidR="009D1421" w:rsidRPr="009D1421" w:rsidRDefault="002A7158" w:rsidP="002A7158">
            <w:pPr>
              <w:jc w:val="center"/>
              <w:rPr>
                <w:rFonts w:ascii="Times New Roman" w:eastAsia="宋体" w:hAnsi="Times New Roman" w:cs="Times New Roman"/>
                <w:szCs w:val="24"/>
              </w:rPr>
            </w:pPr>
            <w:r w:rsidRPr="002A7158">
              <w:rPr>
                <w:rFonts w:ascii="Times New Roman" w:eastAsia="宋体" w:hAnsi="Times New Roman" w:cs="Times New Roman"/>
                <w:szCs w:val="24"/>
              </w:rPr>
              <w:t>-711</w:t>
            </w:r>
          </w:p>
        </w:tc>
        <w:tc>
          <w:tcPr>
            <w:tcW w:w="0" w:type="auto"/>
            <w:vAlign w:val="center"/>
          </w:tcPr>
          <w:p w14:paraId="3D615045" w14:textId="417C9977" w:rsidR="009D1421" w:rsidRPr="009D1421" w:rsidRDefault="004E3368" w:rsidP="00AE2DCA">
            <w:pPr>
              <w:jc w:val="center"/>
              <w:rPr>
                <w:rFonts w:ascii="宋体" w:eastAsia="宋体" w:hAnsi="宋体" w:cs="Times New Roman"/>
                <w:color w:val="000000"/>
                <w:sz w:val="18"/>
                <w:szCs w:val="18"/>
              </w:rPr>
            </w:pPr>
            <w:r w:rsidRPr="004E3368">
              <w:rPr>
                <w:rFonts w:ascii="宋体" w:eastAsia="宋体" w:hAnsi="宋体" w:cs="Times New Roman"/>
                <w:color w:val="000000"/>
                <w:sz w:val="18"/>
                <w:szCs w:val="18"/>
              </w:rPr>
              <w:t>2012-03-15</w:t>
            </w:r>
          </w:p>
        </w:tc>
        <w:tc>
          <w:tcPr>
            <w:tcW w:w="0" w:type="auto"/>
            <w:vAlign w:val="center"/>
          </w:tcPr>
          <w:p w14:paraId="5951342B" w14:textId="1437901E" w:rsidR="009D1421" w:rsidRPr="009D1421" w:rsidRDefault="003D4387"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赵玉洁</w:t>
            </w:r>
          </w:p>
        </w:tc>
        <w:tc>
          <w:tcPr>
            <w:tcW w:w="0" w:type="auto"/>
            <w:vAlign w:val="center"/>
          </w:tcPr>
          <w:p w14:paraId="1B4B2BF1" w14:textId="32A098C7" w:rsidR="009D1421" w:rsidRPr="009D1421" w:rsidRDefault="003D4387"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797BBB">
              <w:rPr>
                <w:rFonts w:ascii="Times New Roman" w:eastAsia="宋体" w:hAnsi="Times New Roman" w:cs="Times New Roman" w:hint="eastAsia"/>
                <w:color w:val="000000"/>
                <w:kern w:val="0"/>
                <w:sz w:val="18"/>
                <w:szCs w:val="18"/>
              </w:rPr>
              <w:t>赵玉洁</w:t>
            </w:r>
          </w:p>
        </w:tc>
        <w:tc>
          <w:tcPr>
            <w:tcW w:w="909" w:type="dxa"/>
            <w:vAlign w:val="center"/>
          </w:tcPr>
          <w:p w14:paraId="16E7C550" w14:textId="77777777" w:rsidR="006808EB" w:rsidRPr="006808EB" w:rsidRDefault="006808EB" w:rsidP="006808EB">
            <w:pPr>
              <w:adjustRightInd w:val="0"/>
              <w:spacing w:after="50" w:line="260" w:lineRule="exact"/>
              <w:jc w:val="center"/>
              <w:outlineLvl w:val="1"/>
              <w:rPr>
                <w:rFonts w:ascii="Times New Roman" w:eastAsia="宋体" w:hAnsi="Times New Roman" w:cs="Times New Roman"/>
                <w:color w:val="000000"/>
                <w:kern w:val="0"/>
                <w:sz w:val="18"/>
                <w:szCs w:val="18"/>
              </w:rPr>
            </w:pPr>
            <w:r w:rsidRPr="006808EB">
              <w:rPr>
                <w:rFonts w:ascii="Times New Roman" w:eastAsia="宋体" w:hAnsi="Times New Roman" w:cs="Times New Roman" w:hint="eastAsia"/>
                <w:color w:val="000000"/>
                <w:kern w:val="0"/>
                <w:sz w:val="18"/>
                <w:szCs w:val="18"/>
              </w:rPr>
              <w:t>赵玉洁</w:t>
            </w:r>
            <w:r w:rsidRPr="006808EB">
              <w:rPr>
                <w:rFonts w:ascii="Times New Roman" w:eastAsia="宋体" w:hAnsi="Times New Roman" w:cs="Times New Roman"/>
                <w:color w:val="000000"/>
                <w:kern w:val="0"/>
                <w:sz w:val="18"/>
                <w:szCs w:val="18"/>
              </w:rPr>
              <w:t>;</w:t>
            </w:r>
          </w:p>
          <w:p w14:paraId="548950BF" w14:textId="77777777" w:rsidR="006808EB" w:rsidRPr="006808EB" w:rsidRDefault="006808EB" w:rsidP="006808EB">
            <w:pPr>
              <w:adjustRightInd w:val="0"/>
              <w:spacing w:after="50" w:line="260" w:lineRule="exact"/>
              <w:jc w:val="center"/>
              <w:outlineLvl w:val="1"/>
              <w:rPr>
                <w:rFonts w:ascii="Times New Roman" w:eastAsia="宋体" w:hAnsi="Times New Roman" w:cs="Times New Roman"/>
                <w:color w:val="000000"/>
                <w:kern w:val="0"/>
                <w:sz w:val="18"/>
                <w:szCs w:val="18"/>
              </w:rPr>
            </w:pPr>
            <w:r w:rsidRPr="006808EB">
              <w:rPr>
                <w:rFonts w:ascii="Times New Roman" w:eastAsia="宋体" w:hAnsi="Times New Roman" w:cs="Times New Roman" w:hint="eastAsia"/>
                <w:color w:val="000000"/>
                <w:kern w:val="0"/>
                <w:sz w:val="18"/>
                <w:szCs w:val="18"/>
              </w:rPr>
              <w:t>汤战勇</w:t>
            </w:r>
            <w:r w:rsidRPr="006808EB">
              <w:rPr>
                <w:rFonts w:ascii="Times New Roman" w:eastAsia="宋体" w:hAnsi="Times New Roman" w:cs="Times New Roman"/>
                <w:color w:val="000000"/>
                <w:kern w:val="0"/>
                <w:sz w:val="18"/>
                <w:szCs w:val="18"/>
              </w:rPr>
              <w:t>;</w:t>
            </w:r>
          </w:p>
          <w:p w14:paraId="32EBA28D" w14:textId="77777777" w:rsidR="006808EB" w:rsidRPr="006808EB" w:rsidRDefault="006808EB" w:rsidP="006808EB">
            <w:pPr>
              <w:adjustRightInd w:val="0"/>
              <w:spacing w:after="50" w:line="260" w:lineRule="exact"/>
              <w:jc w:val="center"/>
              <w:outlineLvl w:val="1"/>
              <w:rPr>
                <w:rFonts w:ascii="Times New Roman" w:eastAsia="宋体" w:hAnsi="Times New Roman" w:cs="Times New Roman"/>
                <w:color w:val="000000"/>
                <w:kern w:val="0"/>
                <w:sz w:val="18"/>
                <w:szCs w:val="18"/>
              </w:rPr>
            </w:pPr>
            <w:r w:rsidRPr="006808EB">
              <w:rPr>
                <w:rFonts w:ascii="Times New Roman" w:eastAsia="宋体" w:hAnsi="Times New Roman" w:cs="Times New Roman" w:hint="eastAsia"/>
                <w:color w:val="000000"/>
                <w:kern w:val="0"/>
                <w:sz w:val="18"/>
                <w:szCs w:val="18"/>
              </w:rPr>
              <w:t>王妮</w:t>
            </w:r>
            <w:r w:rsidRPr="006808EB">
              <w:rPr>
                <w:rFonts w:ascii="Times New Roman" w:eastAsia="宋体" w:hAnsi="Times New Roman" w:cs="Times New Roman"/>
                <w:color w:val="000000"/>
                <w:kern w:val="0"/>
                <w:sz w:val="18"/>
                <w:szCs w:val="18"/>
              </w:rPr>
              <w:t>;</w:t>
            </w:r>
          </w:p>
          <w:p w14:paraId="14C7DC08" w14:textId="77777777" w:rsidR="006808EB" w:rsidRPr="006808EB" w:rsidRDefault="006808EB" w:rsidP="006808EB">
            <w:pPr>
              <w:adjustRightInd w:val="0"/>
              <w:spacing w:after="50" w:line="260" w:lineRule="exact"/>
              <w:jc w:val="center"/>
              <w:outlineLvl w:val="1"/>
              <w:rPr>
                <w:rFonts w:ascii="Times New Roman" w:eastAsia="宋体" w:hAnsi="Times New Roman" w:cs="Times New Roman"/>
                <w:color w:val="000000"/>
                <w:kern w:val="0"/>
                <w:sz w:val="18"/>
                <w:szCs w:val="18"/>
              </w:rPr>
            </w:pPr>
            <w:r w:rsidRPr="006808EB">
              <w:rPr>
                <w:rFonts w:ascii="Times New Roman" w:eastAsia="宋体" w:hAnsi="Times New Roman" w:cs="Times New Roman" w:hint="eastAsia"/>
                <w:color w:val="000000"/>
                <w:kern w:val="0"/>
                <w:sz w:val="18"/>
                <w:szCs w:val="18"/>
              </w:rPr>
              <w:t>房鼎益</w:t>
            </w:r>
            <w:r w:rsidRPr="006808EB">
              <w:rPr>
                <w:rFonts w:ascii="Times New Roman" w:eastAsia="宋体" w:hAnsi="Times New Roman" w:cs="Times New Roman"/>
                <w:color w:val="000000"/>
                <w:kern w:val="0"/>
                <w:sz w:val="18"/>
                <w:szCs w:val="18"/>
              </w:rPr>
              <w:t>;</w:t>
            </w:r>
          </w:p>
          <w:p w14:paraId="2DE1799E" w14:textId="5250EC75" w:rsidR="009D1421" w:rsidRPr="009D1421" w:rsidRDefault="006808EB" w:rsidP="006808EB">
            <w:pPr>
              <w:adjustRightInd w:val="0"/>
              <w:spacing w:after="50" w:line="260" w:lineRule="exact"/>
              <w:jc w:val="center"/>
              <w:outlineLvl w:val="1"/>
              <w:rPr>
                <w:rFonts w:ascii="Times New Roman" w:eastAsia="宋体" w:hAnsi="Times New Roman" w:cs="Times New Roman"/>
                <w:color w:val="000000"/>
                <w:kern w:val="0"/>
                <w:sz w:val="18"/>
                <w:szCs w:val="18"/>
              </w:rPr>
            </w:pPr>
            <w:r w:rsidRPr="006808EB">
              <w:rPr>
                <w:rFonts w:ascii="Times New Roman" w:eastAsia="宋体" w:hAnsi="Times New Roman" w:cs="Times New Roman" w:hint="eastAsia"/>
                <w:color w:val="000000"/>
                <w:kern w:val="0"/>
                <w:sz w:val="18"/>
                <w:szCs w:val="18"/>
              </w:rPr>
              <w:t>顾元祥</w:t>
            </w:r>
          </w:p>
        </w:tc>
        <w:tc>
          <w:tcPr>
            <w:tcW w:w="642" w:type="dxa"/>
            <w:vAlign w:val="center"/>
          </w:tcPr>
          <w:p w14:paraId="3E037DA9" w14:textId="058C1E46" w:rsidR="009D1421" w:rsidRPr="009D1421" w:rsidRDefault="006808E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26F89F60" w14:textId="10A0EE15" w:rsidR="009D1421" w:rsidRPr="009D1421" w:rsidRDefault="006808E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11</w:t>
            </w:r>
          </w:p>
        </w:tc>
        <w:tc>
          <w:tcPr>
            <w:tcW w:w="0" w:type="auto"/>
            <w:vAlign w:val="center"/>
          </w:tcPr>
          <w:p w14:paraId="2B06FDB1" w14:textId="197C790B" w:rsidR="009D1421" w:rsidRPr="009D1421" w:rsidRDefault="006808E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463F44A5" w14:textId="189CCF51"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1-1-8</w:t>
            </w:r>
          </w:p>
        </w:tc>
      </w:tr>
      <w:tr w:rsidR="00AF4E84" w:rsidRPr="009D1421" w14:paraId="1F5932CF" w14:textId="77777777" w:rsidTr="00BC3967">
        <w:trPr>
          <w:trHeight w:val="20"/>
          <w:jc w:val="center"/>
        </w:trPr>
        <w:tc>
          <w:tcPr>
            <w:tcW w:w="426" w:type="dxa"/>
            <w:vAlign w:val="center"/>
          </w:tcPr>
          <w:p w14:paraId="23DFBCB4"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9</w:t>
            </w:r>
          </w:p>
        </w:tc>
        <w:tc>
          <w:tcPr>
            <w:tcW w:w="0" w:type="auto"/>
            <w:vAlign w:val="center"/>
          </w:tcPr>
          <w:p w14:paraId="5956FD23" w14:textId="5B802FBA" w:rsidR="009D1421" w:rsidRPr="009D1421" w:rsidRDefault="003665F0" w:rsidP="003665F0">
            <w:pPr>
              <w:spacing w:line="260" w:lineRule="exact"/>
              <w:jc w:val="center"/>
              <w:rPr>
                <w:rFonts w:ascii="Times New Roman" w:eastAsia="宋体" w:hAnsi="Times New Roman" w:cs="Times New Roman"/>
                <w:color w:val="000000"/>
                <w:sz w:val="18"/>
                <w:szCs w:val="18"/>
              </w:rPr>
            </w:pPr>
            <w:r w:rsidRPr="003665F0">
              <w:rPr>
                <w:rFonts w:ascii="Times New Roman" w:eastAsia="宋体" w:hAnsi="Times New Roman" w:cs="Times New Roman" w:hint="eastAsia"/>
                <w:color w:val="000000"/>
                <w:sz w:val="18"/>
                <w:szCs w:val="18"/>
              </w:rPr>
              <w:t>应用变形引擎实现的软件动态保护方法研究</w:t>
            </w:r>
          </w:p>
        </w:tc>
        <w:tc>
          <w:tcPr>
            <w:tcW w:w="0" w:type="auto"/>
            <w:vAlign w:val="center"/>
          </w:tcPr>
          <w:p w14:paraId="793A06F2" w14:textId="57AEE0B9" w:rsidR="009D1421" w:rsidRPr="00D16616" w:rsidRDefault="00D16616" w:rsidP="00D16616">
            <w:pPr>
              <w:spacing w:line="260" w:lineRule="exact"/>
              <w:jc w:val="center"/>
              <w:rPr>
                <w:rFonts w:ascii="Times New Roman" w:eastAsia="宋体" w:hAnsi="Times New Roman" w:cs="Times New Roman"/>
                <w:color w:val="000000"/>
                <w:sz w:val="18"/>
                <w:szCs w:val="18"/>
              </w:rPr>
            </w:pPr>
            <w:r w:rsidRPr="00D16616">
              <w:rPr>
                <w:rFonts w:ascii="Times New Roman" w:eastAsia="宋体" w:hAnsi="Times New Roman" w:cs="Times New Roman" w:hint="eastAsia"/>
                <w:color w:val="000000"/>
                <w:sz w:val="18"/>
                <w:szCs w:val="18"/>
              </w:rPr>
              <w:t>小型微型计算机系统</w:t>
            </w:r>
          </w:p>
        </w:tc>
        <w:tc>
          <w:tcPr>
            <w:tcW w:w="0" w:type="auto"/>
            <w:vAlign w:val="center"/>
          </w:tcPr>
          <w:p w14:paraId="7EC9BFA2" w14:textId="77777777" w:rsidR="00454136" w:rsidRPr="00454136" w:rsidRDefault="00454136" w:rsidP="00454136">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王怀军</w:t>
            </w:r>
            <w:r w:rsidRPr="00454136">
              <w:rPr>
                <w:rFonts w:ascii="Times New Roman" w:eastAsia="宋体" w:hAnsi="Times New Roman" w:cs="Times New Roman"/>
                <w:color w:val="000000"/>
                <w:sz w:val="18"/>
                <w:szCs w:val="18"/>
              </w:rPr>
              <w:t>,</w:t>
            </w:r>
          </w:p>
          <w:p w14:paraId="1CC9B333" w14:textId="77777777" w:rsidR="00454136" w:rsidRPr="00454136" w:rsidRDefault="00454136" w:rsidP="00454136">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房鼎益</w:t>
            </w:r>
            <w:r w:rsidRPr="00454136">
              <w:rPr>
                <w:rFonts w:ascii="Times New Roman" w:eastAsia="宋体" w:hAnsi="Times New Roman" w:cs="Times New Roman"/>
                <w:color w:val="000000"/>
                <w:sz w:val="18"/>
                <w:szCs w:val="18"/>
              </w:rPr>
              <w:t>,</w:t>
            </w:r>
          </w:p>
          <w:p w14:paraId="00EC5D0F" w14:textId="77777777" w:rsidR="00454136" w:rsidRPr="00454136" w:rsidRDefault="00454136" w:rsidP="00454136">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汤战勇</w:t>
            </w:r>
            <w:r w:rsidRPr="00454136">
              <w:rPr>
                <w:rFonts w:ascii="Times New Roman" w:eastAsia="宋体" w:hAnsi="Times New Roman" w:cs="Times New Roman"/>
                <w:color w:val="000000"/>
                <w:sz w:val="18"/>
                <w:szCs w:val="18"/>
              </w:rPr>
              <w:t>,</w:t>
            </w:r>
          </w:p>
          <w:p w14:paraId="42296CF2" w14:textId="06BABE67" w:rsidR="009D1421" w:rsidRPr="009D1421" w:rsidRDefault="00454136" w:rsidP="00454136">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辛强伟</w:t>
            </w:r>
          </w:p>
        </w:tc>
        <w:tc>
          <w:tcPr>
            <w:tcW w:w="0" w:type="auto"/>
            <w:vAlign w:val="center"/>
          </w:tcPr>
          <w:p w14:paraId="4A4563A5" w14:textId="1F90F324"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23E9881D" w14:textId="77777777" w:rsidR="00EE5BCC" w:rsidRPr="00EE5BCC" w:rsidRDefault="00EE5BCC" w:rsidP="00EE5BCC">
            <w:pPr>
              <w:jc w:val="center"/>
              <w:rPr>
                <w:rFonts w:ascii="Times New Roman" w:eastAsia="宋体" w:hAnsi="Times New Roman" w:cs="Times New Roman"/>
                <w:szCs w:val="24"/>
              </w:rPr>
            </w:pPr>
            <w:r w:rsidRPr="00EE5BCC">
              <w:rPr>
                <w:rFonts w:ascii="Times New Roman" w:eastAsia="宋体" w:hAnsi="Times New Roman" w:cs="Times New Roman"/>
                <w:szCs w:val="24"/>
              </w:rPr>
              <w:t>2013,(7):</w:t>
            </w:r>
          </w:p>
          <w:p w14:paraId="630C81B6" w14:textId="51179833" w:rsidR="009D1421" w:rsidRPr="009D1421" w:rsidRDefault="00EE5BCC" w:rsidP="00EE5BCC">
            <w:pPr>
              <w:jc w:val="center"/>
              <w:rPr>
                <w:rFonts w:ascii="Times New Roman" w:eastAsia="宋体" w:hAnsi="Times New Roman" w:cs="Times New Roman"/>
                <w:szCs w:val="24"/>
              </w:rPr>
            </w:pPr>
            <w:r w:rsidRPr="00EE5BCC">
              <w:rPr>
                <w:rFonts w:ascii="Times New Roman" w:eastAsia="宋体" w:hAnsi="Times New Roman" w:cs="Times New Roman"/>
                <w:szCs w:val="24"/>
              </w:rPr>
              <w:t>1462-1467</w:t>
            </w:r>
          </w:p>
        </w:tc>
        <w:tc>
          <w:tcPr>
            <w:tcW w:w="0" w:type="auto"/>
            <w:vAlign w:val="center"/>
          </w:tcPr>
          <w:p w14:paraId="71D91BF9" w14:textId="5C7615DD" w:rsidR="009D1421" w:rsidRPr="009D1421" w:rsidRDefault="0033143C" w:rsidP="00AE2DCA">
            <w:pPr>
              <w:jc w:val="center"/>
              <w:rPr>
                <w:rFonts w:ascii="宋体" w:eastAsia="宋体" w:hAnsi="宋体" w:cs="Times New Roman"/>
                <w:color w:val="000000"/>
                <w:sz w:val="18"/>
                <w:szCs w:val="18"/>
              </w:rPr>
            </w:pPr>
            <w:r w:rsidRPr="0033143C">
              <w:rPr>
                <w:rFonts w:ascii="宋体" w:eastAsia="宋体" w:hAnsi="宋体" w:cs="Times New Roman"/>
                <w:color w:val="000000"/>
                <w:sz w:val="18"/>
                <w:szCs w:val="18"/>
              </w:rPr>
              <w:t>2013-07-15</w:t>
            </w:r>
          </w:p>
        </w:tc>
        <w:tc>
          <w:tcPr>
            <w:tcW w:w="0" w:type="auto"/>
            <w:vAlign w:val="center"/>
          </w:tcPr>
          <w:p w14:paraId="31131F23" w14:textId="4072BF49" w:rsidR="009D1421" w:rsidRPr="009D1421" w:rsidRDefault="0033143C" w:rsidP="00AE2DCA">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王怀军</w:t>
            </w:r>
          </w:p>
        </w:tc>
        <w:tc>
          <w:tcPr>
            <w:tcW w:w="0" w:type="auto"/>
            <w:vAlign w:val="center"/>
          </w:tcPr>
          <w:p w14:paraId="459E48F9" w14:textId="0D2134EE" w:rsidR="009D1421" w:rsidRPr="009D1421" w:rsidRDefault="0033143C" w:rsidP="00BA582E">
            <w:pPr>
              <w:spacing w:line="260" w:lineRule="exact"/>
              <w:jc w:val="center"/>
              <w:rPr>
                <w:rFonts w:ascii="Times New Roman" w:eastAsia="宋体" w:hAnsi="Times New Roman" w:cs="Times New Roman"/>
                <w:color w:val="000000"/>
                <w:sz w:val="18"/>
                <w:szCs w:val="18"/>
              </w:rPr>
            </w:pPr>
            <w:r w:rsidRPr="00454136">
              <w:rPr>
                <w:rFonts w:ascii="Times New Roman" w:eastAsia="宋体" w:hAnsi="Times New Roman" w:cs="Times New Roman" w:hint="eastAsia"/>
                <w:color w:val="000000"/>
                <w:sz w:val="18"/>
                <w:szCs w:val="18"/>
              </w:rPr>
              <w:t>王怀军</w:t>
            </w:r>
          </w:p>
        </w:tc>
        <w:tc>
          <w:tcPr>
            <w:tcW w:w="909" w:type="dxa"/>
            <w:vAlign w:val="center"/>
          </w:tcPr>
          <w:p w14:paraId="19CD4622" w14:textId="77777777" w:rsidR="005403F0" w:rsidRPr="005403F0" w:rsidRDefault="005403F0" w:rsidP="005403F0">
            <w:pPr>
              <w:spacing w:line="260" w:lineRule="exact"/>
              <w:jc w:val="center"/>
              <w:rPr>
                <w:rFonts w:ascii="Times New Roman" w:eastAsia="宋体" w:hAnsi="Times New Roman" w:cs="Times New Roman"/>
                <w:color w:val="000000"/>
                <w:sz w:val="18"/>
                <w:szCs w:val="18"/>
              </w:rPr>
            </w:pPr>
            <w:r w:rsidRPr="005403F0">
              <w:rPr>
                <w:rFonts w:ascii="Times New Roman" w:eastAsia="宋体" w:hAnsi="Times New Roman" w:cs="Times New Roman" w:hint="eastAsia"/>
                <w:color w:val="000000"/>
                <w:sz w:val="18"/>
                <w:szCs w:val="18"/>
              </w:rPr>
              <w:t>王怀军</w:t>
            </w:r>
            <w:r w:rsidRPr="005403F0">
              <w:rPr>
                <w:rFonts w:ascii="Times New Roman" w:eastAsia="宋体" w:hAnsi="Times New Roman" w:cs="Times New Roman"/>
                <w:color w:val="000000"/>
                <w:sz w:val="18"/>
                <w:szCs w:val="18"/>
              </w:rPr>
              <w:t>;</w:t>
            </w:r>
          </w:p>
          <w:p w14:paraId="730856D2" w14:textId="77777777" w:rsidR="005403F0" w:rsidRPr="005403F0" w:rsidRDefault="005403F0" w:rsidP="005403F0">
            <w:pPr>
              <w:spacing w:line="260" w:lineRule="exact"/>
              <w:jc w:val="center"/>
              <w:rPr>
                <w:rFonts w:ascii="Times New Roman" w:eastAsia="宋体" w:hAnsi="Times New Roman" w:cs="Times New Roman"/>
                <w:color w:val="000000"/>
                <w:sz w:val="18"/>
                <w:szCs w:val="18"/>
              </w:rPr>
            </w:pPr>
            <w:r w:rsidRPr="005403F0">
              <w:rPr>
                <w:rFonts w:ascii="Times New Roman" w:eastAsia="宋体" w:hAnsi="Times New Roman" w:cs="Times New Roman" w:hint="eastAsia"/>
                <w:color w:val="000000"/>
                <w:sz w:val="18"/>
                <w:szCs w:val="18"/>
              </w:rPr>
              <w:t>房鼎益</w:t>
            </w:r>
            <w:r w:rsidRPr="005403F0">
              <w:rPr>
                <w:rFonts w:ascii="Times New Roman" w:eastAsia="宋体" w:hAnsi="Times New Roman" w:cs="Times New Roman"/>
                <w:color w:val="000000"/>
                <w:sz w:val="18"/>
                <w:szCs w:val="18"/>
              </w:rPr>
              <w:t>;</w:t>
            </w:r>
          </w:p>
          <w:p w14:paraId="21F7B9A4" w14:textId="77777777" w:rsidR="005403F0" w:rsidRPr="005403F0" w:rsidRDefault="005403F0" w:rsidP="005403F0">
            <w:pPr>
              <w:spacing w:line="260" w:lineRule="exact"/>
              <w:jc w:val="center"/>
              <w:rPr>
                <w:rFonts w:ascii="Times New Roman" w:eastAsia="宋体" w:hAnsi="Times New Roman" w:cs="Times New Roman"/>
                <w:color w:val="000000"/>
                <w:sz w:val="18"/>
                <w:szCs w:val="18"/>
              </w:rPr>
            </w:pPr>
            <w:r w:rsidRPr="005403F0">
              <w:rPr>
                <w:rFonts w:ascii="Times New Roman" w:eastAsia="宋体" w:hAnsi="Times New Roman" w:cs="Times New Roman" w:hint="eastAsia"/>
                <w:color w:val="000000"/>
                <w:sz w:val="18"/>
                <w:szCs w:val="18"/>
              </w:rPr>
              <w:t>汤战勇</w:t>
            </w:r>
            <w:r w:rsidRPr="005403F0">
              <w:rPr>
                <w:rFonts w:ascii="Times New Roman" w:eastAsia="宋体" w:hAnsi="Times New Roman" w:cs="Times New Roman"/>
                <w:color w:val="000000"/>
                <w:sz w:val="18"/>
                <w:szCs w:val="18"/>
              </w:rPr>
              <w:t>;</w:t>
            </w:r>
          </w:p>
          <w:p w14:paraId="64624854" w14:textId="37998C17" w:rsidR="009D1421" w:rsidRPr="009D1421" w:rsidRDefault="005403F0" w:rsidP="005403F0">
            <w:pPr>
              <w:spacing w:line="260" w:lineRule="exact"/>
              <w:jc w:val="center"/>
              <w:rPr>
                <w:rFonts w:ascii="Times New Roman" w:eastAsia="宋体" w:hAnsi="Times New Roman" w:cs="Times New Roman"/>
                <w:color w:val="000000"/>
                <w:sz w:val="18"/>
                <w:szCs w:val="18"/>
              </w:rPr>
            </w:pPr>
            <w:r w:rsidRPr="005403F0">
              <w:rPr>
                <w:rFonts w:ascii="Times New Roman" w:eastAsia="宋体" w:hAnsi="Times New Roman" w:cs="Times New Roman" w:hint="eastAsia"/>
                <w:color w:val="000000"/>
                <w:sz w:val="18"/>
                <w:szCs w:val="18"/>
              </w:rPr>
              <w:t>辛强伟</w:t>
            </w:r>
          </w:p>
        </w:tc>
        <w:tc>
          <w:tcPr>
            <w:tcW w:w="642" w:type="dxa"/>
            <w:vAlign w:val="center"/>
          </w:tcPr>
          <w:p w14:paraId="297DB07C" w14:textId="18A01B16" w:rsidR="009D1421" w:rsidRPr="009D1421" w:rsidRDefault="005403F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55E84316" w14:textId="513BCE78" w:rsidR="009D1421" w:rsidRPr="009D1421" w:rsidRDefault="005403F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4A628C1E" w14:textId="732FFC9E" w:rsidR="009D1421" w:rsidRPr="009D1421" w:rsidRDefault="005403F0"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41A62EAB" w14:textId="1E1EB7FD"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1-1-9</w:t>
            </w:r>
          </w:p>
        </w:tc>
      </w:tr>
      <w:tr w:rsidR="00AF4E84" w:rsidRPr="009D1421" w14:paraId="789F3052" w14:textId="77777777" w:rsidTr="00BC3967">
        <w:trPr>
          <w:trHeight w:val="20"/>
          <w:jc w:val="center"/>
        </w:trPr>
        <w:tc>
          <w:tcPr>
            <w:tcW w:w="426" w:type="dxa"/>
            <w:vAlign w:val="center"/>
          </w:tcPr>
          <w:p w14:paraId="3BFEFD20"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10</w:t>
            </w:r>
          </w:p>
        </w:tc>
        <w:tc>
          <w:tcPr>
            <w:tcW w:w="0" w:type="auto"/>
            <w:vAlign w:val="center"/>
          </w:tcPr>
          <w:p w14:paraId="40418ADE" w14:textId="60ED9519" w:rsidR="009D1421" w:rsidRPr="009D1421" w:rsidRDefault="00E62BDE" w:rsidP="00E62BDE">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Method to</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evaluate software</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protection based</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on attack</w:t>
            </w:r>
            <w:r>
              <w:rPr>
                <w:rFonts w:ascii="Times New Roman" w:eastAsia="宋体" w:hAnsi="Times New Roman" w:cs="Times New Roman" w:hint="eastAsia"/>
                <w:color w:val="000000"/>
                <w:sz w:val="18"/>
                <w:szCs w:val="18"/>
              </w:rPr>
              <w:t xml:space="preserve"> </w:t>
            </w:r>
            <w:r w:rsidRPr="00E62BDE">
              <w:rPr>
                <w:rFonts w:ascii="Times New Roman" w:eastAsia="宋体" w:hAnsi="Times New Roman" w:cs="Times New Roman"/>
                <w:color w:val="000000"/>
                <w:sz w:val="18"/>
                <w:szCs w:val="18"/>
              </w:rPr>
              <w:t>modeling</w:t>
            </w:r>
          </w:p>
        </w:tc>
        <w:tc>
          <w:tcPr>
            <w:tcW w:w="0" w:type="auto"/>
            <w:vAlign w:val="center"/>
          </w:tcPr>
          <w:p w14:paraId="2D79431D" w14:textId="47390620" w:rsidR="009D1421" w:rsidRPr="00E62BDE" w:rsidRDefault="00307CF8" w:rsidP="00AE2DCA">
            <w:pPr>
              <w:spacing w:line="260" w:lineRule="exact"/>
              <w:jc w:val="center"/>
              <w:rPr>
                <w:rFonts w:ascii="Times New Roman" w:eastAsia="宋体" w:hAnsi="Times New Roman" w:cs="Times New Roman"/>
                <w:color w:val="000000"/>
                <w:sz w:val="18"/>
                <w:szCs w:val="18"/>
              </w:rPr>
            </w:pPr>
            <w:r w:rsidRPr="00307CF8">
              <w:rPr>
                <w:rFonts w:ascii="Times New Roman" w:eastAsia="宋体" w:hAnsi="Times New Roman" w:cs="Times New Roman"/>
                <w:color w:val="000000"/>
                <w:sz w:val="18"/>
                <w:szCs w:val="18"/>
              </w:rPr>
              <w:t>HPCC</w:t>
            </w:r>
          </w:p>
        </w:tc>
        <w:tc>
          <w:tcPr>
            <w:tcW w:w="0" w:type="auto"/>
            <w:vAlign w:val="center"/>
          </w:tcPr>
          <w:p w14:paraId="66E4915B" w14:textId="5DF3CB98" w:rsidR="007707F4" w:rsidRPr="007707F4" w:rsidRDefault="007707F4" w:rsidP="007707F4">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Fang</w:t>
            </w:r>
            <w:r>
              <w:rPr>
                <w:rFonts w:ascii="Times New Roman" w:eastAsia="宋体" w:hAnsi="Times New Roman" w:cs="Times New Roman" w:hint="eastAsia"/>
                <w:color w:val="000000"/>
                <w:sz w:val="18"/>
                <w:szCs w:val="18"/>
              </w:rPr>
              <w:t xml:space="preserve"> </w:t>
            </w:r>
            <w:r w:rsidRPr="007707F4">
              <w:rPr>
                <w:rFonts w:ascii="Times New Roman" w:eastAsia="宋体" w:hAnsi="Times New Roman" w:cs="Times New Roman"/>
                <w:color w:val="000000"/>
                <w:sz w:val="18"/>
                <w:szCs w:val="18"/>
              </w:rPr>
              <w:t>Dingyi,</w:t>
            </w:r>
          </w:p>
          <w:p w14:paraId="69A94DA3" w14:textId="77777777" w:rsidR="007707F4" w:rsidRPr="007707F4" w:rsidRDefault="007707F4" w:rsidP="007707F4">
            <w:pPr>
              <w:spacing w:line="260" w:lineRule="exact"/>
              <w:jc w:val="center"/>
              <w:rPr>
                <w:rFonts w:ascii="Times New Roman" w:eastAsia="宋体" w:hAnsi="Times New Roman" w:cs="Times New Roman"/>
                <w:color w:val="000000"/>
                <w:sz w:val="18"/>
                <w:szCs w:val="18"/>
              </w:rPr>
            </w:pPr>
            <w:r w:rsidRPr="007707F4">
              <w:rPr>
                <w:rFonts w:ascii="Times New Roman" w:eastAsia="宋体" w:hAnsi="Times New Roman" w:cs="Times New Roman"/>
                <w:color w:val="000000"/>
                <w:sz w:val="18"/>
                <w:szCs w:val="18"/>
              </w:rPr>
              <w:t>Wang Ni,</w:t>
            </w:r>
          </w:p>
          <w:p w14:paraId="69628E4E" w14:textId="768658C0" w:rsidR="007707F4" w:rsidRPr="007707F4" w:rsidRDefault="007707F4" w:rsidP="007707F4">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Tang</w:t>
            </w:r>
            <w:r>
              <w:rPr>
                <w:rFonts w:ascii="Times New Roman" w:eastAsia="宋体" w:hAnsi="Times New Roman" w:cs="Times New Roman" w:hint="eastAsia"/>
                <w:color w:val="000000"/>
                <w:sz w:val="18"/>
                <w:szCs w:val="18"/>
              </w:rPr>
              <w:t xml:space="preserve"> </w:t>
            </w:r>
            <w:r w:rsidRPr="007707F4">
              <w:rPr>
                <w:rFonts w:ascii="Times New Roman" w:eastAsia="宋体" w:hAnsi="Times New Roman" w:cs="Times New Roman"/>
                <w:color w:val="000000"/>
                <w:sz w:val="18"/>
                <w:szCs w:val="18"/>
              </w:rPr>
              <w:t>Zhanyong,</w:t>
            </w:r>
          </w:p>
          <w:p w14:paraId="04FA2DD1" w14:textId="77777777" w:rsidR="007707F4" w:rsidRPr="007707F4" w:rsidRDefault="007707F4" w:rsidP="007707F4">
            <w:pPr>
              <w:spacing w:line="260" w:lineRule="exact"/>
              <w:jc w:val="center"/>
              <w:rPr>
                <w:rFonts w:ascii="Times New Roman" w:eastAsia="宋体" w:hAnsi="Times New Roman" w:cs="Times New Roman"/>
                <w:color w:val="000000"/>
                <w:sz w:val="18"/>
                <w:szCs w:val="18"/>
              </w:rPr>
            </w:pPr>
            <w:r w:rsidRPr="007707F4">
              <w:rPr>
                <w:rFonts w:ascii="Times New Roman" w:eastAsia="宋体" w:hAnsi="Times New Roman" w:cs="Times New Roman"/>
                <w:color w:val="000000"/>
                <w:sz w:val="18"/>
                <w:szCs w:val="18"/>
              </w:rPr>
              <w:t>Chen Feng,</w:t>
            </w:r>
          </w:p>
          <w:p w14:paraId="2010688F" w14:textId="0F3237E1" w:rsidR="009D1421" w:rsidRPr="009D1421" w:rsidRDefault="007707F4" w:rsidP="007707F4">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Gu</w:t>
            </w:r>
            <w:r>
              <w:rPr>
                <w:rFonts w:ascii="Times New Roman" w:eastAsia="宋体" w:hAnsi="Times New Roman" w:cs="Times New Roman" w:hint="eastAsia"/>
                <w:color w:val="000000"/>
                <w:sz w:val="18"/>
                <w:szCs w:val="18"/>
              </w:rPr>
              <w:t xml:space="preserve"> </w:t>
            </w:r>
            <w:r w:rsidRPr="007707F4">
              <w:rPr>
                <w:rFonts w:ascii="Times New Roman" w:eastAsia="宋体" w:hAnsi="Times New Roman" w:cs="Times New Roman"/>
                <w:color w:val="000000"/>
                <w:sz w:val="18"/>
                <w:szCs w:val="18"/>
              </w:rPr>
              <w:t>Yuanxiang</w:t>
            </w:r>
          </w:p>
        </w:tc>
        <w:tc>
          <w:tcPr>
            <w:tcW w:w="0" w:type="auto"/>
            <w:vAlign w:val="center"/>
          </w:tcPr>
          <w:p w14:paraId="3087F231" w14:textId="16CC7EBA"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6A631D23" w14:textId="7783B457" w:rsidR="009D1421" w:rsidRPr="009D1421" w:rsidRDefault="00463B5A" w:rsidP="00AE2DCA">
            <w:pPr>
              <w:jc w:val="center"/>
              <w:rPr>
                <w:rFonts w:ascii="Times New Roman" w:eastAsia="宋体" w:hAnsi="Times New Roman" w:cs="Times New Roman"/>
                <w:szCs w:val="24"/>
              </w:rPr>
            </w:pPr>
            <w:r w:rsidRPr="00463B5A">
              <w:rPr>
                <w:rFonts w:ascii="Times New Roman" w:eastAsia="宋体" w:hAnsi="Times New Roman" w:cs="Times New Roman"/>
                <w:szCs w:val="24"/>
              </w:rPr>
              <w:t>2013,837-844</w:t>
            </w:r>
          </w:p>
        </w:tc>
        <w:tc>
          <w:tcPr>
            <w:tcW w:w="0" w:type="auto"/>
            <w:vAlign w:val="center"/>
          </w:tcPr>
          <w:p w14:paraId="7761B1A9" w14:textId="26DE992C" w:rsidR="009D1421" w:rsidRPr="009D1421" w:rsidRDefault="006463BF" w:rsidP="00AE2DCA">
            <w:pPr>
              <w:jc w:val="center"/>
              <w:rPr>
                <w:rFonts w:ascii="宋体" w:eastAsia="宋体" w:hAnsi="宋体" w:cs="Times New Roman"/>
                <w:color w:val="000000"/>
                <w:sz w:val="18"/>
                <w:szCs w:val="18"/>
              </w:rPr>
            </w:pPr>
            <w:r w:rsidRPr="006463BF">
              <w:rPr>
                <w:rFonts w:ascii="宋体" w:eastAsia="宋体" w:hAnsi="宋体" w:cs="Times New Roman"/>
                <w:color w:val="000000"/>
                <w:sz w:val="18"/>
                <w:szCs w:val="18"/>
              </w:rPr>
              <w:t>2013-11-13</w:t>
            </w:r>
          </w:p>
        </w:tc>
        <w:tc>
          <w:tcPr>
            <w:tcW w:w="0" w:type="auto"/>
            <w:vAlign w:val="center"/>
          </w:tcPr>
          <w:p w14:paraId="79E99A73" w14:textId="7D5B9D1D" w:rsidR="009D1421" w:rsidRPr="009D1421" w:rsidRDefault="00053974" w:rsidP="00AE2DCA">
            <w:pPr>
              <w:spacing w:line="260" w:lineRule="exact"/>
              <w:jc w:val="center"/>
              <w:rPr>
                <w:rFonts w:ascii="Times New Roman" w:eastAsia="宋体" w:hAnsi="Times New Roman" w:cs="Times New Roman"/>
                <w:color w:val="000000"/>
                <w:sz w:val="18"/>
                <w:szCs w:val="18"/>
              </w:rPr>
            </w:pPr>
            <w:r w:rsidRPr="00053974">
              <w:rPr>
                <w:rFonts w:ascii="Times New Roman" w:eastAsia="宋体" w:hAnsi="Times New Roman" w:cs="Times New Roman" w:hint="eastAsia"/>
                <w:color w:val="000000"/>
                <w:sz w:val="18"/>
                <w:szCs w:val="18"/>
              </w:rPr>
              <w:t>房鼎益</w:t>
            </w:r>
          </w:p>
        </w:tc>
        <w:tc>
          <w:tcPr>
            <w:tcW w:w="0" w:type="auto"/>
            <w:vAlign w:val="center"/>
          </w:tcPr>
          <w:p w14:paraId="11D729F0" w14:textId="1A70F13D" w:rsidR="009D1421" w:rsidRPr="009D1421" w:rsidRDefault="00053974" w:rsidP="00AE2DCA">
            <w:pPr>
              <w:spacing w:line="260" w:lineRule="exact"/>
              <w:jc w:val="center"/>
              <w:rPr>
                <w:rFonts w:ascii="Times New Roman" w:eastAsia="宋体" w:hAnsi="Times New Roman" w:cs="Times New Roman"/>
                <w:color w:val="000000"/>
                <w:sz w:val="18"/>
                <w:szCs w:val="18"/>
              </w:rPr>
            </w:pPr>
            <w:r w:rsidRPr="00053974">
              <w:rPr>
                <w:rFonts w:ascii="Times New Roman" w:eastAsia="宋体" w:hAnsi="Times New Roman" w:cs="Times New Roman" w:hint="eastAsia"/>
                <w:color w:val="000000"/>
                <w:sz w:val="18"/>
                <w:szCs w:val="18"/>
              </w:rPr>
              <w:t>房鼎益</w:t>
            </w:r>
          </w:p>
        </w:tc>
        <w:tc>
          <w:tcPr>
            <w:tcW w:w="909" w:type="dxa"/>
            <w:vAlign w:val="center"/>
          </w:tcPr>
          <w:p w14:paraId="7FEC88B1" w14:textId="77777777" w:rsidR="0017485B" w:rsidRPr="0017485B" w:rsidRDefault="0017485B" w:rsidP="0017485B">
            <w:pPr>
              <w:spacing w:line="260" w:lineRule="exact"/>
              <w:jc w:val="center"/>
              <w:rPr>
                <w:rFonts w:ascii="Times New Roman" w:eastAsia="宋体" w:hAnsi="Times New Roman" w:cs="Times New Roman"/>
                <w:color w:val="000000"/>
                <w:sz w:val="18"/>
                <w:szCs w:val="18"/>
              </w:rPr>
            </w:pPr>
            <w:r w:rsidRPr="0017485B">
              <w:rPr>
                <w:rFonts w:ascii="Times New Roman" w:eastAsia="宋体" w:hAnsi="Times New Roman" w:cs="Times New Roman" w:hint="eastAsia"/>
                <w:color w:val="000000"/>
                <w:sz w:val="18"/>
                <w:szCs w:val="18"/>
              </w:rPr>
              <w:t>房鼎益</w:t>
            </w:r>
            <w:r w:rsidRPr="0017485B">
              <w:rPr>
                <w:rFonts w:ascii="Times New Roman" w:eastAsia="宋体" w:hAnsi="Times New Roman" w:cs="Times New Roman"/>
                <w:color w:val="000000"/>
                <w:sz w:val="18"/>
                <w:szCs w:val="18"/>
              </w:rPr>
              <w:t>;</w:t>
            </w:r>
          </w:p>
          <w:p w14:paraId="3044ECC8" w14:textId="77777777" w:rsidR="0017485B" w:rsidRPr="0017485B" w:rsidRDefault="0017485B" w:rsidP="0017485B">
            <w:pPr>
              <w:spacing w:line="260" w:lineRule="exact"/>
              <w:jc w:val="center"/>
              <w:rPr>
                <w:rFonts w:ascii="Times New Roman" w:eastAsia="宋体" w:hAnsi="Times New Roman" w:cs="Times New Roman"/>
                <w:color w:val="000000"/>
                <w:sz w:val="18"/>
                <w:szCs w:val="18"/>
              </w:rPr>
            </w:pPr>
            <w:r w:rsidRPr="0017485B">
              <w:rPr>
                <w:rFonts w:ascii="Times New Roman" w:eastAsia="宋体" w:hAnsi="Times New Roman" w:cs="Times New Roman" w:hint="eastAsia"/>
                <w:color w:val="000000"/>
                <w:sz w:val="18"/>
                <w:szCs w:val="18"/>
              </w:rPr>
              <w:t>王妮</w:t>
            </w:r>
            <w:r w:rsidRPr="0017485B">
              <w:rPr>
                <w:rFonts w:ascii="Times New Roman" w:eastAsia="宋体" w:hAnsi="Times New Roman" w:cs="Times New Roman"/>
                <w:color w:val="000000"/>
                <w:sz w:val="18"/>
                <w:szCs w:val="18"/>
              </w:rPr>
              <w:t>;</w:t>
            </w:r>
          </w:p>
          <w:p w14:paraId="5F3C7F82" w14:textId="77777777" w:rsidR="0017485B" w:rsidRPr="0017485B" w:rsidRDefault="0017485B" w:rsidP="0017485B">
            <w:pPr>
              <w:spacing w:line="260" w:lineRule="exact"/>
              <w:jc w:val="center"/>
              <w:rPr>
                <w:rFonts w:ascii="Times New Roman" w:eastAsia="宋体" w:hAnsi="Times New Roman" w:cs="Times New Roman"/>
                <w:color w:val="000000"/>
                <w:sz w:val="18"/>
                <w:szCs w:val="18"/>
              </w:rPr>
            </w:pPr>
            <w:r w:rsidRPr="0017485B">
              <w:rPr>
                <w:rFonts w:ascii="Times New Roman" w:eastAsia="宋体" w:hAnsi="Times New Roman" w:cs="Times New Roman" w:hint="eastAsia"/>
                <w:color w:val="000000"/>
                <w:sz w:val="18"/>
                <w:szCs w:val="18"/>
              </w:rPr>
              <w:t>汤战勇</w:t>
            </w:r>
            <w:r w:rsidRPr="0017485B">
              <w:rPr>
                <w:rFonts w:ascii="Times New Roman" w:eastAsia="宋体" w:hAnsi="Times New Roman" w:cs="Times New Roman"/>
                <w:color w:val="000000"/>
                <w:sz w:val="18"/>
                <w:szCs w:val="18"/>
              </w:rPr>
              <w:t>;</w:t>
            </w:r>
          </w:p>
          <w:p w14:paraId="2EF489AD" w14:textId="77777777" w:rsidR="0017485B" w:rsidRPr="0017485B" w:rsidRDefault="0017485B" w:rsidP="0017485B">
            <w:pPr>
              <w:spacing w:line="260" w:lineRule="exact"/>
              <w:jc w:val="center"/>
              <w:rPr>
                <w:rFonts w:ascii="Times New Roman" w:eastAsia="宋体" w:hAnsi="Times New Roman" w:cs="Times New Roman"/>
                <w:color w:val="000000"/>
                <w:sz w:val="18"/>
                <w:szCs w:val="18"/>
              </w:rPr>
            </w:pPr>
            <w:r w:rsidRPr="0017485B">
              <w:rPr>
                <w:rFonts w:ascii="Times New Roman" w:eastAsia="宋体" w:hAnsi="Times New Roman" w:cs="Times New Roman" w:hint="eastAsia"/>
                <w:color w:val="000000"/>
                <w:sz w:val="18"/>
                <w:szCs w:val="18"/>
              </w:rPr>
              <w:t>陈峰</w:t>
            </w:r>
            <w:r w:rsidRPr="0017485B">
              <w:rPr>
                <w:rFonts w:ascii="Times New Roman" w:eastAsia="宋体" w:hAnsi="Times New Roman" w:cs="Times New Roman"/>
                <w:color w:val="000000"/>
                <w:sz w:val="18"/>
                <w:szCs w:val="18"/>
              </w:rPr>
              <w:t>;</w:t>
            </w:r>
          </w:p>
          <w:p w14:paraId="06708EEB" w14:textId="76527774" w:rsidR="009D1421" w:rsidRPr="009D1421" w:rsidRDefault="0017485B" w:rsidP="0017485B">
            <w:pPr>
              <w:spacing w:line="260" w:lineRule="exact"/>
              <w:jc w:val="center"/>
              <w:rPr>
                <w:rFonts w:ascii="Times New Roman" w:eastAsia="宋体" w:hAnsi="Times New Roman" w:cs="Times New Roman"/>
                <w:color w:val="000000"/>
                <w:sz w:val="18"/>
                <w:szCs w:val="18"/>
              </w:rPr>
            </w:pPr>
            <w:r w:rsidRPr="0017485B">
              <w:rPr>
                <w:rFonts w:ascii="Times New Roman" w:eastAsia="宋体" w:hAnsi="Times New Roman" w:cs="Times New Roman" w:hint="eastAsia"/>
                <w:color w:val="000000"/>
                <w:sz w:val="18"/>
                <w:szCs w:val="18"/>
              </w:rPr>
              <w:t>顾元祥</w:t>
            </w:r>
          </w:p>
        </w:tc>
        <w:tc>
          <w:tcPr>
            <w:tcW w:w="642" w:type="dxa"/>
            <w:vAlign w:val="center"/>
          </w:tcPr>
          <w:p w14:paraId="27277FBA" w14:textId="54BD9387" w:rsidR="009D1421" w:rsidRPr="009D1421" w:rsidRDefault="0017485B"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315BB872" w14:textId="07D17B96" w:rsidR="009D1421" w:rsidRPr="009D1421" w:rsidRDefault="0017485B"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0" w:type="auto"/>
            <w:vAlign w:val="center"/>
          </w:tcPr>
          <w:p w14:paraId="26BFB7E5" w14:textId="1A1B6141" w:rsidR="009D1421" w:rsidRPr="009D1421" w:rsidRDefault="0017485B"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23FE94CD" w14:textId="0B3BED94"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1-1-10</w:t>
            </w:r>
          </w:p>
        </w:tc>
      </w:tr>
      <w:tr w:rsidR="00AF4E84" w:rsidRPr="009D1421" w14:paraId="70A2BBA0" w14:textId="77777777" w:rsidTr="00BC3967">
        <w:trPr>
          <w:trHeight w:val="20"/>
          <w:jc w:val="center"/>
        </w:trPr>
        <w:tc>
          <w:tcPr>
            <w:tcW w:w="426" w:type="dxa"/>
            <w:vAlign w:val="center"/>
          </w:tcPr>
          <w:p w14:paraId="0E0DAE4E"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11</w:t>
            </w:r>
          </w:p>
        </w:tc>
        <w:tc>
          <w:tcPr>
            <w:tcW w:w="0" w:type="auto"/>
            <w:vAlign w:val="center"/>
          </w:tcPr>
          <w:p w14:paraId="3DE4AB32" w14:textId="121E335D" w:rsidR="009D1421" w:rsidRPr="009D1421" w:rsidRDefault="00E061E3" w:rsidP="00E061E3">
            <w:pPr>
              <w:spacing w:line="260" w:lineRule="exact"/>
              <w:jc w:val="center"/>
              <w:rPr>
                <w:rFonts w:ascii="Arial" w:eastAsia="宋体" w:hAnsi="Arial" w:cs="Arial"/>
                <w:color w:val="000000"/>
                <w:sz w:val="18"/>
                <w:szCs w:val="18"/>
              </w:rPr>
            </w:pPr>
            <w:r w:rsidRPr="00D248AB">
              <w:rPr>
                <w:rFonts w:ascii="Times New Roman" w:eastAsia="宋体" w:hAnsi="Times New Roman" w:cs="Times New Roman"/>
                <w:color w:val="000000"/>
                <w:sz w:val="18"/>
                <w:szCs w:val="18"/>
              </w:rPr>
              <w:t>Software attack</w:t>
            </w:r>
            <w:r w:rsidRPr="00D248AB">
              <w:rPr>
                <w:rFonts w:ascii="Times New Roman" w:eastAsia="宋体" w:hAnsi="Times New Roman" w:cs="Times New Roman" w:hint="eastAsia"/>
                <w:color w:val="000000"/>
                <w:sz w:val="18"/>
                <w:szCs w:val="18"/>
              </w:rPr>
              <w:t xml:space="preserve"> </w:t>
            </w:r>
            <w:r w:rsidRPr="00D248AB">
              <w:rPr>
                <w:rFonts w:ascii="Times New Roman" w:eastAsia="宋体" w:hAnsi="Times New Roman" w:cs="Times New Roman"/>
                <w:color w:val="000000"/>
                <w:sz w:val="18"/>
                <w:szCs w:val="18"/>
              </w:rPr>
              <w:t>modeling and its</w:t>
            </w:r>
            <w:r w:rsidRPr="00D248AB">
              <w:rPr>
                <w:rFonts w:ascii="Times New Roman" w:eastAsia="宋体" w:hAnsi="Times New Roman" w:cs="Times New Roman" w:hint="eastAsia"/>
                <w:color w:val="000000"/>
                <w:sz w:val="18"/>
                <w:szCs w:val="18"/>
              </w:rPr>
              <w:t xml:space="preserve"> </w:t>
            </w:r>
            <w:r w:rsidRPr="00D248AB">
              <w:rPr>
                <w:rFonts w:ascii="Times New Roman" w:eastAsia="宋体" w:hAnsi="Times New Roman" w:cs="Times New Roman"/>
                <w:color w:val="000000"/>
                <w:sz w:val="18"/>
                <w:szCs w:val="18"/>
              </w:rPr>
              <w:t>application</w:t>
            </w:r>
          </w:p>
        </w:tc>
        <w:tc>
          <w:tcPr>
            <w:tcW w:w="0" w:type="auto"/>
            <w:vAlign w:val="center"/>
          </w:tcPr>
          <w:p w14:paraId="0888743C" w14:textId="155D64D3" w:rsidR="009D1421" w:rsidRPr="009D1421" w:rsidRDefault="00264AAE" w:rsidP="003A3345">
            <w:pPr>
              <w:spacing w:line="260" w:lineRule="exact"/>
              <w:jc w:val="center"/>
              <w:rPr>
                <w:rFonts w:ascii="Arial" w:eastAsia="宋体" w:hAnsi="Arial" w:cs="Arial"/>
                <w:color w:val="000000"/>
                <w:kern w:val="0"/>
                <w:sz w:val="18"/>
                <w:szCs w:val="18"/>
              </w:rPr>
            </w:pPr>
            <w:r w:rsidRPr="003A3345">
              <w:rPr>
                <w:rFonts w:ascii="Times New Roman" w:eastAsia="宋体" w:hAnsi="Times New Roman" w:cs="Times New Roman"/>
                <w:color w:val="000000"/>
                <w:sz w:val="18"/>
                <w:szCs w:val="18"/>
              </w:rPr>
              <w:t>HPCC</w:t>
            </w:r>
          </w:p>
        </w:tc>
        <w:tc>
          <w:tcPr>
            <w:tcW w:w="0" w:type="auto"/>
            <w:vAlign w:val="center"/>
          </w:tcPr>
          <w:p w14:paraId="3D66D602" w14:textId="75E3B160" w:rsidR="00AA3426" w:rsidRPr="00AA3426" w:rsidRDefault="00AA3426" w:rsidP="00AA3426">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Fang</w:t>
            </w:r>
            <w:r>
              <w:rPr>
                <w:rFonts w:ascii="Times New Roman" w:eastAsia="宋体" w:hAnsi="Times New Roman" w:cs="Times New Roman" w:hint="eastAsia"/>
                <w:color w:val="000000"/>
                <w:sz w:val="18"/>
                <w:szCs w:val="18"/>
              </w:rPr>
              <w:t xml:space="preserve"> </w:t>
            </w:r>
            <w:r w:rsidRPr="00AA3426">
              <w:rPr>
                <w:rFonts w:ascii="Times New Roman" w:eastAsia="宋体" w:hAnsi="Times New Roman" w:cs="Times New Roman"/>
                <w:color w:val="000000"/>
                <w:sz w:val="18"/>
                <w:szCs w:val="18"/>
              </w:rPr>
              <w:t>Dingyi,</w:t>
            </w:r>
          </w:p>
          <w:p w14:paraId="2D2CED09" w14:textId="77777777" w:rsidR="00AA3426" w:rsidRPr="00AA3426" w:rsidRDefault="00AA3426" w:rsidP="00AA3426">
            <w:pPr>
              <w:spacing w:line="260" w:lineRule="exact"/>
              <w:jc w:val="center"/>
              <w:rPr>
                <w:rFonts w:ascii="Times New Roman" w:eastAsia="宋体" w:hAnsi="Times New Roman" w:cs="Times New Roman"/>
                <w:color w:val="000000"/>
                <w:sz w:val="18"/>
                <w:szCs w:val="18"/>
              </w:rPr>
            </w:pPr>
            <w:r w:rsidRPr="00AA3426">
              <w:rPr>
                <w:rFonts w:ascii="Times New Roman" w:eastAsia="宋体" w:hAnsi="Times New Roman" w:cs="Times New Roman"/>
                <w:color w:val="000000"/>
                <w:sz w:val="18"/>
                <w:szCs w:val="18"/>
              </w:rPr>
              <w:t>Dong Hao,</w:t>
            </w:r>
          </w:p>
          <w:p w14:paraId="7D16CD5D" w14:textId="3CD464D7" w:rsidR="00AA3426" w:rsidRPr="00AA3426" w:rsidRDefault="00AA3426" w:rsidP="00AA3426">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Lei</w:t>
            </w:r>
            <w:r>
              <w:rPr>
                <w:rFonts w:ascii="Times New Roman" w:eastAsia="宋体" w:hAnsi="Times New Roman" w:cs="Times New Roman" w:hint="eastAsia"/>
                <w:color w:val="000000"/>
                <w:sz w:val="18"/>
                <w:szCs w:val="18"/>
              </w:rPr>
              <w:t xml:space="preserve"> </w:t>
            </w:r>
            <w:r w:rsidRPr="00AA3426">
              <w:rPr>
                <w:rFonts w:ascii="Times New Roman" w:eastAsia="宋体" w:hAnsi="Times New Roman" w:cs="Times New Roman"/>
                <w:color w:val="000000"/>
                <w:sz w:val="18"/>
                <w:szCs w:val="18"/>
              </w:rPr>
              <w:t>Yuanxiao,</w:t>
            </w:r>
          </w:p>
          <w:p w14:paraId="719050D8" w14:textId="549C09E4" w:rsidR="00AA3426" w:rsidRPr="00AA3426" w:rsidRDefault="00AA3426" w:rsidP="00AA3426">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Gong</w:t>
            </w:r>
            <w:r>
              <w:rPr>
                <w:rFonts w:ascii="Times New Roman" w:eastAsia="宋体" w:hAnsi="Times New Roman" w:cs="Times New Roman" w:hint="eastAsia"/>
                <w:color w:val="000000"/>
                <w:sz w:val="18"/>
                <w:szCs w:val="18"/>
              </w:rPr>
              <w:t xml:space="preserve"> </w:t>
            </w:r>
            <w:r w:rsidRPr="00AA3426">
              <w:rPr>
                <w:rFonts w:ascii="Times New Roman" w:eastAsia="宋体" w:hAnsi="Times New Roman" w:cs="Times New Roman"/>
                <w:color w:val="000000"/>
                <w:sz w:val="18"/>
                <w:szCs w:val="18"/>
              </w:rPr>
              <w:t>Xiaoqing,</w:t>
            </w:r>
          </w:p>
          <w:p w14:paraId="75DFD7D1" w14:textId="4FC9C1F9" w:rsidR="009D1421" w:rsidRPr="00AA3426" w:rsidRDefault="00AA3426" w:rsidP="00AA3426">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Gu</w:t>
            </w:r>
            <w:r>
              <w:rPr>
                <w:rFonts w:ascii="Times New Roman" w:eastAsia="宋体" w:hAnsi="Times New Roman" w:cs="Times New Roman" w:hint="eastAsia"/>
                <w:color w:val="000000"/>
                <w:sz w:val="18"/>
                <w:szCs w:val="18"/>
              </w:rPr>
              <w:t xml:space="preserve"> </w:t>
            </w:r>
            <w:r w:rsidRPr="00AA3426">
              <w:rPr>
                <w:rFonts w:ascii="Times New Roman" w:eastAsia="宋体" w:hAnsi="Times New Roman" w:cs="Times New Roman"/>
                <w:color w:val="000000"/>
                <w:sz w:val="18"/>
                <w:szCs w:val="18"/>
              </w:rPr>
              <w:t>Yuanxiang</w:t>
            </w:r>
          </w:p>
        </w:tc>
        <w:tc>
          <w:tcPr>
            <w:tcW w:w="0" w:type="auto"/>
            <w:vAlign w:val="center"/>
          </w:tcPr>
          <w:p w14:paraId="27676BB5" w14:textId="3E266675"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459BBF1E" w14:textId="779C427A" w:rsidR="009D1421" w:rsidRPr="003E0A0E" w:rsidRDefault="003E0A0E" w:rsidP="00AE2DCA">
            <w:pPr>
              <w:jc w:val="center"/>
              <w:rPr>
                <w:rFonts w:ascii="Times New Roman" w:eastAsia="宋体" w:hAnsi="Times New Roman" w:cs="Times New Roman"/>
                <w:szCs w:val="24"/>
              </w:rPr>
            </w:pPr>
            <w:r w:rsidRPr="003E0A0E">
              <w:rPr>
                <w:rFonts w:ascii="Times New Roman" w:eastAsia="宋体" w:hAnsi="Times New Roman" w:cs="Times New Roman"/>
                <w:szCs w:val="24"/>
              </w:rPr>
              <w:t>2013,1152-1158</w:t>
            </w:r>
          </w:p>
        </w:tc>
        <w:tc>
          <w:tcPr>
            <w:tcW w:w="0" w:type="auto"/>
            <w:vAlign w:val="center"/>
          </w:tcPr>
          <w:p w14:paraId="02FFBCDE" w14:textId="586EA81E" w:rsidR="009D1421" w:rsidRPr="009D1421" w:rsidRDefault="00450D21" w:rsidP="00AE2DCA">
            <w:pPr>
              <w:jc w:val="center"/>
              <w:rPr>
                <w:rFonts w:ascii="宋体" w:eastAsia="宋体" w:hAnsi="宋体" w:cs="Times New Roman"/>
                <w:color w:val="000000"/>
                <w:sz w:val="18"/>
                <w:szCs w:val="18"/>
              </w:rPr>
            </w:pPr>
            <w:r w:rsidRPr="00450D21">
              <w:rPr>
                <w:rFonts w:ascii="宋体" w:eastAsia="宋体" w:hAnsi="宋体" w:cs="Times New Roman"/>
                <w:color w:val="000000"/>
                <w:sz w:val="18"/>
                <w:szCs w:val="18"/>
              </w:rPr>
              <w:t>2013-11-13</w:t>
            </w:r>
          </w:p>
        </w:tc>
        <w:tc>
          <w:tcPr>
            <w:tcW w:w="0" w:type="auto"/>
            <w:vAlign w:val="center"/>
          </w:tcPr>
          <w:p w14:paraId="27FD3165" w14:textId="7EBAF731" w:rsidR="009D1421" w:rsidRPr="009D1421" w:rsidRDefault="004F07CD"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053974">
              <w:rPr>
                <w:rFonts w:ascii="Times New Roman" w:eastAsia="宋体" w:hAnsi="Times New Roman" w:cs="Times New Roman" w:hint="eastAsia"/>
                <w:color w:val="000000"/>
                <w:sz w:val="18"/>
                <w:szCs w:val="18"/>
              </w:rPr>
              <w:t>房鼎益</w:t>
            </w:r>
          </w:p>
        </w:tc>
        <w:tc>
          <w:tcPr>
            <w:tcW w:w="0" w:type="auto"/>
            <w:vAlign w:val="center"/>
          </w:tcPr>
          <w:p w14:paraId="375CB1A2" w14:textId="65AA1699" w:rsidR="009D1421" w:rsidRPr="009D1421" w:rsidRDefault="004F07CD" w:rsidP="00BA582E">
            <w:pPr>
              <w:adjustRightInd w:val="0"/>
              <w:spacing w:after="50" w:line="260" w:lineRule="exact"/>
              <w:jc w:val="center"/>
              <w:outlineLvl w:val="1"/>
              <w:rPr>
                <w:rFonts w:ascii="Times New Roman" w:eastAsia="宋体" w:hAnsi="Times New Roman" w:cs="Times New Roman"/>
                <w:color w:val="000000"/>
                <w:kern w:val="0"/>
                <w:sz w:val="18"/>
                <w:szCs w:val="18"/>
              </w:rPr>
            </w:pPr>
            <w:r w:rsidRPr="00053974">
              <w:rPr>
                <w:rFonts w:ascii="Times New Roman" w:eastAsia="宋体" w:hAnsi="Times New Roman" w:cs="Times New Roman" w:hint="eastAsia"/>
                <w:color w:val="000000"/>
                <w:sz w:val="18"/>
                <w:szCs w:val="18"/>
              </w:rPr>
              <w:t>房鼎益</w:t>
            </w:r>
          </w:p>
        </w:tc>
        <w:tc>
          <w:tcPr>
            <w:tcW w:w="909" w:type="dxa"/>
            <w:vAlign w:val="center"/>
          </w:tcPr>
          <w:p w14:paraId="4F81C72D" w14:textId="77777777" w:rsidR="00074FD2" w:rsidRPr="00074FD2" w:rsidRDefault="00074FD2" w:rsidP="00074FD2">
            <w:pPr>
              <w:adjustRightInd w:val="0"/>
              <w:spacing w:after="50" w:line="260" w:lineRule="exact"/>
              <w:jc w:val="center"/>
              <w:outlineLvl w:val="1"/>
              <w:rPr>
                <w:rFonts w:ascii="Times New Roman" w:eastAsia="宋体" w:hAnsi="Times New Roman" w:cs="Times New Roman"/>
                <w:color w:val="000000"/>
                <w:kern w:val="0"/>
                <w:sz w:val="18"/>
                <w:szCs w:val="18"/>
              </w:rPr>
            </w:pPr>
            <w:r w:rsidRPr="00074FD2">
              <w:rPr>
                <w:rFonts w:ascii="Times New Roman" w:eastAsia="宋体" w:hAnsi="Times New Roman" w:cs="Times New Roman" w:hint="eastAsia"/>
                <w:color w:val="000000"/>
                <w:kern w:val="0"/>
                <w:sz w:val="18"/>
                <w:szCs w:val="18"/>
              </w:rPr>
              <w:t>房鼎益</w:t>
            </w:r>
            <w:r w:rsidRPr="00074FD2">
              <w:rPr>
                <w:rFonts w:ascii="Times New Roman" w:eastAsia="宋体" w:hAnsi="Times New Roman" w:cs="Times New Roman"/>
                <w:color w:val="000000"/>
                <w:kern w:val="0"/>
                <w:sz w:val="18"/>
                <w:szCs w:val="18"/>
              </w:rPr>
              <w:t>;</w:t>
            </w:r>
          </w:p>
          <w:p w14:paraId="40C2E8BB" w14:textId="77777777" w:rsidR="00074FD2" w:rsidRPr="00074FD2" w:rsidRDefault="00074FD2" w:rsidP="00074FD2">
            <w:pPr>
              <w:adjustRightInd w:val="0"/>
              <w:spacing w:after="50" w:line="260" w:lineRule="exact"/>
              <w:jc w:val="center"/>
              <w:outlineLvl w:val="1"/>
              <w:rPr>
                <w:rFonts w:ascii="Times New Roman" w:eastAsia="宋体" w:hAnsi="Times New Roman" w:cs="Times New Roman"/>
                <w:color w:val="000000"/>
                <w:kern w:val="0"/>
                <w:sz w:val="18"/>
                <w:szCs w:val="18"/>
              </w:rPr>
            </w:pPr>
            <w:r w:rsidRPr="00074FD2">
              <w:rPr>
                <w:rFonts w:ascii="Times New Roman" w:eastAsia="宋体" w:hAnsi="Times New Roman" w:cs="Times New Roman" w:hint="eastAsia"/>
                <w:color w:val="000000"/>
                <w:kern w:val="0"/>
                <w:sz w:val="18"/>
                <w:szCs w:val="18"/>
              </w:rPr>
              <w:t>董浩</w:t>
            </w:r>
            <w:r w:rsidRPr="00074FD2">
              <w:rPr>
                <w:rFonts w:ascii="Times New Roman" w:eastAsia="宋体" w:hAnsi="Times New Roman" w:cs="Times New Roman"/>
                <w:color w:val="000000"/>
                <w:kern w:val="0"/>
                <w:sz w:val="18"/>
                <w:szCs w:val="18"/>
              </w:rPr>
              <w:t>;</w:t>
            </w:r>
          </w:p>
          <w:p w14:paraId="1067308B" w14:textId="77777777" w:rsidR="00074FD2" w:rsidRPr="00074FD2" w:rsidRDefault="00074FD2" w:rsidP="00074FD2">
            <w:pPr>
              <w:adjustRightInd w:val="0"/>
              <w:spacing w:after="50" w:line="260" w:lineRule="exact"/>
              <w:jc w:val="center"/>
              <w:outlineLvl w:val="1"/>
              <w:rPr>
                <w:rFonts w:ascii="Times New Roman" w:eastAsia="宋体" w:hAnsi="Times New Roman" w:cs="Times New Roman"/>
                <w:color w:val="000000"/>
                <w:kern w:val="0"/>
                <w:sz w:val="18"/>
                <w:szCs w:val="18"/>
              </w:rPr>
            </w:pPr>
            <w:r w:rsidRPr="00074FD2">
              <w:rPr>
                <w:rFonts w:ascii="Times New Roman" w:eastAsia="宋体" w:hAnsi="Times New Roman" w:cs="Times New Roman" w:hint="eastAsia"/>
                <w:color w:val="000000"/>
                <w:kern w:val="0"/>
                <w:sz w:val="18"/>
                <w:szCs w:val="18"/>
              </w:rPr>
              <w:t>雷元晓</w:t>
            </w:r>
            <w:r w:rsidRPr="00074FD2">
              <w:rPr>
                <w:rFonts w:ascii="Times New Roman" w:eastAsia="宋体" w:hAnsi="Times New Roman" w:cs="Times New Roman"/>
                <w:color w:val="000000"/>
                <w:kern w:val="0"/>
                <w:sz w:val="18"/>
                <w:szCs w:val="18"/>
              </w:rPr>
              <w:t>;</w:t>
            </w:r>
          </w:p>
          <w:p w14:paraId="61BDF978" w14:textId="77777777" w:rsidR="00074FD2" w:rsidRPr="00074FD2" w:rsidRDefault="00074FD2" w:rsidP="00074FD2">
            <w:pPr>
              <w:adjustRightInd w:val="0"/>
              <w:spacing w:after="50" w:line="260" w:lineRule="exact"/>
              <w:jc w:val="center"/>
              <w:outlineLvl w:val="1"/>
              <w:rPr>
                <w:rFonts w:ascii="Times New Roman" w:eastAsia="宋体" w:hAnsi="Times New Roman" w:cs="Times New Roman"/>
                <w:color w:val="000000"/>
                <w:kern w:val="0"/>
                <w:sz w:val="18"/>
                <w:szCs w:val="18"/>
              </w:rPr>
            </w:pPr>
            <w:r w:rsidRPr="00074FD2">
              <w:rPr>
                <w:rFonts w:ascii="Times New Roman" w:eastAsia="宋体" w:hAnsi="Times New Roman" w:cs="Times New Roman" w:hint="eastAsia"/>
                <w:color w:val="000000"/>
                <w:kern w:val="0"/>
                <w:sz w:val="18"/>
                <w:szCs w:val="18"/>
              </w:rPr>
              <w:t>龚晓庆</w:t>
            </w:r>
            <w:r w:rsidRPr="00074FD2">
              <w:rPr>
                <w:rFonts w:ascii="Times New Roman" w:eastAsia="宋体" w:hAnsi="Times New Roman" w:cs="Times New Roman"/>
                <w:color w:val="000000"/>
                <w:kern w:val="0"/>
                <w:sz w:val="18"/>
                <w:szCs w:val="18"/>
              </w:rPr>
              <w:t>;</w:t>
            </w:r>
          </w:p>
          <w:p w14:paraId="7A175855" w14:textId="50185A8B" w:rsidR="009D1421" w:rsidRPr="009D1421" w:rsidRDefault="00074FD2" w:rsidP="00074FD2">
            <w:pPr>
              <w:adjustRightInd w:val="0"/>
              <w:spacing w:after="50" w:line="260" w:lineRule="exact"/>
              <w:jc w:val="center"/>
              <w:outlineLvl w:val="1"/>
              <w:rPr>
                <w:rFonts w:ascii="Times New Roman" w:eastAsia="宋体" w:hAnsi="Times New Roman" w:cs="Times New Roman"/>
                <w:color w:val="000000"/>
                <w:kern w:val="0"/>
                <w:sz w:val="18"/>
                <w:szCs w:val="18"/>
              </w:rPr>
            </w:pPr>
            <w:r w:rsidRPr="00074FD2">
              <w:rPr>
                <w:rFonts w:ascii="Times New Roman" w:eastAsia="宋体" w:hAnsi="Times New Roman" w:cs="Times New Roman" w:hint="eastAsia"/>
                <w:color w:val="000000"/>
                <w:kern w:val="0"/>
                <w:sz w:val="18"/>
                <w:szCs w:val="18"/>
              </w:rPr>
              <w:t>顾元祥</w:t>
            </w:r>
          </w:p>
        </w:tc>
        <w:tc>
          <w:tcPr>
            <w:tcW w:w="642" w:type="dxa"/>
            <w:vAlign w:val="center"/>
          </w:tcPr>
          <w:p w14:paraId="6CA4B5D4" w14:textId="51565A31" w:rsidR="009D1421" w:rsidRPr="009D1421" w:rsidRDefault="00074FD2"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05E07716" w14:textId="78CEDF84" w:rsidR="009D1421" w:rsidRPr="009D1421" w:rsidRDefault="00074FD2"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0F453E38" w14:textId="4776FBE3" w:rsidR="009D1421" w:rsidRPr="009D1421" w:rsidRDefault="00074FD2"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6E7098CC" w14:textId="5A2A0824"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1-1-11</w:t>
            </w:r>
          </w:p>
        </w:tc>
      </w:tr>
      <w:tr w:rsidR="00AF4E84" w:rsidRPr="009D1421" w14:paraId="253577A5" w14:textId="77777777" w:rsidTr="00BC3967">
        <w:trPr>
          <w:trHeight w:val="20"/>
          <w:jc w:val="center"/>
        </w:trPr>
        <w:tc>
          <w:tcPr>
            <w:tcW w:w="426" w:type="dxa"/>
            <w:vAlign w:val="center"/>
          </w:tcPr>
          <w:p w14:paraId="2E04CA29"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12</w:t>
            </w:r>
          </w:p>
        </w:tc>
        <w:tc>
          <w:tcPr>
            <w:tcW w:w="0" w:type="auto"/>
            <w:vAlign w:val="center"/>
          </w:tcPr>
          <w:p w14:paraId="08CC4311" w14:textId="2F206DA5" w:rsidR="009D1421" w:rsidRPr="009D1421" w:rsidRDefault="00691CB5" w:rsidP="005404F7">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NISLVMP: Improved</w:t>
            </w:r>
            <w:r>
              <w:rPr>
                <w:rFonts w:ascii="Times New Roman" w:eastAsia="宋体" w:hAnsi="Times New Roman" w:cs="Times New Roman" w:hint="eastAsia"/>
                <w:color w:val="000000"/>
                <w:sz w:val="18"/>
                <w:szCs w:val="18"/>
              </w:rPr>
              <w:t xml:space="preserve"> </w:t>
            </w:r>
            <w:r w:rsidR="005404F7">
              <w:rPr>
                <w:rFonts w:ascii="Times New Roman" w:eastAsia="宋体" w:hAnsi="Times New Roman" w:cs="Times New Roman"/>
                <w:color w:val="000000"/>
                <w:sz w:val="18"/>
                <w:szCs w:val="18"/>
              </w:rPr>
              <w:t>virtual</w:t>
            </w:r>
            <w:r w:rsidR="005404F7">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machine-based</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color w:val="000000"/>
                <w:sz w:val="18"/>
                <w:szCs w:val="18"/>
              </w:rPr>
              <w:t>software</w:t>
            </w:r>
            <w:r>
              <w:rPr>
                <w:rFonts w:ascii="Times New Roman" w:eastAsia="宋体" w:hAnsi="Times New Roman" w:cs="Times New Roman" w:hint="eastAsia"/>
                <w:color w:val="000000"/>
                <w:sz w:val="18"/>
                <w:szCs w:val="18"/>
              </w:rPr>
              <w:t xml:space="preserve"> </w:t>
            </w:r>
            <w:r w:rsidRPr="00691CB5">
              <w:rPr>
                <w:rFonts w:ascii="Times New Roman" w:eastAsia="宋体" w:hAnsi="Times New Roman" w:cs="Times New Roman"/>
                <w:color w:val="000000"/>
                <w:sz w:val="18"/>
                <w:szCs w:val="18"/>
              </w:rPr>
              <w:t>protection</w:t>
            </w:r>
          </w:p>
        </w:tc>
        <w:tc>
          <w:tcPr>
            <w:tcW w:w="0" w:type="auto"/>
            <w:vAlign w:val="center"/>
          </w:tcPr>
          <w:p w14:paraId="1F35912F" w14:textId="4AA1412F" w:rsidR="009D1421" w:rsidRPr="008012D2" w:rsidRDefault="008012D2" w:rsidP="00AE2DCA">
            <w:pPr>
              <w:spacing w:line="260" w:lineRule="exact"/>
              <w:jc w:val="center"/>
              <w:rPr>
                <w:rFonts w:ascii="Times New Roman" w:eastAsia="宋体" w:hAnsi="Times New Roman" w:cs="Times New Roman"/>
                <w:color w:val="000000"/>
                <w:sz w:val="18"/>
                <w:szCs w:val="18"/>
              </w:rPr>
            </w:pPr>
            <w:r w:rsidRPr="008012D2">
              <w:rPr>
                <w:rFonts w:ascii="Times New Roman" w:eastAsia="宋体" w:hAnsi="Times New Roman" w:cs="Times New Roman"/>
                <w:color w:val="000000"/>
                <w:sz w:val="18"/>
                <w:szCs w:val="18"/>
              </w:rPr>
              <w:t>CIS</w:t>
            </w:r>
          </w:p>
        </w:tc>
        <w:tc>
          <w:tcPr>
            <w:tcW w:w="0" w:type="auto"/>
            <w:vAlign w:val="center"/>
          </w:tcPr>
          <w:p w14:paraId="5B30931F" w14:textId="09997440" w:rsidR="00181CE5" w:rsidRPr="00181CE5" w:rsidRDefault="00181CE5" w:rsidP="00181CE5">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Wang</w:t>
            </w:r>
            <w:r>
              <w:rPr>
                <w:rFonts w:ascii="Times New Roman" w:eastAsia="宋体" w:hAnsi="Times New Roman" w:cs="Times New Roman" w:hint="eastAsia"/>
                <w:color w:val="000000"/>
                <w:sz w:val="18"/>
                <w:szCs w:val="18"/>
              </w:rPr>
              <w:t xml:space="preserve"> </w:t>
            </w:r>
            <w:r w:rsidRPr="00181CE5">
              <w:rPr>
                <w:rFonts w:ascii="Times New Roman" w:eastAsia="宋体" w:hAnsi="Times New Roman" w:cs="Times New Roman"/>
                <w:color w:val="000000"/>
                <w:sz w:val="18"/>
                <w:szCs w:val="18"/>
              </w:rPr>
              <w:t>Huaijun,</w:t>
            </w:r>
          </w:p>
          <w:p w14:paraId="544ACA48" w14:textId="77777777" w:rsidR="00181CE5" w:rsidRDefault="00181CE5" w:rsidP="00181CE5">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Fang</w:t>
            </w:r>
            <w:r>
              <w:rPr>
                <w:rFonts w:ascii="Times New Roman" w:eastAsia="宋体" w:hAnsi="Times New Roman" w:cs="Times New Roman" w:hint="eastAsia"/>
                <w:color w:val="000000"/>
                <w:sz w:val="18"/>
                <w:szCs w:val="18"/>
              </w:rPr>
              <w:t xml:space="preserve"> </w:t>
            </w:r>
            <w:r w:rsidRPr="00181CE5">
              <w:rPr>
                <w:rFonts w:ascii="Times New Roman" w:eastAsia="宋体" w:hAnsi="Times New Roman" w:cs="Times New Roman"/>
                <w:color w:val="000000"/>
                <w:sz w:val="18"/>
                <w:szCs w:val="18"/>
              </w:rPr>
              <w:t xml:space="preserve">Dingyi, </w:t>
            </w:r>
          </w:p>
          <w:p w14:paraId="0797DC76" w14:textId="4CFCE0EE" w:rsidR="00181CE5" w:rsidRPr="00181CE5" w:rsidRDefault="00181CE5" w:rsidP="00181CE5">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Li</w:t>
            </w:r>
            <w:r>
              <w:rPr>
                <w:rFonts w:ascii="Times New Roman" w:eastAsia="宋体" w:hAnsi="Times New Roman" w:cs="Times New Roman" w:hint="eastAsia"/>
                <w:color w:val="000000"/>
                <w:sz w:val="18"/>
                <w:szCs w:val="18"/>
              </w:rPr>
              <w:t xml:space="preserve"> </w:t>
            </w:r>
            <w:r w:rsidRPr="00181CE5">
              <w:rPr>
                <w:rFonts w:ascii="Times New Roman" w:eastAsia="宋体" w:hAnsi="Times New Roman" w:cs="Times New Roman"/>
                <w:color w:val="000000"/>
                <w:sz w:val="18"/>
                <w:szCs w:val="18"/>
              </w:rPr>
              <w:t>Guanghui,</w:t>
            </w:r>
          </w:p>
          <w:p w14:paraId="2FBBF31E" w14:textId="73D768A8" w:rsidR="00181CE5" w:rsidRPr="00181CE5" w:rsidRDefault="00181CE5" w:rsidP="00181CE5">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Yin</w:t>
            </w:r>
            <w:r>
              <w:rPr>
                <w:rFonts w:ascii="Times New Roman" w:eastAsia="宋体" w:hAnsi="Times New Roman" w:cs="Times New Roman" w:hint="eastAsia"/>
                <w:color w:val="000000"/>
                <w:sz w:val="18"/>
                <w:szCs w:val="18"/>
              </w:rPr>
              <w:t xml:space="preserve"> </w:t>
            </w:r>
            <w:r w:rsidRPr="00181CE5">
              <w:rPr>
                <w:rFonts w:ascii="Times New Roman" w:eastAsia="宋体" w:hAnsi="Times New Roman" w:cs="Times New Roman"/>
                <w:color w:val="000000"/>
                <w:sz w:val="18"/>
                <w:szCs w:val="18"/>
              </w:rPr>
              <w:t>Xiaoyan,</w:t>
            </w:r>
          </w:p>
          <w:p w14:paraId="586A8224" w14:textId="77777777" w:rsidR="00181CE5" w:rsidRPr="00181CE5" w:rsidRDefault="00181CE5" w:rsidP="00181CE5">
            <w:pPr>
              <w:spacing w:line="260" w:lineRule="exact"/>
              <w:jc w:val="center"/>
              <w:rPr>
                <w:rFonts w:ascii="Times New Roman" w:eastAsia="宋体" w:hAnsi="Times New Roman" w:cs="Times New Roman"/>
                <w:color w:val="000000"/>
                <w:sz w:val="18"/>
                <w:szCs w:val="18"/>
              </w:rPr>
            </w:pPr>
            <w:r w:rsidRPr="00181CE5">
              <w:rPr>
                <w:rFonts w:ascii="Times New Roman" w:eastAsia="宋体" w:hAnsi="Times New Roman" w:cs="Times New Roman"/>
                <w:color w:val="000000"/>
                <w:sz w:val="18"/>
                <w:szCs w:val="18"/>
              </w:rPr>
              <w:t>Zhang Bo,</w:t>
            </w:r>
          </w:p>
          <w:p w14:paraId="650F7FC7" w14:textId="379EC421" w:rsidR="009D1421" w:rsidRPr="009D1421" w:rsidRDefault="00181CE5" w:rsidP="00181CE5">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Gu</w:t>
            </w:r>
            <w:r>
              <w:rPr>
                <w:rFonts w:ascii="Times New Roman" w:eastAsia="宋体" w:hAnsi="Times New Roman" w:cs="Times New Roman" w:hint="eastAsia"/>
                <w:color w:val="000000"/>
                <w:sz w:val="18"/>
                <w:szCs w:val="18"/>
              </w:rPr>
              <w:t xml:space="preserve"> </w:t>
            </w:r>
            <w:r w:rsidRPr="00181CE5">
              <w:rPr>
                <w:rFonts w:ascii="Times New Roman" w:eastAsia="宋体" w:hAnsi="Times New Roman" w:cs="Times New Roman"/>
                <w:color w:val="000000"/>
                <w:sz w:val="18"/>
                <w:szCs w:val="18"/>
              </w:rPr>
              <w:t>Yuanxiang</w:t>
            </w:r>
          </w:p>
        </w:tc>
        <w:tc>
          <w:tcPr>
            <w:tcW w:w="0" w:type="auto"/>
            <w:vAlign w:val="center"/>
          </w:tcPr>
          <w:p w14:paraId="1EA5EEFB" w14:textId="62357BE1"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5ECDC60F" w14:textId="3C91F411" w:rsidR="009D1421" w:rsidRPr="009D1421" w:rsidRDefault="00B02241" w:rsidP="00BA582E">
            <w:pPr>
              <w:jc w:val="center"/>
              <w:rPr>
                <w:rFonts w:ascii="Times New Roman" w:eastAsia="宋体" w:hAnsi="Times New Roman" w:cs="Times New Roman"/>
                <w:szCs w:val="24"/>
              </w:rPr>
            </w:pPr>
            <w:r w:rsidRPr="00B02241">
              <w:rPr>
                <w:rFonts w:ascii="Times New Roman" w:eastAsia="宋体" w:hAnsi="Times New Roman" w:cs="Times New Roman"/>
                <w:szCs w:val="24"/>
              </w:rPr>
              <w:t>2013,479-483</w:t>
            </w:r>
          </w:p>
        </w:tc>
        <w:tc>
          <w:tcPr>
            <w:tcW w:w="0" w:type="auto"/>
            <w:vAlign w:val="center"/>
          </w:tcPr>
          <w:p w14:paraId="1734141B" w14:textId="5D119CAF" w:rsidR="009D1421" w:rsidRPr="009D1421" w:rsidRDefault="00B02241" w:rsidP="00AE2DCA">
            <w:pPr>
              <w:jc w:val="center"/>
              <w:rPr>
                <w:rFonts w:ascii="宋体" w:eastAsia="宋体" w:hAnsi="宋体" w:cs="Times New Roman"/>
                <w:color w:val="000000"/>
                <w:sz w:val="18"/>
                <w:szCs w:val="18"/>
              </w:rPr>
            </w:pPr>
            <w:r w:rsidRPr="00B02241">
              <w:rPr>
                <w:rFonts w:ascii="宋体" w:eastAsia="宋体" w:hAnsi="宋体" w:cs="Times New Roman"/>
                <w:color w:val="000000"/>
                <w:sz w:val="18"/>
                <w:szCs w:val="18"/>
              </w:rPr>
              <w:t>2013-12-14</w:t>
            </w:r>
          </w:p>
        </w:tc>
        <w:tc>
          <w:tcPr>
            <w:tcW w:w="0" w:type="auto"/>
            <w:vAlign w:val="center"/>
          </w:tcPr>
          <w:p w14:paraId="43F3FD71" w14:textId="40A99537" w:rsidR="009D1421" w:rsidRPr="009D1421" w:rsidRDefault="00097302" w:rsidP="00AE2DCA">
            <w:pPr>
              <w:spacing w:line="260" w:lineRule="exact"/>
              <w:jc w:val="center"/>
              <w:rPr>
                <w:rFonts w:ascii="Times New Roman" w:eastAsia="宋体" w:hAnsi="Times New Roman" w:cs="Times New Roman"/>
                <w:color w:val="000000"/>
                <w:sz w:val="18"/>
                <w:szCs w:val="18"/>
              </w:rPr>
            </w:pPr>
            <w:r w:rsidRPr="00097302">
              <w:rPr>
                <w:rFonts w:ascii="Times New Roman" w:eastAsia="宋体" w:hAnsi="Times New Roman" w:cs="Times New Roman" w:hint="eastAsia"/>
                <w:color w:val="000000"/>
                <w:sz w:val="18"/>
                <w:szCs w:val="18"/>
              </w:rPr>
              <w:t>王怀军</w:t>
            </w:r>
          </w:p>
        </w:tc>
        <w:tc>
          <w:tcPr>
            <w:tcW w:w="0" w:type="auto"/>
            <w:vAlign w:val="center"/>
          </w:tcPr>
          <w:p w14:paraId="024EA348" w14:textId="7E849BC9" w:rsidR="009D1421" w:rsidRPr="009D1421" w:rsidRDefault="00097302" w:rsidP="00AE2DCA">
            <w:pPr>
              <w:spacing w:line="260" w:lineRule="exact"/>
              <w:jc w:val="center"/>
              <w:rPr>
                <w:rFonts w:ascii="Times New Roman" w:eastAsia="宋体" w:hAnsi="Times New Roman" w:cs="Times New Roman"/>
                <w:color w:val="000000"/>
                <w:sz w:val="18"/>
                <w:szCs w:val="18"/>
              </w:rPr>
            </w:pPr>
            <w:r w:rsidRPr="00097302">
              <w:rPr>
                <w:rFonts w:ascii="Times New Roman" w:eastAsia="宋体" w:hAnsi="Times New Roman" w:cs="Times New Roman" w:hint="eastAsia"/>
                <w:color w:val="000000"/>
                <w:sz w:val="18"/>
                <w:szCs w:val="18"/>
              </w:rPr>
              <w:t>王怀军</w:t>
            </w:r>
          </w:p>
        </w:tc>
        <w:tc>
          <w:tcPr>
            <w:tcW w:w="909" w:type="dxa"/>
            <w:vAlign w:val="center"/>
          </w:tcPr>
          <w:p w14:paraId="69EB71AD" w14:textId="77777777" w:rsidR="00AF503E" w:rsidRPr="00AF503E"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王怀军</w:t>
            </w:r>
            <w:r w:rsidRPr="00AF503E">
              <w:rPr>
                <w:rFonts w:ascii="Times New Roman" w:eastAsia="宋体" w:hAnsi="Times New Roman" w:cs="Times New Roman"/>
                <w:color w:val="000000"/>
                <w:sz w:val="18"/>
                <w:szCs w:val="18"/>
              </w:rPr>
              <w:t>;</w:t>
            </w:r>
          </w:p>
          <w:p w14:paraId="0874DAA9" w14:textId="77777777" w:rsidR="00AF503E" w:rsidRPr="00AF503E"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房鼎益</w:t>
            </w:r>
            <w:r w:rsidRPr="00AF503E">
              <w:rPr>
                <w:rFonts w:ascii="Times New Roman" w:eastAsia="宋体" w:hAnsi="Times New Roman" w:cs="Times New Roman"/>
                <w:color w:val="000000"/>
                <w:sz w:val="18"/>
                <w:szCs w:val="18"/>
              </w:rPr>
              <w:t>;</w:t>
            </w:r>
          </w:p>
          <w:p w14:paraId="05F52C96" w14:textId="77777777" w:rsidR="00AF503E" w:rsidRPr="00AF503E"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李光辉</w:t>
            </w:r>
            <w:r w:rsidRPr="00AF503E">
              <w:rPr>
                <w:rFonts w:ascii="Times New Roman" w:eastAsia="宋体" w:hAnsi="Times New Roman" w:cs="Times New Roman"/>
                <w:color w:val="000000"/>
                <w:sz w:val="18"/>
                <w:szCs w:val="18"/>
              </w:rPr>
              <w:t>;</w:t>
            </w:r>
          </w:p>
          <w:p w14:paraId="29BC29E5" w14:textId="77777777" w:rsidR="00AF503E" w:rsidRPr="00AF503E"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尹晓燕</w:t>
            </w:r>
            <w:r w:rsidRPr="00AF503E">
              <w:rPr>
                <w:rFonts w:ascii="Times New Roman" w:eastAsia="宋体" w:hAnsi="Times New Roman" w:cs="Times New Roman"/>
                <w:color w:val="000000"/>
                <w:sz w:val="18"/>
                <w:szCs w:val="18"/>
              </w:rPr>
              <w:t>;</w:t>
            </w:r>
          </w:p>
          <w:p w14:paraId="32A000E5" w14:textId="77777777" w:rsidR="00AF503E" w:rsidRPr="00AF503E"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张博</w:t>
            </w:r>
            <w:r w:rsidRPr="00AF503E">
              <w:rPr>
                <w:rFonts w:ascii="Times New Roman" w:eastAsia="宋体" w:hAnsi="Times New Roman" w:cs="Times New Roman"/>
                <w:color w:val="000000"/>
                <w:sz w:val="18"/>
                <w:szCs w:val="18"/>
              </w:rPr>
              <w:t>;</w:t>
            </w:r>
          </w:p>
          <w:p w14:paraId="1DDAC2B9" w14:textId="3F4F2EB4" w:rsidR="009D1421" w:rsidRPr="009D1421" w:rsidRDefault="00AF503E" w:rsidP="00AF503E">
            <w:pPr>
              <w:spacing w:line="260" w:lineRule="exact"/>
              <w:jc w:val="center"/>
              <w:rPr>
                <w:rFonts w:ascii="Times New Roman" w:eastAsia="宋体" w:hAnsi="Times New Roman" w:cs="Times New Roman"/>
                <w:color w:val="000000"/>
                <w:sz w:val="18"/>
                <w:szCs w:val="18"/>
              </w:rPr>
            </w:pPr>
            <w:r w:rsidRPr="00AF503E">
              <w:rPr>
                <w:rFonts w:ascii="Times New Roman" w:eastAsia="宋体" w:hAnsi="Times New Roman" w:cs="Times New Roman" w:hint="eastAsia"/>
                <w:color w:val="000000"/>
                <w:sz w:val="18"/>
                <w:szCs w:val="18"/>
              </w:rPr>
              <w:t>顾元祥</w:t>
            </w:r>
          </w:p>
        </w:tc>
        <w:tc>
          <w:tcPr>
            <w:tcW w:w="642" w:type="dxa"/>
            <w:vAlign w:val="center"/>
          </w:tcPr>
          <w:p w14:paraId="6C6CE436" w14:textId="5BBF7D3D" w:rsidR="009D1421" w:rsidRPr="009D1421" w:rsidRDefault="00AF503E"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287BD485" w14:textId="5C3482CC" w:rsidR="009D1421" w:rsidRPr="009D1421" w:rsidRDefault="00AF503E"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p>
        </w:tc>
        <w:tc>
          <w:tcPr>
            <w:tcW w:w="0" w:type="auto"/>
            <w:vAlign w:val="center"/>
          </w:tcPr>
          <w:p w14:paraId="3194B12F" w14:textId="5DC01ABF" w:rsidR="009D1421" w:rsidRPr="009D1421" w:rsidRDefault="00AF503E"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305E1AC3" w14:textId="210E9785"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1-1-12</w:t>
            </w:r>
          </w:p>
        </w:tc>
      </w:tr>
      <w:tr w:rsidR="00AF4E84" w:rsidRPr="009D1421" w14:paraId="06D2DD32" w14:textId="77777777" w:rsidTr="00BC3967">
        <w:trPr>
          <w:trHeight w:val="335"/>
          <w:jc w:val="center"/>
        </w:trPr>
        <w:tc>
          <w:tcPr>
            <w:tcW w:w="426" w:type="dxa"/>
            <w:vAlign w:val="center"/>
          </w:tcPr>
          <w:p w14:paraId="0F3BAF64"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13</w:t>
            </w:r>
          </w:p>
        </w:tc>
        <w:tc>
          <w:tcPr>
            <w:tcW w:w="0" w:type="auto"/>
            <w:vAlign w:val="center"/>
          </w:tcPr>
          <w:p w14:paraId="7FC43683" w14:textId="49678571" w:rsidR="009D1421" w:rsidRPr="009D1421" w:rsidRDefault="004B3164" w:rsidP="004B3164">
            <w:pPr>
              <w:spacing w:line="260" w:lineRule="exact"/>
              <w:jc w:val="center"/>
              <w:rPr>
                <w:rFonts w:ascii="Times New Roman" w:eastAsia="宋体" w:hAnsi="Times New Roman" w:cs="Times New Roman"/>
                <w:color w:val="000000"/>
                <w:sz w:val="18"/>
                <w:szCs w:val="18"/>
              </w:rPr>
            </w:pPr>
            <w:r w:rsidRPr="004B3164">
              <w:rPr>
                <w:rFonts w:ascii="Times New Roman" w:eastAsia="宋体" w:hAnsi="Times New Roman" w:cs="Times New Roman" w:hint="eastAsia"/>
                <w:color w:val="000000"/>
                <w:sz w:val="18"/>
                <w:szCs w:val="18"/>
              </w:rPr>
              <w:t>白盒环境中防动态攻击的软件保护方法研究</w:t>
            </w:r>
          </w:p>
        </w:tc>
        <w:tc>
          <w:tcPr>
            <w:tcW w:w="0" w:type="auto"/>
            <w:vAlign w:val="center"/>
          </w:tcPr>
          <w:p w14:paraId="256C3FB8" w14:textId="10CE3310" w:rsidR="009D1421" w:rsidRPr="00345624" w:rsidRDefault="00345624" w:rsidP="00AE2DCA">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电子学报</w:t>
            </w:r>
          </w:p>
        </w:tc>
        <w:tc>
          <w:tcPr>
            <w:tcW w:w="0" w:type="auto"/>
            <w:vAlign w:val="center"/>
          </w:tcPr>
          <w:p w14:paraId="53A719AD" w14:textId="77777777" w:rsidR="00345624" w:rsidRPr="00345624" w:rsidRDefault="00345624" w:rsidP="00345624">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王怀军</w:t>
            </w:r>
            <w:r w:rsidRPr="00345624">
              <w:rPr>
                <w:rFonts w:ascii="Times New Roman" w:eastAsia="宋体" w:hAnsi="Times New Roman" w:cs="Times New Roman"/>
                <w:color w:val="000000"/>
                <w:sz w:val="18"/>
                <w:szCs w:val="18"/>
              </w:rPr>
              <w:t>,</w:t>
            </w:r>
          </w:p>
          <w:p w14:paraId="4C90E055" w14:textId="77777777" w:rsidR="00345624" w:rsidRPr="00345624" w:rsidRDefault="00345624" w:rsidP="00345624">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房鼎益</w:t>
            </w:r>
            <w:r w:rsidRPr="00345624">
              <w:rPr>
                <w:rFonts w:ascii="Times New Roman" w:eastAsia="宋体" w:hAnsi="Times New Roman" w:cs="Times New Roman"/>
                <w:color w:val="000000"/>
                <w:sz w:val="18"/>
                <w:szCs w:val="18"/>
              </w:rPr>
              <w:t>,</w:t>
            </w:r>
          </w:p>
          <w:p w14:paraId="6CFAF897" w14:textId="77777777" w:rsidR="00345624" w:rsidRPr="00345624" w:rsidRDefault="00345624" w:rsidP="00345624">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董浩</w:t>
            </w:r>
            <w:r w:rsidRPr="00345624">
              <w:rPr>
                <w:rFonts w:ascii="Times New Roman" w:eastAsia="宋体" w:hAnsi="Times New Roman" w:cs="Times New Roman"/>
                <w:color w:val="000000"/>
                <w:sz w:val="18"/>
                <w:szCs w:val="18"/>
              </w:rPr>
              <w:t>,</w:t>
            </w:r>
          </w:p>
          <w:p w14:paraId="731F9F48" w14:textId="77777777" w:rsidR="00345624" w:rsidRPr="00345624" w:rsidRDefault="00345624" w:rsidP="00345624">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陈晓江</w:t>
            </w:r>
            <w:r w:rsidRPr="00345624">
              <w:rPr>
                <w:rFonts w:ascii="Times New Roman" w:eastAsia="宋体" w:hAnsi="Times New Roman" w:cs="Times New Roman"/>
                <w:color w:val="000000"/>
                <w:sz w:val="18"/>
                <w:szCs w:val="18"/>
              </w:rPr>
              <w:t>,</w:t>
            </w:r>
          </w:p>
          <w:p w14:paraId="44D540B2" w14:textId="1F2E72B0" w:rsidR="009D1421" w:rsidRPr="009D1421" w:rsidRDefault="00345624" w:rsidP="00345624">
            <w:pPr>
              <w:spacing w:line="260" w:lineRule="exact"/>
              <w:jc w:val="center"/>
              <w:rPr>
                <w:rFonts w:ascii="Times New Roman" w:eastAsia="宋体" w:hAnsi="Times New Roman" w:cs="Times New Roman"/>
                <w:color w:val="000000"/>
                <w:sz w:val="18"/>
                <w:szCs w:val="18"/>
              </w:rPr>
            </w:pPr>
            <w:r w:rsidRPr="00345624">
              <w:rPr>
                <w:rFonts w:ascii="Times New Roman" w:eastAsia="宋体" w:hAnsi="Times New Roman" w:cs="Times New Roman" w:hint="eastAsia"/>
                <w:color w:val="000000"/>
                <w:sz w:val="18"/>
                <w:szCs w:val="18"/>
              </w:rPr>
              <w:t>汤战勇</w:t>
            </w:r>
          </w:p>
        </w:tc>
        <w:tc>
          <w:tcPr>
            <w:tcW w:w="0" w:type="auto"/>
            <w:vAlign w:val="center"/>
          </w:tcPr>
          <w:p w14:paraId="441FD81C" w14:textId="6DAD70E8"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01EA99B6" w14:textId="77777777" w:rsidR="00345624" w:rsidRPr="00345624" w:rsidRDefault="00345624" w:rsidP="00345624">
            <w:pPr>
              <w:jc w:val="center"/>
              <w:rPr>
                <w:rFonts w:ascii="Times New Roman" w:eastAsia="宋体" w:hAnsi="Times New Roman" w:cs="Times New Roman"/>
                <w:szCs w:val="24"/>
              </w:rPr>
            </w:pPr>
            <w:r w:rsidRPr="00345624">
              <w:rPr>
                <w:rFonts w:ascii="Times New Roman" w:eastAsia="宋体" w:hAnsi="Times New Roman" w:cs="Times New Roman"/>
                <w:szCs w:val="24"/>
              </w:rPr>
              <w:t>2014,(3):529-5</w:t>
            </w:r>
          </w:p>
          <w:p w14:paraId="14B29626" w14:textId="201785FA" w:rsidR="009D1421" w:rsidRPr="009D1421" w:rsidRDefault="00345624" w:rsidP="00345624">
            <w:pPr>
              <w:jc w:val="center"/>
              <w:rPr>
                <w:rFonts w:ascii="Times New Roman" w:eastAsia="宋体" w:hAnsi="Times New Roman" w:cs="Times New Roman"/>
                <w:szCs w:val="24"/>
              </w:rPr>
            </w:pPr>
            <w:r w:rsidRPr="00345624">
              <w:rPr>
                <w:rFonts w:ascii="Times New Roman" w:eastAsia="宋体" w:hAnsi="Times New Roman" w:cs="Times New Roman"/>
                <w:szCs w:val="24"/>
              </w:rPr>
              <w:t>37</w:t>
            </w:r>
          </w:p>
        </w:tc>
        <w:tc>
          <w:tcPr>
            <w:tcW w:w="0" w:type="auto"/>
            <w:vAlign w:val="center"/>
          </w:tcPr>
          <w:p w14:paraId="2236D978" w14:textId="60353BDD" w:rsidR="009D1421" w:rsidRPr="009D1421" w:rsidRDefault="005B7E7E" w:rsidP="00AE2DCA">
            <w:pPr>
              <w:jc w:val="center"/>
              <w:rPr>
                <w:rFonts w:ascii="宋体" w:eastAsia="宋体" w:hAnsi="宋体" w:cs="Times New Roman"/>
                <w:color w:val="000000"/>
                <w:sz w:val="18"/>
                <w:szCs w:val="18"/>
              </w:rPr>
            </w:pPr>
            <w:r w:rsidRPr="005B7E7E">
              <w:rPr>
                <w:rFonts w:ascii="宋体" w:eastAsia="宋体" w:hAnsi="宋体" w:cs="Times New Roman"/>
                <w:color w:val="000000"/>
                <w:sz w:val="18"/>
                <w:szCs w:val="18"/>
              </w:rPr>
              <w:t>2014-03-15</w:t>
            </w:r>
          </w:p>
        </w:tc>
        <w:tc>
          <w:tcPr>
            <w:tcW w:w="0" w:type="auto"/>
            <w:vAlign w:val="center"/>
          </w:tcPr>
          <w:p w14:paraId="2D4183C5" w14:textId="2981A1B4" w:rsidR="009D1421" w:rsidRPr="009D1421" w:rsidRDefault="005B7E7E" w:rsidP="00AE2DCA">
            <w:pPr>
              <w:spacing w:line="260" w:lineRule="exact"/>
              <w:jc w:val="center"/>
              <w:rPr>
                <w:rFonts w:ascii="Times New Roman" w:eastAsia="宋体" w:hAnsi="Times New Roman" w:cs="Times New Roman"/>
                <w:color w:val="000000"/>
                <w:sz w:val="18"/>
                <w:szCs w:val="18"/>
              </w:rPr>
            </w:pPr>
            <w:r w:rsidRPr="00097302">
              <w:rPr>
                <w:rFonts w:ascii="Times New Roman" w:eastAsia="宋体" w:hAnsi="Times New Roman" w:cs="Times New Roman" w:hint="eastAsia"/>
                <w:color w:val="000000"/>
                <w:sz w:val="18"/>
                <w:szCs w:val="18"/>
              </w:rPr>
              <w:t>王怀军</w:t>
            </w:r>
          </w:p>
        </w:tc>
        <w:tc>
          <w:tcPr>
            <w:tcW w:w="0" w:type="auto"/>
            <w:vAlign w:val="center"/>
          </w:tcPr>
          <w:p w14:paraId="4568F8BA" w14:textId="6D253D7F" w:rsidR="009D1421" w:rsidRPr="009D1421" w:rsidRDefault="005B7E7E" w:rsidP="00AE2DCA">
            <w:pPr>
              <w:spacing w:line="260" w:lineRule="exact"/>
              <w:jc w:val="center"/>
              <w:rPr>
                <w:rFonts w:ascii="Times New Roman" w:eastAsia="宋体" w:hAnsi="Times New Roman" w:cs="Times New Roman"/>
                <w:color w:val="000000"/>
                <w:sz w:val="18"/>
                <w:szCs w:val="18"/>
              </w:rPr>
            </w:pPr>
            <w:r w:rsidRPr="00097302">
              <w:rPr>
                <w:rFonts w:ascii="Times New Roman" w:eastAsia="宋体" w:hAnsi="Times New Roman" w:cs="Times New Roman" w:hint="eastAsia"/>
                <w:color w:val="000000"/>
                <w:sz w:val="18"/>
                <w:szCs w:val="18"/>
              </w:rPr>
              <w:t>王怀军</w:t>
            </w:r>
          </w:p>
        </w:tc>
        <w:tc>
          <w:tcPr>
            <w:tcW w:w="909" w:type="dxa"/>
            <w:vAlign w:val="center"/>
          </w:tcPr>
          <w:p w14:paraId="3CED41E2" w14:textId="77777777" w:rsidR="00A84195" w:rsidRPr="00A84195" w:rsidRDefault="00A84195" w:rsidP="00A84195">
            <w:pPr>
              <w:spacing w:line="260" w:lineRule="exact"/>
              <w:jc w:val="center"/>
              <w:rPr>
                <w:rFonts w:ascii="Times New Roman" w:eastAsia="宋体" w:hAnsi="Times New Roman" w:cs="Times New Roman"/>
                <w:color w:val="000000"/>
                <w:sz w:val="18"/>
                <w:szCs w:val="18"/>
              </w:rPr>
            </w:pPr>
            <w:r w:rsidRPr="00A84195">
              <w:rPr>
                <w:rFonts w:ascii="Times New Roman" w:eastAsia="宋体" w:hAnsi="Times New Roman" w:cs="Times New Roman" w:hint="eastAsia"/>
                <w:color w:val="000000"/>
                <w:sz w:val="18"/>
                <w:szCs w:val="18"/>
              </w:rPr>
              <w:t>王怀军</w:t>
            </w:r>
            <w:r w:rsidRPr="00A84195">
              <w:rPr>
                <w:rFonts w:ascii="Times New Roman" w:eastAsia="宋体" w:hAnsi="Times New Roman" w:cs="Times New Roman"/>
                <w:color w:val="000000"/>
                <w:sz w:val="18"/>
                <w:szCs w:val="18"/>
              </w:rPr>
              <w:t>;</w:t>
            </w:r>
          </w:p>
          <w:p w14:paraId="75054521" w14:textId="77777777" w:rsidR="00A84195" w:rsidRPr="00A84195" w:rsidRDefault="00A84195" w:rsidP="00A84195">
            <w:pPr>
              <w:spacing w:line="260" w:lineRule="exact"/>
              <w:jc w:val="center"/>
              <w:rPr>
                <w:rFonts w:ascii="Times New Roman" w:eastAsia="宋体" w:hAnsi="Times New Roman" w:cs="Times New Roman"/>
                <w:color w:val="000000"/>
                <w:sz w:val="18"/>
                <w:szCs w:val="18"/>
              </w:rPr>
            </w:pPr>
            <w:r w:rsidRPr="00A84195">
              <w:rPr>
                <w:rFonts w:ascii="Times New Roman" w:eastAsia="宋体" w:hAnsi="Times New Roman" w:cs="Times New Roman" w:hint="eastAsia"/>
                <w:color w:val="000000"/>
                <w:sz w:val="18"/>
                <w:szCs w:val="18"/>
              </w:rPr>
              <w:t>房鼎益</w:t>
            </w:r>
            <w:r w:rsidRPr="00A84195">
              <w:rPr>
                <w:rFonts w:ascii="Times New Roman" w:eastAsia="宋体" w:hAnsi="Times New Roman" w:cs="Times New Roman"/>
                <w:color w:val="000000"/>
                <w:sz w:val="18"/>
                <w:szCs w:val="18"/>
              </w:rPr>
              <w:t>;</w:t>
            </w:r>
          </w:p>
          <w:p w14:paraId="6639EE82" w14:textId="77777777" w:rsidR="00A84195" w:rsidRPr="00A84195" w:rsidRDefault="00A84195" w:rsidP="00A84195">
            <w:pPr>
              <w:spacing w:line="260" w:lineRule="exact"/>
              <w:jc w:val="center"/>
              <w:rPr>
                <w:rFonts w:ascii="Times New Roman" w:eastAsia="宋体" w:hAnsi="Times New Roman" w:cs="Times New Roman"/>
                <w:color w:val="000000"/>
                <w:sz w:val="18"/>
                <w:szCs w:val="18"/>
              </w:rPr>
            </w:pPr>
            <w:r w:rsidRPr="00A84195">
              <w:rPr>
                <w:rFonts w:ascii="Times New Roman" w:eastAsia="宋体" w:hAnsi="Times New Roman" w:cs="Times New Roman" w:hint="eastAsia"/>
                <w:color w:val="000000"/>
                <w:sz w:val="18"/>
                <w:szCs w:val="18"/>
              </w:rPr>
              <w:t>董浩</w:t>
            </w:r>
            <w:r w:rsidRPr="00A84195">
              <w:rPr>
                <w:rFonts w:ascii="Times New Roman" w:eastAsia="宋体" w:hAnsi="Times New Roman" w:cs="Times New Roman"/>
                <w:color w:val="000000"/>
                <w:sz w:val="18"/>
                <w:szCs w:val="18"/>
              </w:rPr>
              <w:t>;</w:t>
            </w:r>
          </w:p>
          <w:p w14:paraId="577FE43E" w14:textId="77777777" w:rsidR="00A84195" w:rsidRPr="00A84195" w:rsidRDefault="00A84195" w:rsidP="00A84195">
            <w:pPr>
              <w:spacing w:line="260" w:lineRule="exact"/>
              <w:jc w:val="center"/>
              <w:rPr>
                <w:rFonts w:ascii="Times New Roman" w:eastAsia="宋体" w:hAnsi="Times New Roman" w:cs="Times New Roman"/>
                <w:color w:val="000000"/>
                <w:sz w:val="18"/>
                <w:szCs w:val="18"/>
              </w:rPr>
            </w:pPr>
            <w:r w:rsidRPr="00A84195">
              <w:rPr>
                <w:rFonts w:ascii="Times New Roman" w:eastAsia="宋体" w:hAnsi="Times New Roman" w:cs="Times New Roman" w:hint="eastAsia"/>
                <w:color w:val="000000"/>
                <w:sz w:val="18"/>
                <w:szCs w:val="18"/>
              </w:rPr>
              <w:t>陈晓江</w:t>
            </w:r>
            <w:r w:rsidRPr="00A84195">
              <w:rPr>
                <w:rFonts w:ascii="Times New Roman" w:eastAsia="宋体" w:hAnsi="Times New Roman" w:cs="Times New Roman"/>
                <w:color w:val="000000"/>
                <w:sz w:val="18"/>
                <w:szCs w:val="18"/>
              </w:rPr>
              <w:t>;</w:t>
            </w:r>
          </w:p>
          <w:p w14:paraId="671AE171" w14:textId="6063F164" w:rsidR="009D1421" w:rsidRPr="009D1421" w:rsidRDefault="00A84195" w:rsidP="00A84195">
            <w:pPr>
              <w:spacing w:line="260" w:lineRule="exact"/>
              <w:jc w:val="center"/>
              <w:rPr>
                <w:rFonts w:ascii="Times New Roman" w:eastAsia="宋体" w:hAnsi="Times New Roman" w:cs="Times New Roman"/>
                <w:color w:val="000000"/>
                <w:sz w:val="18"/>
                <w:szCs w:val="18"/>
              </w:rPr>
            </w:pPr>
            <w:r w:rsidRPr="00A84195">
              <w:rPr>
                <w:rFonts w:ascii="Times New Roman" w:eastAsia="宋体" w:hAnsi="Times New Roman" w:cs="Times New Roman" w:hint="eastAsia"/>
                <w:color w:val="000000"/>
                <w:sz w:val="18"/>
                <w:szCs w:val="18"/>
              </w:rPr>
              <w:t>汤战勇</w:t>
            </w:r>
          </w:p>
        </w:tc>
        <w:tc>
          <w:tcPr>
            <w:tcW w:w="642" w:type="dxa"/>
            <w:vAlign w:val="center"/>
          </w:tcPr>
          <w:p w14:paraId="0D479F25" w14:textId="7530857B" w:rsidR="009D1421" w:rsidRPr="009D1421" w:rsidRDefault="00A84195"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0FB101EC" w14:textId="617DBF0F" w:rsidR="009D1421" w:rsidRPr="009D1421" w:rsidRDefault="00A84195"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14A3660C" w14:textId="3A4B89E0" w:rsidR="009D1421" w:rsidRPr="009D1421" w:rsidRDefault="00A84195"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5B8E8D62" w14:textId="78490A44"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1-1-13</w:t>
            </w:r>
          </w:p>
        </w:tc>
      </w:tr>
      <w:tr w:rsidR="00AF4E84" w:rsidRPr="009D1421" w14:paraId="00F80023" w14:textId="77777777" w:rsidTr="00BC3967">
        <w:trPr>
          <w:trHeight w:val="20"/>
          <w:jc w:val="center"/>
        </w:trPr>
        <w:tc>
          <w:tcPr>
            <w:tcW w:w="426" w:type="dxa"/>
            <w:vAlign w:val="center"/>
          </w:tcPr>
          <w:p w14:paraId="627C6C8D"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14</w:t>
            </w:r>
          </w:p>
        </w:tc>
        <w:tc>
          <w:tcPr>
            <w:tcW w:w="0" w:type="auto"/>
            <w:vAlign w:val="center"/>
          </w:tcPr>
          <w:p w14:paraId="5A5D4F90" w14:textId="3C4A2E46" w:rsidR="009D1421" w:rsidRPr="009D1421" w:rsidRDefault="00F41675" w:rsidP="00F41675">
            <w:pPr>
              <w:spacing w:line="260" w:lineRule="exact"/>
              <w:jc w:val="center"/>
              <w:rPr>
                <w:rFonts w:ascii="Times New Roman" w:eastAsia="宋体" w:hAnsi="Times New Roman" w:cs="Times New Roman"/>
                <w:color w:val="000000"/>
                <w:sz w:val="18"/>
                <w:szCs w:val="18"/>
              </w:rPr>
            </w:pPr>
            <w:r w:rsidRPr="00F41675">
              <w:rPr>
                <w:rFonts w:ascii="Times New Roman" w:eastAsia="宋体" w:hAnsi="Times New Roman" w:cs="Times New Roman" w:hint="eastAsia"/>
                <w:color w:val="000000"/>
                <w:sz w:val="18"/>
                <w:szCs w:val="18"/>
              </w:rPr>
              <w:t>应用改进哨兵的软件攻击威胁自感知方法</w:t>
            </w:r>
          </w:p>
        </w:tc>
        <w:tc>
          <w:tcPr>
            <w:tcW w:w="0" w:type="auto"/>
            <w:vAlign w:val="center"/>
          </w:tcPr>
          <w:p w14:paraId="48C22832" w14:textId="7B9390FC" w:rsidR="009D1421" w:rsidRPr="009D3A4D" w:rsidRDefault="009D3A4D" w:rsidP="009D3A4D">
            <w:pPr>
              <w:adjustRightInd w:val="0"/>
              <w:spacing w:after="50" w:line="260" w:lineRule="exact"/>
              <w:jc w:val="center"/>
              <w:outlineLvl w:val="1"/>
              <w:rPr>
                <w:rFonts w:ascii="Times New Roman" w:eastAsia="宋体" w:hAnsi="Times New Roman" w:cs="Times New Roman"/>
                <w:color w:val="000000"/>
                <w:kern w:val="0"/>
                <w:sz w:val="18"/>
                <w:szCs w:val="18"/>
              </w:rPr>
            </w:pPr>
            <w:r w:rsidRPr="009D3A4D">
              <w:rPr>
                <w:rFonts w:ascii="Times New Roman" w:eastAsia="宋体" w:hAnsi="Times New Roman" w:cs="Times New Roman" w:hint="eastAsia"/>
                <w:color w:val="000000"/>
                <w:kern w:val="0"/>
                <w:sz w:val="18"/>
                <w:szCs w:val="18"/>
              </w:rPr>
              <w:t>小型微型计算机系统</w:t>
            </w:r>
          </w:p>
        </w:tc>
        <w:tc>
          <w:tcPr>
            <w:tcW w:w="0" w:type="auto"/>
            <w:vAlign w:val="center"/>
          </w:tcPr>
          <w:p w14:paraId="5636EA1F" w14:textId="77777777" w:rsidR="006D1020" w:rsidRPr="006D1020" w:rsidRDefault="006D1020" w:rsidP="006D1020">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赵媛</w:t>
            </w:r>
            <w:r w:rsidRPr="006D1020">
              <w:rPr>
                <w:rFonts w:ascii="Times New Roman" w:eastAsia="宋体" w:hAnsi="Times New Roman" w:cs="Times New Roman"/>
                <w:color w:val="000000"/>
                <w:kern w:val="0"/>
                <w:sz w:val="18"/>
                <w:szCs w:val="18"/>
              </w:rPr>
              <w:t>,</w:t>
            </w:r>
          </w:p>
          <w:p w14:paraId="13C08320" w14:textId="77777777" w:rsidR="006D1020" w:rsidRPr="006D1020" w:rsidRDefault="006D1020" w:rsidP="006D1020">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房鼎益</w:t>
            </w:r>
            <w:r w:rsidRPr="006D1020">
              <w:rPr>
                <w:rFonts w:ascii="Times New Roman" w:eastAsia="宋体" w:hAnsi="Times New Roman" w:cs="Times New Roman"/>
                <w:color w:val="000000"/>
                <w:kern w:val="0"/>
                <w:sz w:val="18"/>
                <w:szCs w:val="18"/>
              </w:rPr>
              <w:t>,</w:t>
            </w:r>
          </w:p>
          <w:p w14:paraId="5B7330A0" w14:textId="77777777" w:rsidR="006D1020" w:rsidRPr="006D1020" w:rsidRDefault="006D1020" w:rsidP="006D1020">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刘强波</w:t>
            </w:r>
            <w:r w:rsidRPr="006D1020">
              <w:rPr>
                <w:rFonts w:ascii="Times New Roman" w:eastAsia="宋体" w:hAnsi="Times New Roman" w:cs="Times New Roman"/>
                <w:color w:val="000000"/>
                <w:kern w:val="0"/>
                <w:sz w:val="18"/>
                <w:szCs w:val="18"/>
              </w:rPr>
              <w:t>,</w:t>
            </w:r>
          </w:p>
          <w:p w14:paraId="6D1D4755" w14:textId="77777777" w:rsidR="006D1020" w:rsidRPr="006D1020" w:rsidRDefault="006D1020" w:rsidP="006D1020">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王怀军</w:t>
            </w:r>
            <w:r w:rsidRPr="006D1020">
              <w:rPr>
                <w:rFonts w:ascii="Times New Roman" w:eastAsia="宋体" w:hAnsi="Times New Roman" w:cs="Times New Roman"/>
                <w:color w:val="000000"/>
                <w:kern w:val="0"/>
                <w:sz w:val="18"/>
                <w:szCs w:val="18"/>
              </w:rPr>
              <w:t>,</w:t>
            </w:r>
          </w:p>
          <w:p w14:paraId="5B8CDAAF" w14:textId="17468696" w:rsidR="009D1421" w:rsidRPr="009D1421" w:rsidRDefault="006D1020" w:rsidP="006D1020">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张聪</w:t>
            </w:r>
          </w:p>
        </w:tc>
        <w:tc>
          <w:tcPr>
            <w:tcW w:w="0" w:type="auto"/>
            <w:vAlign w:val="center"/>
          </w:tcPr>
          <w:p w14:paraId="45AE4138" w14:textId="31D16473"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2CA52B77" w14:textId="77777777" w:rsidR="006D1020" w:rsidRPr="006D1020" w:rsidRDefault="006D1020" w:rsidP="006D1020">
            <w:pPr>
              <w:jc w:val="center"/>
              <w:rPr>
                <w:rFonts w:ascii="Times New Roman" w:eastAsia="宋体" w:hAnsi="Times New Roman" w:cs="Times New Roman"/>
                <w:szCs w:val="24"/>
              </w:rPr>
            </w:pPr>
            <w:r w:rsidRPr="006D1020">
              <w:rPr>
                <w:rFonts w:ascii="Times New Roman" w:eastAsia="宋体" w:hAnsi="Times New Roman" w:cs="Times New Roman"/>
                <w:szCs w:val="24"/>
              </w:rPr>
              <w:t>2014,(7):1483-</w:t>
            </w:r>
          </w:p>
          <w:p w14:paraId="4908CC6C" w14:textId="57814EF8" w:rsidR="009D1421" w:rsidRPr="009D1421" w:rsidRDefault="006D1020" w:rsidP="006D1020">
            <w:pPr>
              <w:jc w:val="center"/>
              <w:rPr>
                <w:rFonts w:ascii="Times New Roman" w:eastAsia="宋体" w:hAnsi="Times New Roman" w:cs="Times New Roman"/>
                <w:szCs w:val="24"/>
              </w:rPr>
            </w:pPr>
            <w:r w:rsidRPr="006D1020">
              <w:rPr>
                <w:rFonts w:ascii="Times New Roman" w:eastAsia="宋体" w:hAnsi="Times New Roman" w:cs="Times New Roman"/>
                <w:szCs w:val="24"/>
              </w:rPr>
              <w:t>1490</w:t>
            </w:r>
          </w:p>
        </w:tc>
        <w:tc>
          <w:tcPr>
            <w:tcW w:w="0" w:type="auto"/>
            <w:vAlign w:val="center"/>
          </w:tcPr>
          <w:p w14:paraId="71972538" w14:textId="086D9D1B" w:rsidR="009D1421" w:rsidRPr="009D1421" w:rsidRDefault="00283BEA" w:rsidP="00AE2DCA">
            <w:pPr>
              <w:jc w:val="center"/>
              <w:rPr>
                <w:rFonts w:ascii="宋体" w:eastAsia="宋体" w:hAnsi="宋体" w:cs="Times New Roman"/>
                <w:color w:val="000000"/>
                <w:sz w:val="18"/>
                <w:szCs w:val="18"/>
              </w:rPr>
            </w:pPr>
            <w:r w:rsidRPr="00283BEA">
              <w:rPr>
                <w:rFonts w:ascii="宋体" w:eastAsia="宋体" w:hAnsi="宋体" w:cs="Times New Roman"/>
                <w:color w:val="000000"/>
                <w:sz w:val="18"/>
                <w:szCs w:val="18"/>
              </w:rPr>
              <w:t>2014-07-15</w:t>
            </w:r>
          </w:p>
        </w:tc>
        <w:tc>
          <w:tcPr>
            <w:tcW w:w="0" w:type="auto"/>
            <w:vAlign w:val="center"/>
          </w:tcPr>
          <w:p w14:paraId="4E7BDB51" w14:textId="19D9B1B2" w:rsidR="009D1421" w:rsidRPr="009D1421" w:rsidRDefault="00283BEA"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赵媛</w:t>
            </w:r>
          </w:p>
        </w:tc>
        <w:tc>
          <w:tcPr>
            <w:tcW w:w="0" w:type="auto"/>
            <w:vAlign w:val="center"/>
          </w:tcPr>
          <w:p w14:paraId="00998394" w14:textId="4F82B588" w:rsidR="009D1421" w:rsidRPr="009D1421" w:rsidRDefault="00283BEA"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6D1020">
              <w:rPr>
                <w:rFonts w:ascii="Times New Roman" w:eastAsia="宋体" w:hAnsi="Times New Roman" w:cs="Times New Roman" w:hint="eastAsia"/>
                <w:color w:val="000000"/>
                <w:kern w:val="0"/>
                <w:sz w:val="18"/>
                <w:szCs w:val="18"/>
              </w:rPr>
              <w:t>赵媛</w:t>
            </w:r>
          </w:p>
        </w:tc>
        <w:tc>
          <w:tcPr>
            <w:tcW w:w="909" w:type="dxa"/>
            <w:vAlign w:val="center"/>
          </w:tcPr>
          <w:p w14:paraId="2004CB8F" w14:textId="77777777" w:rsidR="00324F5B" w:rsidRPr="00324F5B" w:rsidRDefault="00324F5B" w:rsidP="00324F5B">
            <w:pPr>
              <w:adjustRightInd w:val="0"/>
              <w:spacing w:after="50" w:line="260" w:lineRule="exact"/>
              <w:jc w:val="center"/>
              <w:outlineLvl w:val="1"/>
              <w:rPr>
                <w:rFonts w:ascii="Times New Roman" w:eastAsia="宋体" w:hAnsi="Times New Roman" w:cs="Times New Roman"/>
                <w:color w:val="000000"/>
                <w:kern w:val="0"/>
                <w:sz w:val="18"/>
                <w:szCs w:val="18"/>
              </w:rPr>
            </w:pPr>
            <w:r w:rsidRPr="00324F5B">
              <w:rPr>
                <w:rFonts w:ascii="Times New Roman" w:eastAsia="宋体" w:hAnsi="Times New Roman" w:cs="Times New Roman" w:hint="eastAsia"/>
                <w:color w:val="000000"/>
                <w:kern w:val="0"/>
                <w:sz w:val="18"/>
                <w:szCs w:val="18"/>
              </w:rPr>
              <w:t>赵媛</w:t>
            </w:r>
            <w:r w:rsidRPr="00324F5B">
              <w:rPr>
                <w:rFonts w:ascii="Times New Roman" w:eastAsia="宋体" w:hAnsi="Times New Roman" w:cs="Times New Roman"/>
                <w:color w:val="000000"/>
                <w:kern w:val="0"/>
                <w:sz w:val="18"/>
                <w:szCs w:val="18"/>
              </w:rPr>
              <w:t>;</w:t>
            </w:r>
          </w:p>
          <w:p w14:paraId="7301FF11" w14:textId="77777777" w:rsidR="00324F5B" w:rsidRPr="00324F5B" w:rsidRDefault="00324F5B" w:rsidP="00324F5B">
            <w:pPr>
              <w:adjustRightInd w:val="0"/>
              <w:spacing w:after="50" w:line="260" w:lineRule="exact"/>
              <w:jc w:val="center"/>
              <w:outlineLvl w:val="1"/>
              <w:rPr>
                <w:rFonts w:ascii="Times New Roman" w:eastAsia="宋体" w:hAnsi="Times New Roman" w:cs="Times New Roman"/>
                <w:color w:val="000000"/>
                <w:kern w:val="0"/>
                <w:sz w:val="18"/>
                <w:szCs w:val="18"/>
              </w:rPr>
            </w:pPr>
            <w:r w:rsidRPr="00324F5B">
              <w:rPr>
                <w:rFonts w:ascii="Times New Roman" w:eastAsia="宋体" w:hAnsi="Times New Roman" w:cs="Times New Roman" w:hint="eastAsia"/>
                <w:color w:val="000000"/>
                <w:kern w:val="0"/>
                <w:sz w:val="18"/>
                <w:szCs w:val="18"/>
              </w:rPr>
              <w:t>房鼎益</w:t>
            </w:r>
            <w:r w:rsidRPr="00324F5B">
              <w:rPr>
                <w:rFonts w:ascii="Times New Roman" w:eastAsia="宋体" w:hAnsi="Times New Roman" w:cs="Times New Roman"/>
                <w:color w:val="000000"/>
                <w:kern w:val="0"/>
                <w:sz w:val="18"/>
                <w:szCs w:val="18"/>
              </w:rPr>
              <w:t>;</w:t>
            </w:r>
          </w:p>
          <w:p w14:paraId="2EA33260" w14:textId="77777777" w:rsidR="00324F5B" w:rsidRPr="00324F5B" w:rsidRDefault="00324F5B" w:rsidP="00324F5B">
            <w:pPr>
              <w:adjustRightInd w:val="0"/>
              <w:spacing w:after="50" w:line="260" w:lineRule="exact"/>
              <w:jc w:val="center"/>
              <w:outlineLvl w:val="1"/>
              <w:rPr>
                <w:rFonts w:ascii="Times New Roman" w:eastAsia="宋体" w:hAnsi="Times New Roman" w:cs="Times New Roman"/>
                <w:color w:val="000000"/>
                <w:kern w:val="0"/>
                <w:sz w:val="18"/>
                <w:szCs w:val="18"/>
              </w:rPr>
            </w:pPr>
            <w:r w:rsidRPr="00324F5B">
              <w:rPr>
                <w:rFonts w:ascii="Times New Roman" w:eastAsia="宋体" w:hAnsi="Times New Roman" w:cs="Times New Roman" w:hint="eastAsia"/>
                <w:color w:val="000000"/>
                <w:kern w:val="0"/>
                <w:sz w:val="18"/>
                <w:szCs w:val="18"/>
              </w:rPr>
              <w:t>刘强波</w:t>
            </w:r>
            <w:r w:rsidRPr="00324F5B">
              <w:rPr>
                <w:rFonts w:ascii="Times New Roman" w:eastAsia="宋体" w:hAnsi="Times New Roman" w:cs="Times New Roman"/>
                <w:color w:val="000000"/>
                <w:kern w:val="0"/>
                <w:sz w:val="18"/>
                <w:szCs w:val="18"/>
              </w:rPr>
              <w:t>;</w:t>
            </w:r>
          </w:p>
          <w:p w14:paraId="45D068D0" w14:textId="77777777" w:rsidR="00324F5B" w:rsidRPr="00324F5B" w:rsidRDefault="00324F5B" w:rsidP="00324F5B">
            <w:pPr>
              <w:adjustRightInd w:val="0"/>
              <w:spacing w:after="50" w:line="260" w:lineRule="exact"/>
              <w:jc w:val="center"/>
              <w:outlineLvl w:val="1"/>
              <w:rPr>
                <w:rFonts w:ascii="Times New Roman" w:eastAsia="宋体" w:hAnsi="Times New Roman" w:cs="Times New Roman"/>
                <w:color w:val="000000"/>
                <w:kern w:val="0"/>
                <w:sz w:val="18"/>
                <w:szCs w:val="18"/>
              </w:rPr>
            </w:pPr>
            <w:r w:rsidRPr="00324F5B">
              <w:rPr>
                <w:rFonts w:ascii="Times New Roman" w:eastAsia="宋体" w:hAnsi="Times New Roman" w:cs="Times New Roman" w:hint="eastAsia"/>
                <w:color w:val="000000"/>
                <w:kern w:val="0"/>
                <w:sz w:val="18"/>
                <w:szCs w:val="18"/>
              </w:rPr>
              <w:t>王怀军</w:t>
            </w:r>
            <w:r w:rsidRPr="00324F5B">
              <w:rPr>
                <w:rFonts w:ascii="Times New Roman" w:eastAsia="宋体" w:hAnsi="Times New Roman" w:cs="Times New Roman"/>
                <w:color w:val="000000"/>
                <w:kern w:val="0"/>
                <w:sz w:val="18"/>
                <w:szCs w:val="18"/>
              </w:rPr>
              <w:t>;</w:t>
            </w:r>
          </w:p>
          <w:p w14:paraId="1C596D61" w14:textId="6751C887" w:rsidR="009D1421" w:rsidRPr="009D1421" w:rsidRDefault="00324F5B" w:rsidP="00324F5B">
            <w:pPr>
              <w:adjustRightInd w:val="0"/>
              <w:spacing w:after="50" w:line="260" w:lineRule="exact"/>
              <w:jc w:val="center"/>
              <w:outlineLvl w:val="1"/>
              <w:rPr>
                <w:rFonts w:ascii="Times New Roman" w:eastAsia="宋体" w:hAnsi="Times New Roman" w:cs="Times New Roman"/>
                <w:color w:val="000000"/>
                <w:kern w:val="0"/>
                <w:sz w:val="18"/>
                <w:szCs w:val="18"/>
              </w:rPr>
            </w:pPr>
            <w:r w:rsidRPr="00324F5B">
              <w:rPr>
                <w:rFonts w:ascii="Times New Roman" w:eastAsia="宋体" w:hAnsi="Times New Roman" w:cs="Times New Roman" w:hint="eastAsia"/>
                <w:color w:val="000000"/>
                <w:kern w:val="0"/>
                <w:sz w:val="18"/>
                <w:szCs w:val="18"/>
              </w:rPr>
              <w:t>张聪</w:t>
            </w:r>
          </w:p>
        </w:tc>
        <w:tc>
          <w:tcPr>
            <w:tcW w:w="642" w:type="dxa"/>
            <w:vAlign w:val="center"/>
          </w:tcPr>
          <w:p w14:paraId="2DC5E6F3" w14:textId="4786E27F" w:rsidR="009D1421" w:rsidRPr="009D1421" w:rsidRDefault="00324F5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1C39CCE9" w14:textId="1CABFADB" w:rsidR="009D1421" w:rsidRPr="009D1421" w:rsidRDefault="00324F5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7076D38E" w14:textId="67E2DD11" w:rsidR="009D1421" w:rsidRPr="009D1421" w:rsidRDefault="00324F5B"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199EED08" w14:textId="013DAAE5"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1-1-14</w:t>
            </w:r>
          </w:p>
        </w:tc>
      </w:tr>
      <w:tr w:rsidR="00AF4E84" w:rsidRPr="009D1421" w14:paraId="40EF7ABA" w14:textId="77777777" w:rsidTr="00BC3967">
        <w:trPr>
          <w:trHeight w:val="20"/>
          <w:jc w:val="center"/>
        </w:trPr>
        <w:tc>
          <w:tcPr>
            <w:tcW w:w="426" w:type="dxa"/>
            <w:vAlign w:val="center"/>
          </w:tcPr>
          <w:p w14:paraId="4529E2FB"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15</w:t>
            </w:r>
          </w:p>
        </w:tc>
        <w:tc>
          <w:tcPr>
            <w:tcW w:w="0" w:type="auto"/>
            <w:vAlign w:val="center"/>
          </w:tcPr>
          <w:p w14:paraId="72F58DB9" w14:textId="5D1C7951" w:rsidR="009D1421" w:rsidRPr="009D1421" w:rsidRDefault="005D5AB2" w:rsidP="005D5AB2">
            <w:pPr>
              <w:spacing w:line="260" w:lineRule="exact"/>
              <w:jc w:val="center"/>
              <w:rPr>
                <w:rFonts w:ascii="Times New Roman" w:eastAsia="宋体" w:hAnsi="Times New Roman" w:cs="Times New Roman"/>
                <w:color w:val="000000"/>
                <w:sz w:val="18"/>
                <w:szCs w:val="18"/>
              </w:rPr>
            </w:pPr>
            <w:r w:rsidRPr="005D5AB2">
              <w:rPr>
                <w:rFonts w:ascii="Times New Roman" w:eastAsia="宋体" w:hAnsi="Times New Roman" w:cs="Times New Roman" w:hint="eastAsia"/>
                <w:color w:val="000000"/>
                <w:sz w:val="18"/>
                <w:szCs w:val="18"/>
              </w:rPr>
              <w:t>基于反调试的</w:t>
            </w:r>
            <w:r>
              <w:rPr>
                <w:rFonts w:ascii="Times New Roman" w:eastAsia="宋体" w:hAnsi="Times New Roman" w:cs="Times New Roman"/>
                <w:color w:val="000000"/>
                <w:sz w:val="18"/>
                <w:szCs w:val="18"/>
              </w:rPr>
              <w:t>JavaS</w:t>
            </w:r>
            <w:r w:rsidRPr="005D5AB2">
              <w:rPr>
                <w:rFonts w:ascii="Times New Roman" w:eastAsia="宋体" w:hAnsi="Times New Roman" w:cs="Times New Roman"/>
                <w:color w:val="000000"/>
                <w:sz w:val="18"/>
                <w:szCs w:val="18"/>
              </w:rPr>
              <w:t>cript</w:t>
            </w:r>
            <w:r w:rsidRPr="005D5AB2">
              <w:rPr>
                <w:rFonts w:ascii="Times New Roman" w:eastAsia="宋体" w:hAnsi="Times New Roman" w:cs="Times New Roman"/>
                <w:color w:val="000000"/>
                <w:sz w:val="18"/>
                <w:szCs w:val="18"/>
              </w:rPr>
              <w:t>代码保护方法</w:t>
            </w:r>
            <w:r w:rsidRPr="005D5AB2">
              <w:rPr>
                <w:rFonts w:ascii="Times New Roman" w:eastAsia="宋体" w:hAnsi="Times New Roman" w:cs="Times New Roman" w:hint="eastAsia"/>
                <w:color w:val="000000"/>
                <w:sz w:val="18"/>
                <w:szCs w:val="18"/>
              </w:rPr>
              <w:t>研究</w:t>
            </w:r>
          </w:p>
        </w:tc>
        <w:tc>
          <w:tcPr>
            <w:tcW w:w="0" w:type="auto"/>
            <w:vAlign w:val="center"/>
          </w:tcPr>
          <w:p w14:paraId="514AF601" w14:textId="66796EAC" w:rsidR="009D1421" w:rsidRPr="009D1421" w:rsidRDefault="00566613" w:rsidP="00EA51EB">
            <w:pPr>
              <w:spacing w:line="260" w:lineRule="exact"/>
              <w:jc w:val="center"/>
              <w:rPr>
                <w:rFonts w:ascii="Times New Roman" w:eastAsia="宋体" w:hAnsi="Times New Roman" w:cs="Times New Roman"/>
                <w:color w:val="000000"/>
                <w:sz w:val="18"/>
                <w:szCs w:val="18"/>
              </w:rPr>
            </w:pPr>
            <w:r w:rsidRPr="00566613">
              <w:rPr>
                <w:rFonts w:ascii="Times New Roman" w:eastAsia="宋体" w:hAnsi="Times New Roman" w:cs="Times New Roman" w:hint="eastAsia"/>
                <w:color w:val="000000"/>
                <w:sz w:val="18"/>
                <w:szCs w:val="18"/>
              </w:rPr>
              <w:t>四川大学学报</w:t>
            </w:r>
          </w:p>
        </w:tc>
        <w:tc>
          <w:tcPr>
            <w:tcW w:w="0" w:type="auto"/>
            <w:vAlign w:val="center"/>
          </w:tcPr>
          <w:p w14:paraId="4F91D28D" w14:textId="77777777" w:rsidR="00257C1D" w:rsidRPr="00257C1D" w:rsidRDefault="00257C1D" w:rsidP="00257C1D">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陈晓江</w:t>
            </w:r>
            <w:r w:rsidRPr="00257C1D">
              <w:rPr>
                <w:rFonts w:ascii="Times New Roman" w:eastAsia="宋体" w:hAnsi="Times New Roman" w:cs="Times New Roman"/>
                <w:color w:val="000000"/>
                <w:sz w:val="18"/>
                <w:szCs w:val="18"/>
              </w:rPr>
              <w:t>,</w:t>
            </w:r>
          </w:p>
          <w:p w14:paraId="284740CB" w14:textId="77777777" w:rsidR="00257C1D" w:rsidRPr="00257C1D" w:rsidRDefault="00257C1D" w:rsidP="00257C1D">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董浩</w:t>
            </w:r>
            <w:r w:rsidRPr="00257C1D">
              <w:rPr>
                <w:rFonts w:ascii="Times New Roman" w:eastAsia="宋体" w:hAnsi="Times New Roman" w:cs="Times New Roman"/>
                <w:color w:val="000000"/>
                <w:sz w:val="18"/>
                <w:szCs w:val="18"/>
              </w:rPr>
              <w:t>,</w:t>
            </w:r>
          </w:p>
          <w:p w14:paraId="508D6FDB" w14:textId="77777777" w:rsidR="00257C1D" w:rsidRPr="00257C1D" w:rsidRDefault="00257C1D" w:rsidP="00257C1D">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房鼎益</w:t>
            </w:r>
            <w:r w:rsidRPr="00257C1D">
              <w:rPr>
                <w:rFonts w:ascii="Times New Roman" w:eastAsia="宋体" w:hAnsi="Times New Roman" w:cs="Times New Roman"/>
                <w:color w:val="000000"/>
                <w:sz w:val="18"/>
                <w:szCs w:val="18"/>
              </w:rPr>
              <w:t>,</w:t>
            </w:r>
          </w:p>
          <w:p w14:paraId="5D0902AB" w14:textId="77777777" w:rsidR="00257C1D" w:rsidRPr="00257C1D" w:rsidRDefault="00257C1D" w:rsidP="00257C1D">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王怀军</w:t>
            </w:r>
            <w:r w:rsidRPr="00257C1D">
              <w:rPr>
                <w:rFonts w:ascii="Times New Roman" w:eastAsia="宋体" w:hAnsi="Times New Roman" w:cs="Times New Roman"/>
                <w:color w:val="000000"/>
                <w:sz w:val="18"/>
                <w:szCs w:val="18"/>
              </w:rPr>
              <w:t>,</w:t>
            </w:r>
          </w:p>
          <w:p w14:paraId="43CC71AF" w14:textId="3DB8395B" w:rsidR="009D1421" w:rsidRPr="009D1421" w:rsidRDefault="00257C1D" w:rsidP="00257C1D">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张凡</w:t>
            </w:r>
          </w:p>
        </w:tc>
        <w:tc>
          <w:tcPr>
            <w:tcW w:w="0" w:type="auto"/>
            <w:vAlign w:val="center"/>
          </w:tcPr>
          <w:p w14:paraId="153220F1" w14:textId="49076678"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2E13C6EB" w14:textId="77777777" w:rsidR="00257C1D" w:rsidRPr="00257C1D" w:rsidRDefault="00257C1D" w:rsidP="00257C1D">
            <w:pPr>
              <w:jc w:val="center"/>
              <w:rPr>
                <w:rFonts w:ascii="Times New Roman" w:eastAsia="宋体" w:hAnsi="Times New Roman" w:cs="Times New Roman"/>
                <w:szCs w:val="24"/>
              </w:rPr>
            </w:pPr>
            <w:r w:rsidRPr="00257C1D">
              <w:rPr>
                <w:rFonts w:ascii="Times New Roman" w:eastAsia="宋体" w:hAnsi="Times New Roman" w:cs="Times New Roman"/>
                <w:szCs w:val="24"/>
              </w:rPr>
              <w:t>2015,47(1):27-</w:t>
            </w:r>
          </w:p>
          <w:p w14:paraId="3F267346" w14:textId="47C2EDAD" w:rsidR="009D1421" w:rsidRPr="009D1421" w:rsidRDefault="00257C1D" w:rsidP="00257C1D">
            <w:pPr>
              <w:jc w:val="center"/>
              <w:rPr>
                <w:rFonts w:ascii="Times New Roman" w:eastAsia="宋体" w:hAnsi="Times New Roman" w:cs="Times New Roman"/>
                <w:szCs w:val="24"/>
              </w:rPr>
            </w:pPr>
            <w:r w:rsidRPr="00257C1D">
              <w:rPr>
                <w:rFonts w:ascii="Times New Roman" w:eastAsia="宋体" w:hAnsi="Times New Roman" w:cs="Times New Roman"/>
                <w:szCs w:val="24"/>
              </w:rPr>
              <w:t>35</w:t>
            </w:r>
          </w:p>
        </w:tc>
        <w:tc>
          <w:tcPr>
            <w:tcW w:w="0" w:type="auto"/>
            <w:vAlign w:val="center"/>
          </w:tcPr>
          <w:p w14:paraId="41212756" w14:textId="513CDA65" w:rsidR="009D1421" w:rsidRPr="009D1421" w:rsidRDefault="00524E91" w:rsidP="00AE2DCA">
            <w:pPr>
              <w:jc w:val="center"/>
              <w:rPr>
                <w:rFonts w:ascii="宋体" w:eastAsia="宋体" w:hAnsi="宋体" w:cs="Times New Roman"/>
                <w:color w:val="000000"/>
                <w:sz w:val="18"/>
                <w:szCs w:val="18"/>
              </w:rPr>
            </w:pPr>
            <w:r w:rsidRPr="00524E91">
              <w:rPr>
                <w:rFonts w:ascii="宋体" w:eastAsia="宋体" w:hAnsi="宋体" w:cs="Times New Roman"/>
                <w:color w:val="000000"/>
                <w:sz w:val="18"/>
                <w:szCs w:val="18"/>
              </w:rPr>
              <w:t>2014-09-14</w:t>
            </w:r>
          </w:p>
        </w:tc>
        <w:tc>
          <w:tcPr>
            <w:tcW w:w="0" w:type="auto"/>
            <w:vAlign w:val="center"/>
          </w:tcPr>
          <w:p w14:paraId="2FEEDF17" w14:textId="38C251D4" w:rsidR="009D1421" w:rsidRPr="009D1421" w:rsidRDefault="003F443A" w:rsidP="00AE2DCA">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董浩</w:t>
            </w:r>
          </w:p>
        </w:tc>
        <w:tc>
          <w:tcPr>
            <w:tcW w:w="0" w:type="auto"/>
            <w:vAlign w:val="center"/>
          </w:tcPr>
          <w:p w14:paraId="79F14ED1" w14:textId="3D5F5DEF" w:rsidR="009D1421" w:rsidRPr="009D1421" w:rsidRDefault="00072D1E" w:rsidP="00AE2DCA">
            <w:pPr>
              <w:spacing w:line="260" w:lineRule="exact"/>
              <w:jc w:val="center"/>
              <w:rPr>
                <w:rFonts w:ascii="Times New Roman" w:eastAsia="宋体" w:hAnsi="Times New Roman" w:cs="Times New Roman"/>
                <w:color w:val="000000"/>
                <w:sz w:val="18"/>
                <w:szCs w:val="18"/>
              </w:rPr>
            </w:pPr>
            <w:r w:rsidRPr="00257C1D">
              <w:rPr>
                <w:rFonts w:ascii="Times New Roman" w:eastAsia="宋体" w:hAnsi="Times New Roman" w:cs="Times New Roman" w:hint="eastAsia"/>
                <w:color w:val="000000"/>
                <w:sz w:val="18"/>
                <w:szCs w:val="18"/>
              </w:rPr>
              <w:t>陈晓江</w:t>
            </w:r>
          </w:p>
        </w:tc>
        <w:tc>
          <w:tcPr>
            <w:tcW w:w="909" w:type="dxa"/>
            <w:vAlign w:val="center"/>
          </w:tcPr>
          <w:p w14:paraId="01763C6C" w14:textId="77777777" w:rsidR="00B07109" w:rsidRPr="00B07109" w:rsidRDefault="00B07109" w:rsidP="00B07109">
            <w:pPr>
              <w:spacing w:line="260" w:lineRule="exact"/>
              <w:jc w:val="center"/>
              <w:rPr>
                <w:rFonts w:ascii="Times New Roman" w:eastAsia="宋体" w:hAnsi="Times New Roman" w:cs="Times New Roman"/>
                <w:color w:val="000000"/>
                <w:sz w:val="18"/>
                <w:szCs w:val="18"/>
              </w:rPr>
            </w:pPr>
            <w:r w:rsidRPr="00B07109">
              <w:rPr>
                <w:rFonts w:ascii="Times New Roman" w:eastAsia="宋体" w:hAnsi="Times New Roman" w:cs="Times New Roman" w:hint="eastAsia"/>
                <w:color w:val="000000"/>
                <w:sz w:val="18"/>
                <w:szCs w:val="18"/>
              </w:rPr>
              <w:t>陈晓江</w:t>
            </w:r>
            <w:r w:rsidRPr="00B07109">
              <w:rPr>
                <w:rFonts w:ascii="Times New Roman" w:eastAsia="宋体" w:hAnsi="Times New Roman" w:cs="Times New Roman"/>
                <w:color w:val="000000"/>
                <w:sz w:val="18"/>
                <w:szCs w:val="18"/>
              </w:rPr>
              <w:t>,</w:t>
            </w:r>
          </w:p>
          <w:p w14:paraId="2FF8AC63" w14:textId="77777777" w:rsidR="00B07109" w:rsidRPr="00B07109" w:rsidRDefault="00B07109" w:rsidP="00B07109">
            <w:pPr>
              <w:spacing w:line="260" w:lineRule="exact"/>
              <w:jc w:val="center"/>
              <w:rPr>
                <w:rFonts w:ascii="Times New Roman" w:eastAsia="宋体" w:hAnsi="Times New Roman" w:cs="Times New Roman"/>
                <w:color w:val="000000"/>
                <w:sz w:val="18"/>
                <w:szCs w:val="18"/>
              </w:rPr>
            </w:pPr>
            <w:r w:rsidRPr="00B07109">
              <w:rPr>
                <w:rFonts w:ascii="Times New Roman" w:eastAsia="宋体" w:hAnsi="Times New Roman" w:cs="Times New Roman" w:hint="eastAsia"/>
                <w:color w:val="000000"/>
                <w:sz w:val="18"/>
                <w:szCs w:val="18"/>
              </w:rPr>
              <w:t>董浩</w:t>
            </w:r>
            <w:r w:rsidRPr="00B07109">
              <w:rPr>
                <w:rFonts w:ascii="Times New Roman" w:eastAsia="宋体" w:hAnsi="Times New Roman" w:cs="Times New Roman"/>
                <w:color w:val="000000"/>
                <w:sz w:val="18"/>
                <w:szCs w:val="18"/>
              </w:rPr>
              <w:t>,</w:t>
            </w:r>
          </w:p>
          <w:p w14:paraId="71FA31CC" w14:textId="77777777" w:rsidR="00B07109" w:rsidRPr="00B07109" w:rsidRDefault="00B07109" w:rsidP="00B07109">
            <w:pPr>
              <w:spacing w:line="260" w:lineRule="exact"/>
              <w:jc w:val="center"/>
              <w:rPr>
                <w:rFonts w:ascii="Times New Roman" w:eastAsia="宋体" w:hAnsi="Times New Roman" w:cs="Times New Roman"/>
                <w:color w:val="000000"/>
                <w:sz w:val="18"/>
                <w:szCs w:val="18"/>
              </w:rPr>
            </w:pPr>
            <w:r w:rsidRPr="00B07109">
              <w:rPr>
                <w:rFonts w:ascii="Times New Roman" w:eastAsia="宋体" w:hAnsi="Times New Roman" w:cs="Times New Roman" w:hint="eastAsia"/>
                <w:color w:val="000000"/>
                <w:sz w:val="18"/>
                <w:szCs w:val="18"/>
              </w:rPr>
              <w:t>房鼎益</w:t>
            </w:r>
            <w:r w:rsidRPr="00B07109">
              <w:rPr>
                <w:rFonts w:ascii="Times New Roman" w:eastAsia="宋体" w:hAnsi="Times New Roman" w:cs="Times New Roman"/>
                <w:color w:val="000000"/>
                <w:sz w:val="18"/>
                <w:szCs w:val="18"/>
              </w:rPr>
              <w:t>,</w:t>
            </w:r>
          </w:p>
          <w:p w14:paraId="265550AA" w14:textId="77777777" w:rsidR="00B07109" w:rsidRPr="00B07109" w:rsidRDefault="00B07109" w:rsidP="00B07109">
            <w:pPr>
              <w:spacing w:line="260" w:lineRule="exact"/>
              <w:jc w:val="center"/>
              <w:rPr>
                <w:rFonts w:ascii="Times New Roman" w:eastAsia="宋体" w:hAnsi="Times New Roman" w:cs="Times New Roman"/>
                <w:color w:val="000000"/>
                <w:sz w:val="18"/>
                <w:szCs w:val="18"/>
              </w:rPr>
            </w:pPr>
            <w:r w:rsidRPr="00B07109">
              <w:rPr>
                <w:rFonts w:ascii="Times New Roman" w:eastAsia="宋体" w:hAnsi="Times New Roman" w:cs="Times New Roman" w:hint="eastAsia"/>
                <w:color w:val="000000"/>
                <w:sz w:val="18"/>
                <w:szCs w:val="18"/>
              </w:rPr>
              <w:t>王怀军</w:t>
            </w:r>
            <w:r w:rsidRPr="00B07109">
              <w:rPr>
                <w:rFonts w:ascii="Times New Roman" w:eastAsia="宋体" w:hAnsi="Times New Roman" w:cs="Times New Roman"/>
                <w:color w:val="000000"/>
                <w:sz w:val="18"/>
                <w:szCs w:val="18"/>
              </w:rPr>
              <w:t>,</w:t>
            </w:r>
          </w:p>
          <w:p w14:paraId="3969A37C" w14:textId="32045B0E" w:rsidR="009D1421" w:rsidRPr="009D1421" w:rsidRDefault="00B07109" w:rsidP="00B07109">
            <w:pPr>
              <w:spacing w:line="260" w:lineRule="exact"/>
              <w:jc w:val="center"/>
              <w:rPr>
                <w:rFonts w:ascii="Times New Roman" w:eastAsia="宋体" w:hAnsi="Times New Roman" w:cs="Times New Roman"/>
                <w:color w:val="000000"/>
                <w:sz w:val="18"/>
                <w:szCs w:val="18"/>
              </w:rPr>
            </w:pPr>
            <w:r w:rsidRPr="00B07109">
              <w:rPr>
                <w:rFonts w:ascii="Times New Roman" w:eastAsia="宋体" w:hAnsi="Times New Roman" w:cs="Times New Roman" w:hint="eastAsia"/>
                <w:color w:val="000000"/>
                <w:sz w:val="18"/>
                <w:szCs w:val="18"/>
              </w:rPr>
              <w:t>张凡</w:t>
            </w:r>
          </w:p>
        </w:tc>
        <w:tc>
          <w:tcPr>
            <w:tcW w:w="642" w:type="dxa"/>
            <w:vAlign w:val="center"/>
          </w:tcPr>
          <w:p w14:paraId="24B193C1" w14:textId="5F0CBAB2" w:rsidR="009D1421" w:rsidRPr="009D1421" w:rsidRDefault="00F3608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4B7E266F" w14:textId="066324F2" w:rsidR="009D1421" w:rsidRPr="009D1421" w:rsidRDefault="00F3608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0</w:t>
            </w:r>
          </w:p>
        </w:tc>
        <w:tc>
          <w:tcPr>
            <w:tcW w:w="0" w:type="auto"/>
            <w:vAlign w:val="center"/>
          </w:tcPr>
          <w:p w14:paraId="41954990" w14:textId="0A4B203A" w:rsidR="009D1421" w:rsidRPr="009D1421" w:rsidRDefault="00F36087" w:rsidP="00AE2DCA">
            <w:pPr>
              <w:spacing w:line="26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是</w:t>
            </w:r>
          </w:p>
        </w:tc>
        <w:tc>
          <w:tcPr>
            <w:tcW w:w="0" w:type="auto"/>
            <w:vAlign w:val="center"/>
          </w:tcPr>
          <w:p w14:paraId="1733FFF8" w14:textId="50D1D94B"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1-1-15</w:t>
            </w:r>
          </w:p>
        </w:tc>
      </w:tr>
      <w:tr w:rsidR="00AF4E84" w:rsidRPr="009D1421" w14:paraId="5EDEFEA2" w14:textId="77777777" w:rsidTr="00BC3967">
        <w:trPr>
          <w:trHeight w:val="20"/>
          <w:jc w:val="center"/>
        </w:trPr>
        <w:tc>
          <w:tcPr>
            <w:tcW w:w="426" w:type="dxa"/>
            <w:vAlign w:val="center"/>
          </w:tcPr>
          <w:p w14:paraId="3E43FCCC"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16</w:t>
            </w:r>
          </w:p>
        </w:tc>
        <w:tc>
          <w:tcPr>
            <w:tcW w:w="0" w:type="auto"/>
            <w:vAlign w:val="center"/>
          </w:tcPr>
          <w:p w14:paraId="51460609" w14:textId="5A43027A" w:rsidR="009D1421" w:rsidRPr="009D1421" w:rsidRDefault="00844F67" w:rsidP="00844F67">
            <w:pPr>
              <w:spacing w:line="260" w:lineRule="exact"/>
              <w:jc w:val="center"/>
              <w:rPr>
                <w:rFonts w:ascii="Times New Roman" w:eastAsia="宋体" w:hAnsi="Times New Roman" w:cs="Times New Roman"/>
                <w:color w:val="000000"/>
                <w:sz w:val="18"/>
                <w:szCs w:val="18"/>
              </w:rPr>
            </w:pPr>
            <w:r w:rsidRPr="00844F67">
              <w:rPr>
                <w:rFonts w:ascii="Times New Roman" w:eastAsia="宋体" w:hAnsi="Times New Roman" w:cs="Times New Roman" w:hint="eastAsia"/>
                <w:color w:val="000000"/>
                <w:sz w:val="18"/>
                <w:szCs w:val="18"/>
              </w:rPr>
              <w:t>一种具有时间多样性的虚拟机软件保护方法</w:t>
            </w:r>
          </w:p>
        </w:tc>
        <w:tc>
          <w:tcPr>
            <w:tcW w:w="0" w:type="auto"/>
            <w:vAlign w:val="center"/>
          </w:tcPr>
          <w:p w14:paraId="06625EA4" w14:textId="7961DEFA" w:rsidR="009D1421" w:rsidRPr="008B73E5" w:rsidRDefault="008B73E5"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8B73E5">
              <w:rPr>
                <w:rFonts w:ascii="Times New Roman" w:eastAsia="宋体" w:hAnsi="Times New Roman" w:cs="Times New Roman" w:hint="eastAsia"/>
                <w:color w:val="000000"/>
                <w:kern w:val="0"/>
                <w:sz w:val="18"/>
                <w:szCs w:val="18"/>
              </w:rPr>
              <w:t>软件学报</w:t>
            </w:r>
          </w:p>
        </w:tc>
        <w:tc>
          <w:tcPr>
            <w:tcW w:w="0" w:type="auto"/>
            <w:vAlign w:val="center"/>
          </w:tcPr>
          <w:p w14:paraId="1981ED5F" w14:textId="77777777" w:rsidR="008520FB" w:rsidRPr="008520FB" w:rsidRDefault="008520FB" w:rsidP="008520FB">
            <w:pPr>
              <w:adjustRightInd w:val="0"/>
              <w:spacing w:after="50" w:line="260" w:lineRule="exact"/>
              <w:jc w:val="center"/>
              <w:outlineLvl w:val="1"/>
              <w:rPr>
                <w:rFonts w:ascii="Times New Roman" w:eastAsia="宋体" w:hAnsi="Times New Roman" w:cs="Times New Roman"/>
                <w:color w:val="000000"/>
                <w:kern w:val="0"/>
                <w:sz w:val="18"/>
                <w:szCs w:val="18"/>
              </w:rPr>
            </w:pPr>
            <w:r w:rsidRPr="008520FB">
              <w:rPr>
                <w:rFonts w:ascii="Times New Roman" w:eastAsia="宋体" w:hAnsi="Times New Roman" w:cs="Times New Roman" w:hint="eastAsia"/>
                <w:color w:val="000000"/>
                <w:kern w:val="0"/>
                <w:sz w:val="18"/>
                <w:szCs w:val="18"/>
              </w:rPr>
              <w:t>房鼎益</w:t>
            </w:r>
            <w:r w:rsidRPr="008520FB">
              <w:rPr>
                <w:rFonts w:ascii="Times New Roman" w:eastAsia="宋体" w:hAnsi="Times New Roman" w:cs="Times New Roman"/>
                <w:color w:val="000000"/>
                <w:kern w:val="0"/>
                <w:sz w:val="18"/>
                <w:szCs w:val="18"/>
              </w:rPr>
              <w:t>,</w:t>
            </w:r>
          </w:p>
          <w:p w14:paraId="287C143A" w14:textId="77777777" w:rsidR="008520FB" w:rsidRPr="008520FB" w:rsidRDefault="008520FB" w:rsidP="008520FB">
            <w:pPr>
              <w:adjustRightInd w:val="0"/>
              <w:spacing w:after="50" w:line="260" w:lineRule="exact"/>
              <w:jc w:val="center"/>
              <w:outlineLvl w:val="1"/>
              <w:rPr>
                <w:rFonts w:ascii="Times New Roman" w:eastAsia="宋体" w:hAnsi="Times New Roman" w:cs="Times New Roman"/>
                <w:color w:val="000000"/>
                <w:kern w:val="0"/>
                <w:sz w:val="18"/>
                <w:szCs w:val="18"/>
              </w:rPr>
            </w:pPr>
            <w:r w:rsidRPr="008520FB">
              <w:rPr>
                <w:rFonts w:ascii="Times New Roman" w:eastAsia="宋体" w:hAnsi="Times New Roman" w:cs="Times New Roman" w:hint="eastAsia"/>
                <w:color w:val="000000"/>
                <w:kern w:val="0"/>
                <w:sz w:val="18"/>
                <w:szCs w:val="18"/>
              </w:rPr>
              <w:t>赵媛</w:t>
            </w:r>
            <w:r w:rsidRPr="008520FB">
              <w:rPr>
                <w:rFonts w:ascii="Times New Roman" w:eastAsia="宋体" w:hAnsi="Times New Roman" w:cs="Times New Roman"/>
                <w:color w:val="000000"/>
                <w:kern w:val="0"/>
                <w:sz w:val="18"/>
                <w:szCs w:val="18"/>
              </w:rPr>
              <w:t>,</w:t>
            </w:r>
          </w:p>
          <w:p w14:paraId="3B20D02F" w14:textId="77777777" w:rsidR="008520FB" w:rsidRPr="008520FB" w:rsidRDefault="008520FB" w:rsidP="008520FB">
            <w:pPr>
              <w:adjustRightInd w:val="0"/>
              <w:spacing w:after="50" w:line="260" w:lineRule="exact"/>
              <w:jc w:val="center"/>
              <w:outlineLvl w:val="1"/>
              <w:rPr>
                <w:rFonts w:ascii="Times New Roman" w:eastAsia="宋体" w:hAnsi="Times New Roman" w:cs="Times New Roman"/>
                <w:color w:val="000000"/>
                <w:kern w:val="0"/>
                <w:sz w:val="18"/>
                <w:szCs w:val="18"/>
              </w:rPr>
            </w:pPr>
            <w:r w:rsidRPr="008520FB">
              <w:rPr>
                <w:rFonts w:ascii="Times New Roman" w:eastAsia="宋体" w:hAnsi="Times New Roman" w:cs="Times New Roman" w:hint="eastAsia"/>
                <w:color w:val="000000"/>
                <w:kern w:val="0"/>
                <w:sz w:val="18"/>
                <w:szCs w:val="18"/>
              </w:rPr>
              <w:t>王怀军</w:t>
            </w:r>
            <w:r w:rsidRPr="008520FB">
              <w:rPr>
                <w:rFonts w:ascii="Times New Roman" w:eastAsia="宋体" w:hAnsi="Times New Roman" w:cs="Times New Roman"/>
                <w:color w:val="000000"/>
                <w:kern w:val="0"/>
                <w:sz w:val="18"/>
                <w:szCs w:val="18"/>
              </w:rPr>
              <w:t>,</w:t>
            </w:r>
          </w:p>
          <w:p w14:paraId="74DF701D" w14:textId="77777777" w:rsidR="008520FB" w:rsidRPr="008520FB" w:rsidRDefault="008520FB" w:rsidP="008520FB">
            <w:pPr>
              <w:adjustRightInd w:val="0"/>
              <w:spacing w:after="50" w:line="260" w:lineRule="exact"/>
              <w:jc w:val="center"/>
              <w:outlineLvl w:val="1"/>
              <w:rPr>
                <w:rFonts w:ascii="Times New Roman" w:eastAsia="宋体" w:hAnsi="Times New Roman" w:cs="Times New Roman"/>
                <w:color w:val="000000"/>
                <w:kern w:val="0"/>
                <w:sz w:val="18"/>
                <w:szCs w:val="18"/>
              </w:rPr>
            </w:pPr>
            <w:r w:rsidRPr="008520FB">
              <w:rPr>
                <w:rFonts w:ascii="Times New Roman" w:eastAsia="宋体" w:hAnsi="Times New Roman" w:cs="Times New Roman" w:hint="eastAsia"/>
                <w:color w:val="000000"/>
                <w:kern w:val="0"/>
                <w:sz w:val="18"/>
                <w:szCs w:val="18"/>
              </w:rPr>
              <w:t>顾元祥</w:t>
            </w:r>
            <w:r w:rsidRPr="008520FB">
              <w:rPr>
                <w:rFonts w:ascii="Times New Roman" w:eastAsia="宋体" w:hAnsi="Times New Roman" w:cs="Times New Roman"/>
                <w:color w:val="000000"/>
                <w:kern w:val="0"/>
                <w:sz w:val="18"/>
                <w:szCs w:val="18"/>
              </w:rPr>
              <w:t>,</w:t>
            </w:r>
          </w:p>
          <w:p w14:paraId="06D5651E" w14:textId="3ADD0EF5" w:rsidR="009D1421" w:rsidRPr="009D1421" w:rsidRDefault="008520FB" w:rsidP="008520FB">
            <w:pPr>
              <w:adjustRightInd w:val="0"/>
              <w:spacing w:after="50" w:line="260" w:lineRule="exact"/>
              <w:jc w:val="center"/>
              <w:outlineLvl w:val="1"/>
              <w:rPr>
                <w:rFonts w:ascii="Times New Roman" w:eastAsia="宋体" w:hAnsi="Times New Roman" w:cs="Times New Roman"/>
                <w:color w:val="000000"/>
                <w:kern w:val="0"/>
                <w:sz w:val="18"/>
                <w:szCs w:val="18"/>
              </w:rPr>
            </w:pPr>
            <w:r w:rsidRPr="008520FB">
              <w:rPr>
                <w:rFonts w:ascii="Times New Roman" w:eastAsia="宋体" w:hAnsi="Times New Roman" w:cs="Times New Roman" w:hint="eastAsia"/>
                <w:color w:val="000000"/>
                <w:kern w:val="0"/>
                <w:sz w:val="18"/>
                <w:szCs w:val="18"/>
              </w:rPr>
              <w:t>许广莲</w:t>
            </w:r>
          </w:p>
        </w:tc>
        <w:tc>
          <w:tcPr>
            <w:tcW w:w="0" w:type="auto"/>
            <w:vAlign w:val="center"/>
          </w:tcPr>
          <w:p w14:paraId="4394D177" w14:textId="3BF2E981"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073E3B77" w14:textId="77777777" w:rsidR="002D08BB" w:rsidRPr="002D08BB" w:rsidRDefault="002D08BB" w:rsidP="002D08BB">
            <w:pPr>
              <w:jc w:val="center"/>
              <w:rPr>
                <w:rFonts w:ascii="Times New Roman" w:eastAsia="宋体" w:hAnsi="Times New Roman" w:cs="Times New Roman"/>
                <w:szCs w:val="24"/>
              </w:rPr>
            </w:pPr>
            <w:r w:rsidRPr="002D08BB">
              <w:rPr>
                <w:rFonts w:ascii="Times New Roman" w:eastAsia="宋体" w:hAnsi="Times New Roman" w:cs="Times New Roman"/>
                <w:szCs w:val="24"/>
              </w:rPr>
              <w:t>2015,26(6):132</w:t>
            </w:r>
          </w:p>
          <w:p w14:paraId="3F34AA75" w14:textId="797BEA84" w:rsidR="009D1421" w:rsidRPr="009D1421" w:rsidRDefault="002D08BB" w:rsidP="002D08BB">
            <w:pPr>
              <w:jc w:val="center"/>
              <w:rPr>
                <w:rFonts w:ascii="Times New Roman" w:eastAsia="宋体" w:hAnsi="Times New Roman" w:cs="Times New Roman"/>
                <w:szCs w:val="24"/>
              </w:rPr>
            </w:pPr>
            <w:r w:rsidRPr="002D08BB">
              <w:rPr>
                <w:rFonts w:ascii="Times New Roman" w:eastAsia="宋体" w:hAnsi="Times New Roman" w:cs="Times New Roman"/>
                <w:szCs w:val="24"/>
              </w:rPr>
              <w:t>2-1339</w:t>
            </w:r>
          </w:p>
        </w:tc>
        <w:tc>
          <w:tcPr>
            <w:tcW w:w="0" w:type="auto"/>
            <w:vAlign w:val="center"/>
          </w:tcPr>
          <w:p w14:paraId="627C1761" w14:textId="76513565" w:rsidR="009D1421" w:rsidRPr="009D1421" w:rsidRDefault="009A12F8" w:rsidP="00AE2DCA">
            <w:pPr>
              <w:jc w:val="center"/>
              <w:rPr>
                <w:rFonts w:ascii="宋体" w:eastAsia="宋体" w:hAnsi="宋体" w:cs="Times New Roman"/>
                <w:color w:val="000000"/>
                <w:sz w:val="18"/>
                <w:szCs w:val="18"/>
              </w:rPr>
            </w:pPr>
            <w:r w:rsidRPr="009A12F8">
              <w:rPr>
                <w:rFonts w:ascii="宋体" w:eastAsia="宋体" w:hAnsi="宋体" w:cs="Times New Roman"/>
                <w:color w:val="000000"/>
                <w:sz w:val="18"/>
                <w:szCs w:val="18"/>
              </w:rPr>
              <w:t>2015-06-15</w:t>
            </w:r>
          </w:p>
        </w:tc>
        <w:tc>
          <w:tcPr>
            <w:tcW w:w="0" w:type="auto"/>
            <w:vAlign w:val="center"/>
          </w:tcPr>
          <w:p w14:paraId="4D99CC03" w14:textId="3690AADA" w:rsidR="009D1421" w:rsidRPr="009D1421" w:rsidRDefault="00EA5026"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EA5026">
              <w:rPr>
                <w:rFonts w:ascii="Times New Roman" w:eastAsia="宋体" w:hAnsi="Times New Roman" w:cs="Times New Roman" w:hint="eastAsia"/>
                <w:color w:val="000000"/>
                <w:kern w:val="0"/>
                <w:sz w:val="18"/>
                <w:szCs w:val="18"/>
              </w:rPr>
              <w:t>房鼎益</w:t>
            </w:r>
          </w:p>
        </w:tc>
        <w:tc>
          <w:tcPr>
            <w:tcW w:w="0" w:type="auto"/>
            <w:vAlign w:val="center"/>
          </w:tcPr>
          <w:p w14:paraId="20347EE3" w14:textId="243B36C6" w:rsidR="009D1421" w:rsidRPr="009D1421" w:rsidRDefault="00EA5026" w:rsidP="00AE2DCA">
            <w:pPr>
              <w:adjustRightInd w:val="0"/>
              <w:spacing w:after="50" w:line="260" w:lineRule="exact"/>
              <w:jc w:val="center"/>
              <w:outlineLvl w:val="1"/>
              <w:rPr>
                <w:rFonts w:ascii="Times New Roman" w:eastAsia="宋体" w:hAnsi="Times New Roman" w:cs="Times New Roman"/>
                <w:color w:val="000000"/>
                <w:kern w:val="0"/>
                <w:sz w:val="18"/>
                <w:szCs w:val="18"/>
              </w:rPr>
            </w:pPr>
            <w:r w:rsidRPr="00EA5026">
              <w:rPr>
                <w:rFonts w:ascii="Times New Roman" w:eastAsia="宋体" w:hAnsi="Times New Roman" w:cs="Times New Roman" w:hint="eastAsia"/>
                <w:color w:val="000000"/>
                <w:kern w:val="0"/>
                <w:sz w:val="18"/>
                <w:szCs w:val="18"/>
              </w:rPr>
              <w:t>房鼎益</w:t>
            </w:r>
          </w:p>
        </w:tc>
        <w:tc>
          <w:tcPr>
            <w:tcW w:w="909" w:type="dxa"/>
            <w:vAlign w:val="center"/>
          </w:tcPr>
          <w:p w14:paraId="408BCEAD" w14:textId="77777777" w:rsidR="00E33BA3" w:rsidRPr="00E33BA3" w:rsidRDefault="00E33BA3" w:rsidP="00E33BA3">
            <w:pPr>
              <w:adjustRightInd w:val="0"/>
              <w:spacing w:after="50" w:line="260" w:lineRule="exact"/>
              <w:jc w:val="center"/>
              <w:outlineLvl w:val="1"/>
              <w:rPr>
                <w:rFonts w:ascii="Times New Roman" w:eastAsia="宋体" w:hAnsi="Times New Roman" w:cs="Times New Roman"/>
                <w:color w:val="000000"/>
                <w:kern w:val="0"/>
                <w:sz w:val="18"/>
                <w:szCs w:val="18"/>
              </w:rPr>
            </w:pPr>
            <w:r w:rsidRPr="00E33BA3">
              <w:rPr>
                <w:rFonts w:ascii="Times New Roman" w:eastAsia="宋体" w:hAnsi="Times New Roman" w:cs="Times New Roman" w:hint="eastAsia"/>
                <w:color w:val="000000"/>
                <w:kern w:val="0"/>
                <w:sz w:val="18"/>
                <w:szCs w:val="18"/>
              </w:rPr>
              <w:t>房鼎益</w:t>
            </w:r>
            <w:r w:rsidRPr="00E33BA3">
              <w:rPr>
                <w:rFonts w:ascii="Times New Roman" w:eastAsia="宋体" w:hAnsi="Times New Roman" w:cs="Times New Roman"/>
                <w:color w:val="000000"/>
                <w:kern w:val="0"/>
                <w:sz w:val="18"/>
                <w:szCs w:val="18"/>
              </w:rPr>
              <w:t>;</w:t>
            </w:r>
          </w:p>
          <w:p w14:paraId="4E849EEF" w14:textId="77777777" w:rsidR="00E33BA3" w:rsidRPr="00E33BA3" w:rsidRDefault="00E33BA3" w:rsidP="00E33BA3">
            <w:pPr>
              <w:adjustRightInd w:val="0"/>
              <w:spacing w:after="50" w:line="260" w:lineRule="exact"/>
              <w:jc w:val="center"/>
              <w:outlineLvl w:val="1"/>
              <w:rPr>
                <w:rFonts w:ascii="Times New Roman" w:eastAsia="宋体" w:hAnsi="Times New Roman" w:cs="Times New Roman"/>
                <w:color w:val="000000"/>
                <w:kern w:val="0"/>
                <w:sz w:val="18"/>
                <w:szCs w:val="18"/>
              </w:rPr>
            </w:pPr>
            <w:r w:rsidRPr="00E33BA3">
              <w:rPr>
                <w:rFonts w:ascii="Times New Roman" w:eastAsia="宋体" w:hAnsi="Times New Roman" w:cs="Times New Roman" w:hint="eastAsia"/>
                <w:color w:val="000000"/>
                <w:kern w:val="0"/>
                <w:sz w:val="18"/>
                <w:szCs w:val="18"/>
              </w:rPr>
              <w:t>赵媛</w:t>
            </w:r>
            <w:r w:rsidRPr="00E33BA3">
              <w:rPr>
                <w:rFonts w:ascii="Times New Roman" w:eastAsia="宋体" w:hAnsi="Times New Roman" w:cs="Times New Roman"/>
                <w:color w:val="000000"/>
                <w:kern w:val="0"/>
                <w:sz w:val="18"/>
                <w:szCs w:val="18"/>
              </w:rPr>
              <w:t>;</w:t>
            </w:r>
          </w:p>
          <w:p w14:paraId="50D219BB" w14:textId="77777777" w:rsidR="00E33BA3" w:rsidRPr="00E33BA3" w:rsidRDefault="00E33BA3" w:rsidP="00E33BA3">
            <w:pPr>
              <w:adjustRightInd w:val="0"/>
              <w:spacing w:after="50" w:line="260" w:lineRule="exact"/>
              <w:jc w:val="center"/>
              <w:outlineLvl w:val="1"/>
              <w:rPr>
                <w:rFonts w:ascii="Times New Roman" w:eastAsia="宋体" w:hAnsi="Times New Roman" w:cs="Times New Roman"/>
                <w:color w:val="000000"/>
                <w:kern w:val="0"/>
                <w:sz w:val="18"/>
                <w:szCs w:val="18"/>
              </w:rPr>
            </w:pPr>
            <w:r w:rsidRPr="00E33BA3">
              <w:rPr>
                <w:rFonts w:ascii="Times New Roman" w:eastAsia="宋体" w:hAnsi="Times New Roman" w:cs="Times New Roman" w:hint="eastAsia"/>
                <w:color w:val="000000"/>
                <w:kern w:val="0"/>
                <w:sz w:val="18"/>
                <w:szCs w:val="18"/>
              </w:rPr>
              <w:t>王怀军</w:t>
            </w:r>
            <w:r w:rsidRPr="00E33BA3">
              <w:rPr>
                <w:rFonts w:ascii="Times New Roman" w:eastAsia="宋体" w:hAnsi="Times New Roman" w:cs="Times New Roman"/>
                <w:color w:val="000000"/>
                <w:kern w:val="0"/>
                <w:sz w:val="18"/>
                <w:szCs w:val="18"/>
              </w:rPr>
              <w:t>;</w:t>
            </w:r>
          </w:p>
          <w:p w14:paraId="2731EBC8" w14:textId="77777777" w:rsidR="00E33BA3" w:rsidRPr="00E33BA3" w:rsidRDefault="00E33BA3" w:rsidP="00E33BA3">
            <w:pPr>
              <w:adjustRightInd w:val="0"/>
              <w:spacing w:after="50" w:line="260" w:lineRule="exact"/>
              <w:jc w:val="center"/>
              <w:outlineLvl w:val="1"/>
              <w:rPr>
                <w:rFonts w:ascii="Times New Roman" w:eastAsia="宋体" w:hAnsi="Times New Roman" w:cs="Times New Roman"/>
                <w:color w:val="000000"/>
                <w:kern w:val="0"/>
                <w:sz w:val="18"/>
                <w:szCs w:val="18"/>
              </w:rPr>
            </w:pPr>
            <w:r w:rsidRPr="00E33BA3">
              <w:rPr>
                <w:rFonts w:ascii="Times New Roman" w:eastAsia="宋体" w:hAnsi="Times New Roman" w:cs="Times New Roman" w:hint="eastAsia"/>
                <w:color w:val="000000"/>
                <w:kern w:val="0"/>
                <w:sz w:val="18"/>
                <w:szCs w:val="18"/>
              </w:rPr>
              <w:t>顾元祥</w:t>
            </w:r>
            <w:r w:rsidRPr="00E33BA3">
              <w:rPr>
                <w:rFonts w:ascii="Times New Roman" w:eastAsia="宋体" w:hAnsi="Times New Roman" w:cs="Times New Roman"/>
                <w:color w:val="000000"/>
                <w:kern w:val="0"/>
                <w:sz w:val="18"/>
                <w:szCs w:val="18"/>
              </w:rPr>
              <w:t>;</w:t>
            </w:r>
          </w:p>
          <w:p w14:paraId="18F47E3E" w14:textId="412F311F" w:rsidR="009D1421" w:rsidRPr="009D1421" w:rsidRDefault="00E33BA3" w:rsidP="00E33BA3">
            <w:pPr>
              <w:adjustRightInd w:val="0"/>
              <w:spacing w:after="50" w:line="260" w:lineRule="exact"/>
              <w:jc w:val="center"/>
              <w:outlineLvl w:val="1"/>
              <w:rPr>
                <w:rFonts w:ascii="Times New Roman" w:eastAsia="宋体" w:hAnsi="Times New Roman" w:cs="Times New Roman"/>
                <w:color w:val="000000"/>
                <w:kern w:val="0"/>
                <w:sz w:val="18"/>
                <w:szCs w:val="18"/>
              </w:rPr>
            </w:pPr>
            <w:r w:rsidRPr="00E33BA3">
              <w:rPr>
                <w:rFonts w:ascii="Times New Roman" w:eastAsia="宋体" w:hAnsi="Times New Roman" w:cs="Times New Roman" w:hint="eastAsia"/>
                <w:color w:val="000000"/>
                <w:kern w:val="0"/>
                <w:sz w:val="18"/>
                <w:szCs w:val="18"/>
              </w:rPr>
              <w:t>许广莲</w:t>
            </w:r>
          </w:p>
        </w:tc>
        <w:tc>
          <w:tcPr>
            <w:tcW w:w="642" w:type="dxa"/>
            <w:vAlign w:val="center"/>
          </w:tcPr>
          <w:p w14:paraId="769BD7B4" w14:textId="4A7C4774" w:rsidR="009D1421" w:rsidRPr="009D1421" w:rsidRDefault="00E33BA3"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53AF03A9" w14:textId="1CCE1B23" w:rsidR="009D1421" w:rsidRPr="009D1421" w:rsidRDefault="00E33BA3"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7C2C3A31" w14:textId="5AF6E94F" w:rsidR="009D1421" w:rsidRPr="009D1421" w:rsidRDefault="00E33BA3"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47C154CC" w14:textId="2D8498BD" w:rsidR="009D1421" w:rsidRPr="009D1421" w:rsidRDefault="007C7012" w:rsidP="00AE2DCA">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1-1-16</w:t>
            </w:r>
          </w:p>
        </w:tc>
      </w:tr>
      <w:tr w:rsidR="00AF4E84" w:rsidRPr="009D1421" w14:paraId="24FAF534" w14:textId="77777777" w:rsidTr="00BC3967">
        <w:trPr>
          <w:trHeight w:val="20"/>
          <w:jc w:val="center"/>
        </w:trPr>
        <w:tc>
          <w:tcPr>
            <w:tcW w:w="426" w:type="dxa"/>
            <w:vAlign w:val="center"/>
          </w:tcPr>
          <w:p w14:paraId="2BDB759A"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17</w:t>
            </w:r>
          </w:p>
        </w:tc>
        <w:tc>
          <w:tcPr>
            <w:tcW w:w="0" w:type="auto"/>
            <w:vAlign w:val="center"/>
          </w:tcPr>
          <w:p w14:paraId="1D3B6C3D" w14:textId="594EB96C" w:rsidR="009D1421" w:rsidRPr="009D1421" w:rsidRDefault="00C42581" w:rsidP="00AE2DCA">
            <w:pPr>
              <w:spacing w:line="260" w:lineRule="exact"/>
              <w:jc w:val="center"/>
              <w:rPr>
                <w:rFonts w:ascii="Times New Roman" w:eastAsia="宋体" w:hAnsi="Times New Roman" w:cs="Times New Roman"/>
                <w:color w:val="000000"/>
                <w:sz w:val="18"/>
                <w:szCs w:val="18"/>
              </w:rPr>
            </w:pPr>
            <w:r w:rsidRPr="00C42581">
              <w:rPr>
                <w:rFonts w:ascii="Times New Roman" w:eastAsia="宋体" w:hAnsi="Times New Roman" w:cs="Times New Roman" w:hint="eastAsia"/>
                <w:color w:val="000000"/>
                <w:sz w:val="18"/>
                <w:szCs w:val="18"/>
              </w:rPr>
              <w:t>基于攻击威胁监控的软件保护方法</w:t>
            </w:r>
          </w:p>
        </w:tc>
        <w:tc>
          <w:tcPr>
            <w:tcW w:w="0" w:type="auto"/>
            <w:vAlign w:val="center"/>
          </w:tcPr>
          <w:p w14:paraId="0BB42B18" w14:textId="538403D4" w:rsidR="009D1421" w:rsidRPr="009D1421" w:rsidRDefault="00C42581"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计算机应用</w:t>
            </w:r>
          </w:p>
        </w:tc>
        <w:tc>
          <w:tcPr>
            <w:tcW w:w="0" w:type="auto"/>
            <w:vAlign w:val="center"/>
          </w:tcPr>
          <w:p w14:paraId="1D100CCF" w14:textId="77777777" w:rsidR="009D1421" w:rsidRDefault="00964D30"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汤战勇，</w:t>
            </w:r>
          </w:p>
          <w:p w14:paraId="581ED521" w14:textId="77777777" w:rsidR="00964D30" w:rsidRDefault="00964D30"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李振，</w:t>
            </w:r>
          </w:p>
          <w:p w14:paraId="67FA575A" w14:textId="77777777" w:rsidR="00964D30" w:rsidRDefault="00964D30"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张聪，</w:t>
            </w:r>
          </w:p>
          <w:p w14:paraId="2104C8A5" w14:textId="77777777" w:rsidR="00964D30" w:rsidRDefault="00964D30"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龚晓庆，</w:t>
            </w:r>
          </w:p>
          <w:p w14:paraId="19E5DD69" w14:textId="7D7EE917" w:rsidR="00964D30" w:rsidRPr="009D1421" w:rsidRDefault="00964D30"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房鼎益</w:t>
            </w:r>
          </w:p>
        </w:tc>
        <w:tc>
          <w:tcPr>
            <w:tcW w:w="0" w:type="auto"/>
            <w:vAlign w:val="center"/>
          </w:tcPr>
          <w:p w14:paraId="226BC6A2" w14:textId="70F4C085"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1BB00541" w14:textId="78F2ECDA" w:rsidR="009D1421" w:rsidRPr="009D1421" w:rsidRDefault="00AF4E84" w:rsidP="00AE2DCA">
            <w:pPr>
              <w:jc w:val="center"/>
              <w:rPr>
                <w:rFonts w:ascii="Times New Roman" w:eastAsia="宋体" w:hAnsi="Times New Roman" w:cs="Times New Roman"/>
                <w:szCs w:val="24"/>
              </w:rPr>
            </w:pPr>
            <w:r w:rsidRPr="00AF4E84">
              <w:rPr>
                <w:rFonts w:ascii="Times New Roman" w:eastAsia="宋体" w:hAnsi="Times New Roman" w:cs="Times New Roman"/>
                <w:szCs w:val="24"/>
              </w:rPr>
              <w:t>2017</w:t>
            </w:r>
            <w:r w:rsidRPr="00AF4E84">
              <w:rPr>
                <w:rFonts w:ascii="Times New Roman" w:eastAsia="宋体" w:hAnsi="Times New Roman" w:cs="Times New Roman"/>
                <w:szCs w:val="24"/>
              </w:rPr>
              <w:t>，</w:t>
            </w:r>
            <w:r w:rsidRPr="00AF4E84">
              <w:rPr>
                <w:rFonts w:ascii="Times New Roman" w:eastAsia="宋体" w:hAnsi="Times New Roman" w:cs="Times New Roman"/>
                <w:szCs w:val="24"/>
              </w:rPr>
              <w:t xml:space="preserve">37( 1) : 120 </w:t>
            </w:r>
            <w:r w:rsidRPr="00AF4E84">
              <w:rPr>
                <w:rFonts w:ascii="Times New Roman" w:eastAsia="宋体" w:hAnsi="Times New Roman" w:cs="Times New Roman"/>
                <w:szCs w:val="24"/>
              </w:rPr>
              <w:t>－</w:t>
            </w:r>
            <w:r w:rsidRPr="00AF4E84">
              <w:rPr>
                <w:rFonts w:ascii="Times New Roman" w:eastAsia="宋体" w:hAnsi="Times New Roman" w:cs="Times New Roman"/>
                <w:szCs w:val="24"/>
              </w:rPr>
              <w:t xml:space="preserve"> 127</w:t>
            </w:r>
          </w:p>
        </w:tc>
        <w:tc>
          <w:tcPr>
            <w:tcW w:w="0" w:type="auto"/>
            <w:vAlign w:val="center"/>
          </w:tcPr>
          <w:p w14:paraId="4AC63E44" w14:textId="3DB3DE41" w:rsidR="009D1421" w:rsidRPr="009D1421" w:rsidRDefault="00AF4E84" w:rsidP="00AE2DCA">
            <w:pPr>
              <w:jc w:val="center"/>
              <w:rPr>
                <w:rFonts w:ascii="宋体" w:eastAsia="宋体" w:hAnsi="宋体" w:cs="Times New Roman"/>
                <w:color w:val="000000"/>
                <w:sz w:val="18"/>
                <w:szCs w:val="18"/>
              </w:rPr>
            </w:pPr>
            <w:r w:rsidRPr="00AF4E84">
              <w:rPr>
                <w:rFonts w:ascii="宋体" w:eastAsia="宋体" w:hAnsi="宋体" w:cs="Times New Roman"/>
                <w:color w:val="000000"/>
                <w:sz w:val="18"/>
                <w:szCs w:val="18"/>
              </w:rPr>
              <w:t>2017-01-10</w:t>
            </w:r>
          </w:p>
        </w:tc>
        <w:tc>
          <w:tcPr>
            <w:tcW w:w="0" w:type="auto"/>
            <w:vAlign w:val="center"/>
          </w:tcPr>
          <w:p w14:paraId="324FA4A0" w14:textId="19D58D27" w:rsidR="009D1421" w:rsidRPr="009D1421" w:rsidRDefault="00AF4E84"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汤战勇</w:t>
            </w:r>
          </w:p>
        </w:tc>
        <w:tc>
          <w:tcPr>
            <w:tcW w:w="0" w:type="auto"/>
            <w:vAlign w:val="center"/>
          </w:tcPr>
          <w:p w14:paraId="346B5382" w14:textId="02CAA070" w:rsidR="009D1421" w:rsidRPr="009D1421" w:rsidRDefault="005C6A95"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龚晓庆</w:t>
            </w:r>
          </w:p>
        </w:tc>
        <w:tc>
          <w:tcPr>
            <w:tcW w:w="909" w:type="dxa"/>
            <w:vAlign w:val="center"/>
          </w:tcPr>
          <w:p w14:paraId="29BC224F" w14:textId="77777777" w:rsidR="00CC51C9" w:rsidRDefault="00CC51C9" w:rsidP="00CC51C9">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汤战勇，</w:t>
            </w:r>
          </w:p>
          <w:p w14:paraId="317CF975" w14:textId="77777777" w:rsidR="00CC51C9" w:rsidRDefault="00CC51C9" w:rsidP="00CC51C9">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李振，</w:t>
            </w:r>
          </w:p>
          <w:p w14:paraId="227ABF4B" w14:textId="77777777" w:rsidR="00CC51C9" w:rsidRDefault="00CC51C9" w:rsidP="00CC51C9">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张聪，</w:t>
            </w:r>
          </w:p>
          <w:p w14:paraId="5A096627" w14:textId="77777777" w:rsidR="00CC51C9" w:rsidRDefault="00CC51C9" w:rsidP="00CC51C9">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龚晓庆，</w:t>
            </w:r>
          </w:p>
          <w:p w14:paraId="146F83B6" w14:textId="35A0D211" w:rsidR="009D1421" w:rsidRPr="009D1421" w:rsidRDefault="00CC51C9" w:rsidP="00CC51C9">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房鼎益</w:t>
            </w:r>
          </w:p>
        </w:tc>
        <w:tc>
          <w:tcPr>
            <w:tcW w:w="642" w:type="dxa"/>
            <w:vAlign w:val="center"/>
          </w:tcPr>
          <w:p w14:paraId="151C9CA9" w14:textId="30918D55" w:rsidR="009D1421" w:rsidRPr="009D1421" w:rsidRDefault="006D0794"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05B2B413" w14:textId="5AE7D09E" w:rsidR="009D1421" w:rsidRPr="009D1421" w:rsidRDefault="006D0794"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w:t>
            </w:r>
          </w:p>
        </w:tc>
        <w:tc>
          <w:tcPr>
            <w:tcW w:w="0" w:type="auto"/>
            <w:vAlign w:val="center"/>
          </w:tcPr>
          <w:p w14:paraId="33B2E49E" w14:textId="30CFDA52" w:rsidR="009D1421" w:rsidRPr="009D1421" w:rsidRDefault="006D0794" w:rsidP="00AE2DCA">
            <w:pPr>
              <w:adjustRightInd w:val="0"/>
              <w:spacing w:after="50" w:line="260" w:lineRule="exact"/>
              <w:jc w:val="center"/>
              <w:outlineLvl w:val="1"/>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是</w:t>
            </w:r>
          </w:p>
        </w:tc>
        <w:tc>
          <w:tcPr>
            <w:tcW w:w="0" w:type="auto"/>
            <w:vAlign w:val="center"/>
          </w:tcPr>
          <w:p w14:paraId="70F93F36" w14:textId="2AA28C15" w:rsidR="009D1421" w:rsidRPr="009D1421" w:rsidRDefault="007C7012" w:rsidP="00BA582E">
            <w:pPr>
              <w:adjustRightInd w:val="0"/>
              <w:snapToGrid w:val="0"/>
              <w:jc w:val="center"/>
              <w:rPr>
                <w:rFonts w:ascii="宋体" w:eastAsia="宋体" w:hAnsi="宋体" w:cs="Times New Roman"/>
                <w:color w:val="000000"/>
                <w:sz w:val="18"/>
                <w:szCs w:val="18"/>
              </w:rPr>
            </w:pPr>
            <w:r>
              <w:rPr>
                <w:rFonts w:ascii="宋体" w:eastAsia="宋体" w:hAnsi="宋体" w:cs="Times New Roman"/>
                <w:color w:val="000000"/>
                <w:sz w:val="18"/>
                <w:szCs w:val="18"/>
              </w:rPr>
              <w:t>1-1-17</w:t>
            </w:r>
          </w:p>
        </w:tc>
      </w:tr>
      <w:tr w:rsidR="00AF4E84" w:rsidRPr="009D1421" w14:paraId="55BC205A" w14:textId="77777777" w:rsidTr="00BC3967">
        <w:trPr>
          <w:trHeight w:val="20"/>
          <w:jc w:val="center"/>
        </w:trPr>
        <w:tc>
          <w:tcPr>
            <w:tcW w:w="426" w:type="dxa"/>
            <w:vAlign w:val="center"/>
          </w:tcPr>
          <w:p w14:paraId="4A9D85A9"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18</w:t>
            </w:r>
          </w:p>
        </w:tc>
        <w:tc>
          <w:tcPr>
            <w:tcW w:w="0" w:type="auto"/>
            <w:vAlign w:val="center"/>
          </w:tcPr>
          <w:p w14:paraId="181D7FF6" w14:textId="4EC31D06"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3EC2B27F" w14:textId="22BD405D"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4E467978" w14:textId="27FB7830"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00AEC771" w14:textId="788A932B"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4C25DB2B" w14:textId="5BCEE73E" w:rsidR="009D1421" w:rsidRPr="009D1421" w:rsidRDefault="009D1421" w:rsidP="00AE2DCA">
            <w:pPr>
              <w:jc w:val="center"/>
              <w:rPr>
                <w:rFonts w:ascii="Times New Roman" w:eastAsia="宋体" w:hAnsi="Times New Roman" w:cs="Times New Roman"/>
                <w:szCs w:val="24"/>
              </w:rPr>
            </w:pPr>
          </w:p>
        </w:tc>
        <w:tc>
          <w:tcPr>
            <w:tcW w:w="0" w:type="auto"/>
            <w:vAlign w:val="center"/>
          </w:tcPr>
          <w:p w14:paraId="6355E566" w14:textId="16396C58" w:rsidR="009D1421" w:rsidRPr="009D1421" w:rsidRDefault="009D1421" w:rsidP="00AE2DCA">
            <w:pPr>
              <w:jc w:val="center"/>
              <w:rPr>
                <w:rFonts w:ascii="宋体" w:eastAsia="宋体" w:hAnsi="宋体" w:cs="Times New Roman"/>
                <w:color w:val="000000"/>
                <w:sz w:val="18"/>
                <w:szCs w:val="18"/>
              </w:rPr>
            </w:pPr>
          </w:p>
        </w:tc>
        <w:tc>
          <w:tcPr>
            <w:tcW w:w="0" w:type="auto"/>
            <w:vAlign w:val="center"/>
          </w:tcPr>
          <w:p w14:paraId="714E6B1E" w14:textId="41CFE0D1"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687061C5" w14:textId="5EF08BFD"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909" w:type="dxa"/>
            <w:vAlign w:val="center"/>
          </w:tcPr>
          <w:p w14:paraId="3A63B6C8" w14:textId="4D374F7D"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642" w:type="dxa"/>
            <w:vAlign w:val="center"/>
          </w:tcPr>
          <w:p w14:paraId="1E67E5EF" w14:textId="77777777"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12ECBC0C" w14:textId="3E0DEBB2"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1EF6D102" w14:textId="77777777"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7DBCF97D" w14:textId="746EB277" w:rsidR="009D1421" w:rsidRPr="009D1421" w:rsidRDefault="009D1421" w:rsidP="00AE2DCA">
            <w:pPr>
              <w:adjustRightInd w:val="0"/>
              <w:snapToGrid w:val="0"/>
              <w:jc w:val="center"/>
              <w:rPr>
                <w:rFonts w:ascii="宋体" w:eastAsia="宋体" w:hAnsi="宋体" w:cs="Times New Roman"/>
                <w:color w:val="000000"/>
                <w:sz w:val="18"/>
                <w:szCs w:val="18"/>
              </w:rPr>
            </w:pPr>
          </w:p>
        </w:tc>
      </w:tr>
      <w:tr w:rsidR="00AF4E84" w:rsidRPr="009D1421" w14:paraId="11485C06" w14:textId="77777777" w:rsidTr="00BC3967">
        <w:trPr>
          <w:trHeight w:val="20"/>
          <w:jc w:val="center"/>
        </w:trPr>
        <w:tc>
          <w:tcPr>
            <w:tcW w:w="426" w:type="dxa"/>
            <w:vAlign w:val="center"/>
          </w:tcPr>
          <w:p w14:paraId="2D3204EC"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color w:val="000000"/>
                <w:sz w:val="18"/>
                <w:szCs w:val="18"/>
              </w:rPr>
              <w:t>19</w:t>
            </w:r>
          </w:p>
        </w:tc>
        <w:tc>
          <w:tcPr>
            <w:tcW w:w="0" w:type="auto"/>
            <w:vAlign w:val="center"/>
          </w:tcPr>
          <w:p w14:paraId="72F39E9C" w14:textId="2E3D4101"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0718AE74" w14:textId="00654169" w:rsidR="009D1421" w:rsidRPr="009D1421" w:rsidRDefault="009D1421" w:rsidP="00BA582E">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58E93B48" w14:textId="753E82E8"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06941A44" w14:textId="773CC557"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7AC065C3" w14:textId="52AD4222" w:rsidR="009D1421" w:rsidRPr="009D1421" w:rsidRDefault="00BA582E" w:rsidP="00BA582E">
            <w:pPr>
              <w:jc w:val="center"/>
              <w:rPr>
                <w:rFonts w:ascii="Times New Roman" w:eastAsia="宋体" w:hAnsi="Times New Roman" w:cs="Times New Roman"/>
                <w:szCs w:val="24"/>
              </w:rPr>
            </w:pPr>
            <w:r w:rsidRPr="009D1421">
              <w:rPr>
                <w:rFonts w:ascii="Times New Roman" w:eastAsia="宋体" w:hAnsi="Times New Roman" w:cs="Times New Roman"/>
                <w:szCs w:val="24"/>
              </w:rPr>
              <w:t xml:space="preserve"> </w:t>
            </w:r>
          </w:p>
        </w:tc>
        <w:tc>
          <w:tcPr>
            <w:tcW w:w="0" w:type="auto"/>
            <w:vAlign w:val="center"/>
          </w:tcPr>
          <w:p w14:paraId="420CD97C" w14:textId="33FE1927" w:rsidR="009D1421" w:rsidRPr="009D1421" w:rsidRDefault="009D1421" w:rsidP="00AE2DCA">
            <w:pPr>
              <w:jc w:val="center"/>
              <w:rPr>
                <w:rFonts w:ascii="宋体" w:eastAsia="宋体" w:hAnsi="宋体" w:cs="Times New Roman"/>
                <w:color w:val="000000"/>
                <w:sz w:val="18"/>
                <w:szCs w:val="18"/>
              </w:rPr>
            </w:pPr>
          </w:p>
        </w:tc>
        <w:tc>
          <w:tcPr>
            <w:tcW w:w="0" w:type="auto"/>
            <w:vAlign w:val="center"/>
          </w:tcPr>
          <w:p w14:paraId="02003667" w14:textId="07BEE7D1"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5D33C46A" w14:textId="261827E3"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909" w:type="dxa"/>
            <w:vAlign w:val="center"/>
          </w:tcPr>
          <w:p w14:paraId="2602FCCA" w14:textId="635DF1F5"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642" w:type="dxa"/>
            <w:vAlign w:val="center"/>
          </w:tcPr>
          <w:p w14:paraId="5BA8998A" w14:textId="79A43C72"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6E1719E6" w14:textId="731314B2"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0749736F" w14:textId="39C87FE3"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27DE2BF0" w14:textId="3A90C4E0" w:rsidR="009D1421" w:rsidRPr="009D1421" w:rsidRDefault="009D1421" w:rsidP="00AE2DCA">
            <w:pPr>
              <w:adjustRightInd w:val="0"/>
              <w:snapToGrid w:val="0"/>
              <w:jc w:val="center"/>
              <w:rPr>
                <w:rFonts w:ascii="宋体" w:eastAsia="宋体" w:hAnsi="宋体" w:cs="Times New Roman"/>
                <w:color w:val="000000"/>
                <w:sz w:val="18"/>
                <w:szCs w:val="18"/>
              </w:rPr>
            </w:pPr>
          </w:p>
        </w:tc>
      </w:tr>
      <w:tr w:rsidR="00AF4E84" w:rsidRPr="009D1421" w14:paraId="19C741C4" w14:textId="77777777" w:rsidTr="00BC3967">
        <w:trPr>
          <w:trHeight w:val="20"/>
          <w:jc w:val="center"/>
        </w:trPr>
        <w:tc>
          <w:tcPr>
            <w:tcW w:w="426" w:type="dxa"/>
            <w:vAlign w:val="center"/>
          </w:tcPr>
          <w:p w14:paraId="1FFF10BF" w14:textId="77777777" w:rsidR="009D1421" w:rsidRPr="009D1421" w:rsidRDefault="009D1421" w:rsidP="00AE2DCA">
            <w:pPr>
              <w:spacing w:line="260" w:lineRule="exact"/>
              <w:jc w:val="center"/>
              <w:rPr>
                <w:rFonts w:ascii="Times New Roman" w:eastAsia="宋体" w:hAnsi="Times New Roman" w:cs="Times New Roman"/>
                <w:color w:val="000000"/>
                <w:sz w:val="18"/>
                <w:szCs w:val="18"/>
              </w:rPr>
            </w:pPr>
            <w:r w:rsidRPr="009D1421">
              <w:rPr>
                <w:rFonts w:ascii="Times New Roman" w:eastAsia="宋体" w:hAnsi="Times New Roman" w:cs="Times New Roman" w:hint="eastAsia"/>
                <w:color w:val="000000"/>
                <w:sz w:val="18"/>
                <w:szCs w:val="18"/>
              </w:rPr>
              <w:t>20</w:t>
            </w:r>
          </w:p>
        </w:tc>
        <w:tc>
          <w:tcPr>
            <w:tcW w:w="0" w:type="auto"/>
            <w:vAlign w:val="center"/>
          </w:tcPr>
          <w:p w14:paraId="17323C91" w14:textId="7EF38453" w:rsidR="009D1421" w:rsidRPr="009D1421" w:rsidRDefault="009D1421" w:rsidP="00AE2DCA">
            <w:pPr>
              <w:spacing w:line="260" w:lineRule="exact"/>
              <w:jc w:val="center"/>
              <w:rPr>
                <w:rFonts w:ascii="Arial" w:eastAsia="宋体" w:hAnsi="Arial" w:cs="Arial"/>
                <w:color w:val="000000"/>
                <w:sz w:val="18"/>
                <w:szCs w:val="18"/>
              </w:rPr>
            </w:pPr>
          </w:p>
        </w:tc>
        <w:tc>
          <w:tcPr>
            <w:tcW w:w="0" w:type="auto"/>
            <w:vAlign w:val="center"/>
          </w:tcPr>
          <w:p w14:paraId="7D4A3D98" w14:textId="478B11B7" w:rsidR="009D1421" w:rsidRPr="009D1421" w:rsidRDefault="009D1421" w:rsidP="00AE2DCA">
            <w:pPr>
              <w:adjustRightInd w:val="0"/>
              <w:spacing w:after="50" w:line="260" w:lineRule="exact"/>
              <w:jc w:val="center"/>
              <w:outlineLvl w:val="1"/>
              <w:rPr>
                <w:rFonts w:ascii="Arial" w:eastAsia="宋体" w:hAnsi="Arial" w:cs="Arial"/>
                <w:color w:val="000000"/>
                <w:kern w:val="0"/>
                <w:sz w:val="18"/>
                <w:szCs w:val="18"/>
              </w:rPr>
            </w:pPr>
          </w:p>
        </w:tc>
        <w:tc>
          <w:tcPr>
            <w:tcW w:w="0" w:type="auto"/>
            <w:vAlign w:val="center"/>
          </w:tcPr>
          <w:p w14:paraId="2429F5E5" w14:textId="7A30E455" w:rsidR="009D1421" w:rsidRPr="009D1421" w:rsidRDefault="009D1421" w:rsidP="00AE2DCA">
            <w:pPr>
              <w:adjustRightInd w:val="0"/>
              <w:spacing w:after="50" w:line="260" w:lineRule="exact"/>
              <w:jc w:val="center"/>
              <w:outlineLvl w:val="1"/>
              <w:rPr>
                <w:rFonts w:ascii="Arial" w:eastAsia="宋体" w:hAnsi="Arial" w:cs="Arial"/>
                <w:color w:val="000000"/>
                <w:kern w:val="0"/>
                <w:sz w:val="18"/>
                <w:szCs w:val="18"/>
              </w:rPr>
            </w:pPr>
          </w:p>
        </w:tc>
        <w:tc>
          <w:tcPr>
            <w:tcW w:w="0" w:type="auto"/>
            <w:vAlign w:val="center"/>
          </w:tcPr>
          <w:p w14:paraId="78CB0776" w14:textId="716B8A05" w:rsidR="009D1421" w:rsidRPr="009D1421" w:rsidRDefault="009D1421" w:rsidP="00AE2DCA">
            <w:pPr>
              <w:spacing w:line="260" w:lineRule="exact"/>
              <w:jc w:val="center"/>
              <w:rPr>
                <w:rFonts w:ascii="Times New Roman" w:eastAsia="宋体" w:hAnsi="Times New Roman" w:cs="Times New Roman"/>
                <w:color w:val="000000"/>
                <w:sz w:val="18"/>
                <w:szCs w:val="18"/>
              </w:rPr>
            </w:pPr>
          </w:p>
        </w:tc>
        <w:tc>
          <w:tcPr>
            <w:tcW w:w="0" w:type="auto"/>
            <w:vAlign w:val="center"/>
          </w:tcPr>
          <w:p w14:paraId="1FEA3FB1" w14:textId="459AE5EA" w:rsidR="009D1421" w:rsidRPr="009D1421" w:rsidRDefault="009D1421" w:rsidP="00AE2DCA">
            <w:pPr>
              <w:jc w:val="center"/>
              <w:rPr>
                <w:rFonts w:ascii="Times New Roman" w:eastAsia="宋体" w:hAnsi="Times New Roman" w:cs="Times New Roman"/>
                <w:szCs w:val="24"/>
              </w:rPr>
            </w:pPr>
          </w:p>
        </w:tc>
        <w:tc>
          <w:tcPr>
            <w:tcW w:w="0" w:type="auto"/>
            <w:vAlign w:val="center"/>
          </w:tcPr>
          <w:p w14:paraId="789A2CA8" w14:textId="4685A891" w:rsidR="009D1421" w:rsidRPr="009D1421" w:rsidRDefault="009D1421" w:rsidP="00BA582E">
            <w:pPr>
              <w:jc w:val="center"/>
              <w:rPr>
                <w:rFonts w:ascii="宋体" w:eastAsia="宋体" w:hAnsi="宋体" w:cs="Times New Roman"/>
                <w:color w:val="000000"/>
                <w:sz w:val="18"/>
                <w:szCs w:val="18"/>
              </w:rPr>
            </w:pPr>
          </w:p>
        </w:tc>
        <w:tc>
          <w:tcPr>
            <w:tcW w:w="0" w:type="auto"/>
            <w:vAlign w:val="center"/>
          </w:tcPr>
          <w:p w14:paraId="4DB0348C" w14:textId="7BEC2DC5"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7BDCC116" w14:textId="2EA4D567"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909" w:type="dxa"/>
            <w:vAlign w:val="center"/>
          </w:tcPr>
          <w:p w14:paraId="5EE86E37" w14:textId="049BAD8F"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642" w:type="dxa"/>
            <w:vAlign w:val="center"/>
          </w:tcPr>
          <w:p w14:paraId="15D90C53" w14:textId="77777777"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42BA858C" w14:textId="2CAFE5E4"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08A22AF2" w14:textId="77777777" w:rsidR="009D1421" w:rsidRPr="009D1421" w:rsidRDefault="009D1421" w:rsidP="00AE2DCA">
            <w:pPr>
              <w:adjustRightInd w:val="0"/>
              <w:spacing w:after="50" w:line="260" w:lineRule="exact"/>
              <w:jc w:val="center"/>
              <w:outlineLvl w:val="1"/>
              <w:rPr>
                <w:rFonts w:ascii="Times New Roman" w:eastAsia="宋体" w:hAnsi="Times New Roman" w:cs="Times New Roman"/>
                <w:color w:val="000000"/>
                <w:kern w:val="0"/>
                <w:sz w:val="18"/>
                <w:szCs w:val="18"/>
              </w:rPr>
            </w:pPr>
          </w:p>
        </w:tc>
        <w:tc>
          <w:tcPr>
            <w:tcW w:w="0" w:type="auto"/>
            <w:vAlign w:val="center"/>
          </w:tcPr>
          <w:p w14:paraId="50564CA5" w14:textId="25332EF9" w:rsidR="009D1421" w:rsidRPr="009D1421" w:rsidRDefault="009D1421" w:rsidP="00AE2DCA">
            <w:pPr>
              <w:adjustRightInd w:val="0"/>
              <w:snapToGrid w:val="0"/>
              <w:jc w:val="center"/>
              <w:rPr>
                <w:rFonts w:ascii="宋体" w:eastAsia="宋体" w:hAnsi="宋体" w:cs="Times New Roman"/>
                <w:color w:val="000000"/>
                <w:sz w:val="18"/>
                <w:szCs w:val="18"/>
              </w:rPr>
            </w:pPr>
          </w:p>
        </w:tc>
      </w:tr>
    </w:tbl>
    <w:p w14:paraId="06EF9C91" w14:textId="77777777" w:rsidR="001E1024" w:rsidRDefault="001E1024" w:rsidP="009D1421">
      <w:pPr>
        <w:rPr>
          <w:rFonts w:ascii="仿宋" w:eastAsia="仿宋" w:hAnsi="仿宋"/>
          <w:b/>
          <w:sz w:val="28"/>
          <w:szCs w:val="28"/>
        </w:rPr>
      </w:pPr>
    </w:p>
    <w:p w14:paraId="03B53E47" w14:textId="6A9B5DC6" w:rsidR="00E66F3D" w:rsidRDefault="00757C3B" w:rsidP="00E66F3D">
      <w:pPr>
        <w:rPr>
          <w:rFonts w:ascii="仿宋" w:eastAsia="仿宋" w:hAnsi="仿宋"/>
          <w:b/>
          <w:sz w:val="28"/>
          <w:szCs w:val="28"/>
        </w:rPr>
      </w:pPr>
      <w:r>
        <w:rPr>
          <w:rFonts w:ascii="仿宋" w:eastAsia="仿宋" w:hAnsi="仿宋" w:hint="eastAsia"/>
          <w:b/>
          <w:sz w:val="28"/>
          <w:szCs w:val="28"/>
        </w:rPr>
        <w:t>八</w:t>
      </w:r>
      <w:r w:rsidR="00595448">
        <w:rPr>
          <w:rFonts w:ascii="仿宋" w:eastAsia="仿宋" w:hAnsi="仿宋" w:hint="eastAsia"/>
          <w:b/>
          <w:sz w:val="28"/>
          <w:szCs w:val="28"/>
        </w:rPr>
        <w:t>、</w:t>
      </w:r>
      <w:r w:rsidR="009D1421">
        <w:rPr>
          <w:rFonts w:ascii="仿宋" w:eastAsia="仿宋" w:hAnsi="仿宋" w:hint="eastAsia"/>
          <w:b/>
          <w:sz w:val="28"/>
          <w:szCs w:val="28"/>
        </w:rPr>
        <w:t>主要知识产权证明目录：</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6"/>
        <w:gridCol w:w="1021"/>
        <w:gridCol w:w="1690"/>
        <w:gridCol w:w="989"/>
        <w:gridCol w:w="1724"/>
        <w:gridCol w:w="1208"/>
        <w:gridCol w:w="1412"/>
        <w:gridCol w:w="2069"/>
        <w:gridCol w:w="1933"/>
        <w:gridCol w:w="782"/>
        <w:gridCol w:w="850"/>
      </w:tblGrid>
      <w:tr w:rsidR="00E66F3D" w:rsidRPr="004B4B96" w14:paraId="1702CB8A" w14:textId="77777777" w:rsidTr="00BF54ED">
        <w:trPr>
          <w:trHeight w:val="567"/>
        </w:trPr>
        <w:tc>
          <w:tcPr>
            <w:tcW w:w="175" w:type="pct"/>
            <w:vAlign w:val="center"/>
          </w:tcPr>
          <w:p w14:paraId="60A7664A"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序号</w:t>
            </w:r>
          </w:p>
        </w:tc>
        <w:tc>
          <w:tcPr>
            <w:tcW w:w="360" w:type="pct"/>
            <w:vAlign w:val="center"/>
          </w:tcPr>
          <w:p w14:paraId="110C05B2"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color w:val="000000"/>
                <w:kern w:val="2"/>
                <w:sz w:val="18"/>
                <w:szCs w:val="18"/>
              </w:rPr>
              <w:t>知识产权类别</w:t>
            </w:r>
          </w:p>
        </w:tc>
        <w:tc>
          <w:tcPr>
            <w:tcW w:w="596" w:type="pct"/>
            <w:vAlign w:val="center"/>
          </w:tcPr>
          <w:p w14:paraId="15433052"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知识产权具体</w:t>
            </w:r>
            <w:r w:rsidRPr="004B4B96">
              <w:rPr>
                <w:rFonts w:ascii="宋体" w:hAnsi="宋体"/>
                <w:color w:val="000000"/>
                <w:kern w:val="2"/>
                <w:sz w:val="18"/>
                <w:szCs w:val="18"/>
              </w:rPr>
              <w:t>名称</w:t>
            </w:r>
          </w:p>
        </w:tc>
        <w:tc>
          <w:tcPr>
            <w:tcW w:w="349" w:type="pct"/>
            <w:vAlign w:val="center"/>
          </w:tcPr>
          <w:p w14:paraId="4DA1652C"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color w:val="000000"/>
                <w:kern w:val="2"/>
                <w:sz w:val="18"/>
                <w:szCs w:val="18"/>
              </w:rPr>
              <w:t>国</w:t>
            </w:r>
            <w:r w:rsidRPr="004B4B96">
              <w:rPr>
                <w:rFonts w:ascii="宋体" w:hAnsi="宋体" w:hint="eastAsia"/>
                <w:color w:val="000000"/>
                <w:kern w:val="2"/>
                <w:sz w:val="18"/>
                <w:szCs w:val="18"/>
              </w:rPr>
              <w:t>家</w:t>
            </w:r>
          </w:p>
          <w:p w14:paraId="43B32958"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color w:val="000000"/>
                <w:kern w:val="2"/>
                <w:sz w:val="18"/>
                <w:szCs w:val="18"/>
              </w:rPr>
              <w:t>（</w:t>
            </w:r>
            <w:r w:rsidRPr="004B4B96">
              <w:rPr>
                <w:rFonts w:ascii="宋体" w:hAnsi="宋体" w:hint="eastAsia"/>
                <w:color w:val="000000"/>
                <w:kern w:val="2"/>
                <w:sz w:val="18"/>
                <w:szCs w:val="18"/>
              </w:rPr>
              <w:t>地</w:t>
            </w:r>
            <w:r w:rsidRPr="004B4B96">
              <w:rPr>
                <w:rFonts w:ascii="宋体" w:hAnsi="宋体"/>
                <w:color w:val="000000"/>
                <w:kern w:val="2"/>
                <w:sz w:val="18"/>
                <w:szCs w:val="18"/>
              </w:rPr>
              <w:t>区）</w:t>
            </w:r>
          </w:p>
        </w:tc>
        <w:tc>
          <w:tcPr>
            <w:tcW w:w="608" w:type="pct"/>
            <w:vAlign w:val="center"/>
          </w:tcPr>
          <w:p w14:paraId="4B45DF13"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授权号</w:t>
            </w:r>
          </w:p>
        </w:tc>
        <w:tc>
          <w:tcPr>
            <w:tcW w:w="426" w:type="pct"/>
            <w:vAlign w:val="center"/>
          </w:tcPr>
          <w:p w14:paraId="528BA807"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授权日期</w:t>
            </w:r>
          </w:p>
        </w:tc>
        <w:tc>
          <w:tcPr>
            <w:tcW w:w="498" w:type="pct"/>
            <w:vAlign w:val="center"/>
          </w:tcPr>
          <w:p w14:paraId="52BA035C"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证书编号</w:t>
            </w:r>
          </w:p>
        </w:tc>
        <w:tc>
          <w:tcPr>
            <w:tcW w:w="730" w:type="pct"/>
            <w:vAlign w:val="center"/>
          </w:tcPr>
          <w:p w14:paraId="451FD310"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权利人</w:t>
            </w:r>
          </w:p>
        </w:tc>
        <w:tc>
          <w:tcPr>
            <w:tcW w:w="682" w:type="pct"/>
            <w:vAlign w:val="center"/>
          </w:tcPr>
          <w:p w14:paraId="70F0E334"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发明人</w:t>
            </w:r>
          </w:p>
        </w:tc>
        <w:tc>
          <w:tcPr>
            <w:tcW w:w="276" w:type="pct"/>
          </w:tcPr>
          <w:p w14:paraId="64492C49"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专利有效状态</w:t>
            </w:r>
          </w:p>
        </w:tc>
        <w:tc>
          <w:tcPr>
            <w:tcW w:w="300" w:type="pct"/>
            <w:vAlign w:val="center"/>
          </w:tcPr>
          <w:p w14:paraId="6634EA06"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对应附件编号</w:t>
            </w:r>
          </w:p>
        </w:tc>
      </w:tr>
      <w:tr w:rsidR="00E66F3D" w:rsidRPr="004B4B96" w14:paraId="78ED4237" w14:textId="77777777" w:rsidTr="00BF54ED">
        <w:trPr>
          <w:trHeight w:val="567"/>
        </w:trPr>
        <w:tc>
          <w:tcPr>
            <w:tcW w:w="175" w:type="pct"/>
            <w:vAlign w:val="center"/>
          </w:tcPr>
          <w:p w14:paraId="61471B10"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1</w:t>
            </w:r>
          </w:p>
        </w:tc>
        <w:tc>
          <w:tcPr>
            <w:tcW w:w="360" w:type="pct"/>
            <w:vAlign w:val="center"/>
          </w:tcPr>
          <w:p w14:paraId="7FE61BE9" w14:textId="0848AF1C" w:rsidR="00E66F3D" w:rsidRPr="004B4B96" w:rsidRDefault="00367FE6"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39C9B773" w14:textId="51DD4DB5" w:rsidR="00E66F3D" w:rsidRPr="004B4B96" w:rsidRDefault="00367FE6" w:rsidP="00DA2131">
            <w:pPr>
              <w:pStyle w:val="a7"/>
              <w:spacing w:line="240" w:lineRule="exact"/>
              <w:ind w:firstLineChars="0" w:firstLine="0"/>
              <w:rPr>
                <w:rFonts w:ascii="宋体" w:hAnsi="宋体"/>
                <w:color w:val="000000"/>
                <w:kern w:val="2"/>
                <w:sz w:val="18"/>
                <w:szCs w:val="18"/>
              </w:rPr>
            </w:pPr>
            <w:r w:rsidRPr="00367FE6">
              <w:rPr>
                <w:rFonts w:ascii="宋体" w:hAnsi="宋体" w:hint="eastAsia"/>
                <w:color w:val="000000"/>
                <w:kern w:val="2"/>
                <w:sz w:val="18"/>
                <w:szCs w:val="18"/>
              </w:rPr>
              <w:t>一种基于中文句式模板变换的文本隐藏方法</w:t>
            </w:r>
          </w:p>
        </w:tc>
        <w:tc>
          <w:tcPr>
            <w:tcW w:w="349" w:type="pct"/>
            <w:vAlign w:val="center"/>
          </w:tcPr>
          <w:p w14:paraId="0A8F8FB9" w14:textId="04B44AB4" w:rsidR="00E66F3D" w:rsidRPr="00DA2131"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4089509F" w14:textId="14C9EFA5" w:rsidR="00E66F3D" w:rsidRPr="004B4B96" w:rsidRDefault="00BF54ED" w:rsidP="00BF54ED">
            <w:pPr>
              <w:pStyle w:val="a7"/>
              <w:spacing w:line="240" w:lineRule="exact"/>
              <w:ind w:firstLineChars="0" w:firstLine="0"/>
              <w:jc w:val="left"/>
              <w:rPr>
                <w:rFonts w:ascii="宋体" w:hAnsi="宋体"/>
                <w:color w:val="000000"/>
                <w:kern w:val="2"/>
                <w:sz w:val="18"/>
                <w:szCs w:val="18"/>
              </w:rPr>
            </w:pPr>
            <w:r w:rsidRPr="00BF54ED">
              <w:rPr>
                <w:rFonts w:ascii="宋体" w:hAnsi="宋体"/>
                <w:color w:val="000000"/>
                <w:kern w:val="2"/>
                <w:sz w:val="18"/>
                <w:szCs w:val="18"/>
              </w:rPr>
              <w:t>ZL2009100237</w:t>
            </w:r>
            <w:r>
              <w:rPr>
                <w:rFonts w:ascii="宋体" w:hAnsi="宋体"/>
                <w:color w:val="000000"/>
                <w:kern w:val="2"/>
                <w:sz w:val="18"/>
                <w:szCs w:val="18"/>
              </w:rPr>
              <w:t>43</w:t>
            </w:r>
            <w:r w:rsidRPr="00BF54ED">
              <w:rPr>
                <w:rFonts w:ascii="宋体" w:hAnsi="宋体"/>
                <w:color w:val="000000"/>
                <w:kern w:val="2"/>
                <w:sz w:val="18"/>
                <w:szCs w:val="18"/>
              </w:rPr>
              <w:t>.X</w:t>
            </w:r>
          </w:p>
        </w:tc>
        <w:tc>
          <w:tcPr>
            <w:tcW w:w="426" w:type="pct"/>
            <w:vAlign w:val="center"/>
          </w:tcPr>
          <w:p w14:paraId="6EE6C83D" w14:textId="7A3DE744" w:rsidR="00E66F3D" w:rsidRPr="004B4B96" w:rsidRDefault="00B53853" w:rsidP="00E66F3D">
            <w:pPr>
              <w:pStyle w:val="a7"/>
              <w:spacing w:line="240" w:lineRule="exact"/>
              <w:ind w:firstLineChars="0" w:firstLine="0"/>
              <w:jc w:val="center"/>
              <w:rPr>
                <w:rFonts w:ascii="宋体" w:hAnsi="宋体"/>
                <w:color w:val="000000"/>
                <w:kern w:val="2"/>
                <w:sz w:val="18"/>
                <w:szCs w:val="18"/>
              </w:rPr>
            </w:pPr>
            <w:r w:rsidRPr="00B53853">
              <w:rPr>
                <w:rFonts w:ascii="宋体" w:hAnsi="宋体"/>
                <w:color w:val="000000"/>
                <w:kern w:val="2"/>
                <w:sz w:val="18"/>
                <w:szCs w:val="18"/>
              </w:rPr>
              <w:t>2012-07-04</w:t>
            </w:r>
          </w:p>
        </w:tc>
        <w:tc>
          <w:tcPr>
            <w:tcW w:w="498" w:type="pct"/>
            <w:vAlign w:val="center"/>
          </w:tcPr>
          <w:p w14:paraId="269CBC41" w14:textId="0E06758A" w:rsidR="00E66F3D" w:rsidRPr="004B4B96" w:rsidRDefault="00725DB9" w:rsidP="00E66F3D">
            <w:pPr>
              <w:pStyle w:val="a7"/>
              <w:spacing w:line="240" w:lineRule="exact"/>
              <w:ind w:firstLineChars="0" w:firstLine="0"/>
              <w:jc w:val="center"/>
              <w:rPr>
                <w:rFonts w:ascii="宋体" w:hAnsi="宋体"/>
                <w:color w:val="000000"/>
                <w:kern w:val="2"/>
                <w:sz w:val="18"/>
                <w:szCs w:val="18"/>
              </w:rPr>
            </w:pPr>
            <w:r w:rsidRPr="00725DB9">
              <w:rPr>
                <w:rFonts w:ascii="宋体" w:hAnsi="宋体"/>
                <w:color w:val="000000"/>
                <w:kern w:val="2"/>
                <w:sz w:val="18"/>
                <w:szCs w:val="18"/>
              </w:rPr>
              <w:t>985361</w:t>
            </w:r>
          </w:p>
        </w:tc>
        <w:tc>
          <w:tcPr>
            <w:tcW w:w="730" w:type="pct"/>
            <w:vAlign w:val="center"/>
          </w:tcPr>
          <w:p w14:paraId="65EED943" w14:textId="154313B9" w:rsidR="00E66F3D" w:rsidRPr="004B4B96" w:rsidRDefault="00576810"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1711BC67" w14:textId="7D172E5F" w:rsidR="00E66F3D" w:rsidRPr="004B4B96" w:rsidRDefault="00746FCA" w:rsidP="00D148E8">
            <w:pPr>
              <w:pStyle w:val="a7"/>
              <w:spacing w:line="240" w:lineRule="exact"/>
              <w:ind w:firstLineChars="0" w:firstLine="0"/>
              <w:jc w:val="center"/>
              <w:rPr>
                <w:rFonts w:ascii="宋体" w:hAnsi="宋体"/>
                <w:color w:val="000000"/>
                <w:kern w:val="2"/>
                <w:sz w:val="18"/>
                <w:szCs w:val="18"/>
              </w:rPr>
            </w:pPr>
            <w:r w:rsidRPr="00746FCA">
              <w:rPr>
                <w:rFonts w:ascii="宋体" w:hAnsi="宋体" w:hint="eastAsia"/>
                <w:color w:val="000000"/>
                <w:kern w:val="2"/>
                <w:sz w:val="18"/>
                <w:szCs w:val="18"/>
              </w:rPr>
              <w:t>何</w:t>
            </w:r>
            <w:r>
              <w:rPr>
                <w:rFonts w:ascii="宋体" w:hAnsi="宋体" w:hint="eastAsia"/>
                <w:color w:val="000000"/>
                <w:kern w:val="2"/>
                <w:sz w:val="18"/>
                <w:szCs w:val="18"/>
              </w:rPr>
              <w:t>路</w:t>
            </w:r>
          </w:p>
        </w:tc>
        <w:tc>
          <w:tcPr>
            <w:tcW w:w="276" w:type="pct"/>
            <w:vAlign w:val="center"/>
          </w:tcPr>
          <w:p w14:paraId="1E7585D3"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color w:val="000000"/>
                <w:kern w:val="2"/>
                <w:sz w:val="18"/>
                <w:szCs w:val="18"/>
              </w:rPr>
              <w:t>有效</w:t>
            </w:r>
          </w:p>
        </w:tc>
        <w:tc>
          <w:tcPr>
            <w:tcW w:w="300" w:type="pct"/>
            <w:vAlign w:val="center"/>
          </w:tcPr>
          <w:p w14:paraId="1D9BB14B" w14:textId="59EF70F3"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2-1-1</w:t>
            </w:r>
          </w:p>
        </w:tc>
      </w:tr>
      <w:tr w:rsidR="00E66F3D" w:rsidRPr="004B4B96" w14:paraId="4F42B2F2" w14:textId="77777777" w:rsidTr="00BF54ED">
        <w:trPr>
          <w:trHeight w:val="567"/>
        </w:trPr>
        <w:tc>
          <w:tcPr>
            <w:tcW w:w="175" w:type="pct"/>
            <w:vAlign w:val="center"/>
          </w:tcPr>
          <w:p w14:paraId="41122C1F"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2</w:t>
            </w:r>
          </w:p>
        </w:tc>
        <w:tc>
          <w:tcPr>
            <w:tcW w:w="360" w:type="pct"/>
            <w:vAlign w:val="center"/>
          </w:tcPr>
          <w:p w14:paraId="713369B7" w14:textId="658A028F" w:rsidR="00E66F3D" w:rsidRPr="004B4B96" w:rsidRDefault="00367FE6"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5C6B841F" w14:textId="06FD51AA" w:rsidR="00E66F3D" w:rsidRPr="004B4B96" w:rsidRDefault="00127379" w:rsidP="00127379">
            <w:pPr>
              <w:pStyle w:val="a7"/>
              <w:spacing w:line="240" w:lineRule="exact"/>
              <w:ind w:firstLineChars="0" w:firstLine="0"/>
              <w:rPr>
                <w:rFonts w:ascii="宋体" w:hAnsi="宋体"/>
                <w:color w:val="000000"/>
                <w:kern w:val="2"/>
                <w:sz w:val="18"/>
                <w:szCs w:val="18"/>
              </w:rPr>
            </w:pPr>
            <w:r w:rsidRPr="00127379">
              <w:rPr>
                <w:rFonts w:ascii="宋体" w:hAnsi="宋体" w:hint="eastAsia"/>
                <w:color w:val="000000"/>
                <w:kern w:val="2"/>
                <w:sz w:val="18"/>
                <w:szCs w:val="18"/>
              </w:rPr>
              <w:t>基于透明加解密的数字内容安全防护平台及其加密方法</w:t>
            </w:r>
          </w:p>
        </w:tc>
        <w:tc>
          <w:tcPr>
            <w:tcW w:w="349" w:type="pct"/>
            <w:vAlign w:val="center"/>
          </w:tcPr>
          <w:p w14:paraId="23B86FCE" w14:textId="391B4C14"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75A603CE" w14:textId="23913FFC" w:rsidR="00E66F3D" w:rsidRPr="004B4B96" w:rsidRDefault="00DA2715" w:rsidP="00DA2715">
            <w:pPr>
              <w:pStyle w:val="a7"/>
              <w:spacing w:line="240" w:lineRule="exact"/>
              <w:ind w:firstLineChars="0" w:firstLine="0"/>
              <w:jc w:val="left"/>
              <w:rPr>
                <w:rFonts w:ascii="宋体" w:hAnsi="宋体"/>
                <w:color w:val="000000"/>
                <w:kern w:val="2"/>
                <w:sz w:val="18"/>
                <w:szCs w:val="18"/>
              </w:rPr>
            </w:pPr>
            <w:r w:rsidRPr="00DA2715">
              <w:rPr>
                <w:rFonts w:ascii="宋体" w:hAnsi="宋体"/>
                <w:color w:val="000000"/>
                <w:kern w:val="2"/>
                <w:sz w:val="18"/>
                <w:szCs w:val="18"/>
              </w:rPr>
              <w:t>ZL200910218880.9</w:t>
            </w:r>
          </w:p>
        </w:tc>
        <w:tc>
          <w:tcPr>
            <w:tcW w:w="426" w:type="pct"/>
            <w:vAlign w:val="center"/>
          </w:tcPr>
          <w:p w14:paraId="7CECEB18" w14:textId="22F8DA43" w:rsidR="00E66F3D" w:rsidRPr="004B4B96" w:rsidRDefault="005E52E5" w:rsidP="00E66F3D">
            <w:pPr>
              <w:pStyle w:val="a7"/>
              <w:spacing w:line="240" w:lineRule="exact"/>
              <w:ind w:firstLineChars="0" w:firstLine="0"/>
              <w:jc w:val="center"/>
              <w:rPr>
                <w:rFonts w:ascii="宋体" w:hAnsi="宋体"/>
                <w:color w:val="000000"/>
                <w:kern w:val="2"/>
                <w:sz w:val="18"/>
                <w:szCs w:val="18"/>
              </w:rPr>
            </w:pPr>
            <w:r w:rsidRPr="005E52E5">
              <w:rPr>
                <w:rFonts w:ascii="宋体" w:hAnsi="宋体"/>
                <w:color w:val="000000"/>
                <w:kern w:val="2"/>
                <w:sz w:val="18"/>
                <w:szCs w:val="18"/>
              </w:rPr>
              <w:t>2012-07-25</w:t>
            </w:r>
          </w:p>
        </w:tc>
        <w:tc>
          <w:tcPr>
            <w:tcW w:w="498" w:type="pct"/>
            <w:vAlign w:val="center"/>
          </w:tcPr>
          <w:p w14:paraId="28040243" w14:textId="340F14ED" w:rsidR="00E66F3D" w:rsidRPr="004B4B96" w:rsidRDefault="00DD086F" w:rsidP="00E66F3D">
            <w:pPr>
              <w:pStyle w:val="a7"/>
              <w:spacing w:line="240" w:lineRule="exact"/>
              <w:ind w:firstLineChars="0" w:firstLine="0"/>
              <w:jc w:val="center"/>
              <w:rPr>
                <w:rFonts w:ascii="宋体" w:hAnsi="宋体"/>
                <w:color w:val="000000"/>
                <w:kern w:val="2"/>
                <w:sz w:val="18"/>
                <w:szCs w:val="18"/>
              </w:rPr>
            </w:pPr>
            <w:r w:rsidRPr="00DD086F">
              <w:rPr>
                <w:rFonts w:ascii="宋体" w:hAnsi="宋体"/>
                <w:color w:val="000000"/>
                <w:kern w:val="2"/>
                <w:sz w:val="18"/>
                <w:szCs w:val="18"/>
              </w:rPr>
              <w:t>1012653</w:t>
            </w:r>
          </w:p>
        </w:tc>
        <w:tc>
          <w:tcPr>
            <w:tcW w:w="730" w:type="pct"/>
            <w:vAlign w:val="center"/>
          </w:tcPr>
          <w:p w14:paraId="3CD798A2" w14:textId="7CFBEBC9" w:rsidR="00E66F3D" w:rsidRPr="004B4B96" w:rsidRDefault="00E4575E"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360765F4" w14:textId="423C59AE" w:rsidR="00E66F3D" w:rsidRPr="004B4B96" w:rsidRDefault="00F72A4C" w:rsidP="00E66F3D">
            <w:pPr>
              <w:pStyle w:val="a7"/>
              <w:spacing w:line="240" w:lineRule="exact"/>
              <w:ind w:firstLineChars="0" w:firstLine="0"/>
              <w:jc w:val="center"/>
              <w:rPr>
                <w:rFonts w:ascii="宋体" w:hAnsi="宋体"/>
                <w:color w:val="000000"/>
                <w:kern w:val="2"/>
                <w:sz w:val="18"/>
                <w:szCs w:val="18"/>
              </w:rPr>
            </w:pPr>
            <w:r w:rsidRPr="00F72A4C">
              <w:rPr>
                <w:rFonts w:ascii="宋体" w:hAnsi="宋体" w:hint="eastAsia"/>
                <w:color w:val="000000"/>
                <w:kern w:val="2"/>
                <w:sz w:val="18"/>
                <w:szCs w:val="18"/>
              </w:rPr>
              <w:t>房鼎</w:t>
            </w:r>
            <w:r>
              <w:rPr>
                <w:rFonts w:ascii="宋体" w:hAnsi="宋体" w:hint="eastAsia"/>
                <w:color w:val="000000"/>
                <w:kern w:val="2"/>
                <w:sz w:val="18"/>
                <w:szCs w:val="18"/>
              </w:rPr>
              <w:t>益</w:t>
            </w:r>
          </w:p>
        </w:tc>
        <w:tc>
          <w:tcPr>
            <w:tcW w:w="276" w:type="pct"/>
            <w:vAlign w:val="center"/>
          </w:tcPr>
          <w:p w14:paraId="54DF1915"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color w:val="000000"/>
                <w:kern w:val="2"/>
                <w:sz w:val="18"/>
                <w:szCs w:val="18"/>
              </w:rPr>
              <w:t>有效</w:t>
            </w:r>
          </w:p>
        </w:tc>
        <w:tc>
          <w:tcPr>
            <w:tcW w:w="300" w:type="pct"/>
            <w:vAlign w:val="center"/>
          </w:tcPr>
          <w:p w14:paraId="0DD2137F" w14:textId="53E1F0E4" w:rsidR="00E66F3D" w:rsidRPr="004B4B96" w:rsidRDefault="00481638" w:rsidP="00D148E8">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2-1-2</w:t>
            </w:r>
          </w:p>
        </w:tc>
      </w:tr>
      <w:tr w:rsidR="00E66F3D" w:rsidRPr="004B4B96" w14:paraId="6FF6777C" w14:textId="77777777" w:rsidTr="00BF54ED">
        <w:trPr>
          <w:trHeight w:val="567"/>
        </w:trPr>
        <w:tc>
          <w:tcPr>
            <w:tcW w:w="175" w:type="pct"/>
            <w:vAlign w:val="center"/>
          </w:tcPr>
          <w:p w14:paraId="4CD7D683"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3</w:t>
            </w:r>
          </w:p>
        </w:tc>
        <w:tc>
          <w:tcPr>
            <w:tcW w:w="360" w:type="pct"/>
            <w:vAlign w:val="center"/>
          </w:tcPr>
          <w:p w14:paraId="0F4D4F50" w14:textId="17B83750" w:rsidR="00E66F3D" w:rsidRPr="004B4B96" w:rsidRDefault="008D0DFE"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23E85CDF" w14:textId="7D88CE23" w:rsidR="00E66F3D" w:rsidRPr="004B4B96" w:rsidRDefault="00A26B22" w:rsidP="00E66F3D">
            <w:pPr>
              <w:pStyle w:val="a7"/>
              <w:spacing w:line="240" w:lineRule="exact"/>
              <w:ind w:firstLineChars="0" w:firstLine="0"/>
              <w:jc w:val="center"/>
              <w:rPr>
                <w:rFonts w:ascii="宋体" w:hAnsi="宋体"/>
                <w:color w:val="000000"/>
                <w:kern w:val="2"/>
                <w:sz w:val="18"/>
                <w:szCs w:val="18"/>
              </w:rPr>
            </w:pPr>
            <w:r w:rsidRPr="00A26B22">
              <w:rPr>
                <w:rFonts w:ascii="宋体" w:hAnsi="宋体" w:hint="eastAsia"/>
                <w:color w:val="000000"/>
                <w:kern w:val="2"/>
                <w:sz w:val="18"/>
                <w:szCs w:val="18"/>
              </w:rPr>
              <w:t>一种基于数据流的切片的软件识别方</w:t>
            </w:r>
            <w:r>
              <w:rPr>
                <w:rFonts w:ascii="宋体" w:hAnsi="宋体" w:hint="eastAsia"/>
                <w:color w:val="000000"/>
                <w:kern w:val="2"/>
                <w:sz w:val="18"/>
                <w:szCs w:val="18"/>
              </w:rPr>
              <w:t>法</w:t>
            </w:r>
          </w:p>
        </w:tc>
        <w:tc>
          <w:tcPr>
            <w:tcW w:w="349" w:type="pct"/>
            <w:vAlign w:val="center"/>
          </w:tcPr>
          <w:p w14:paraId="243FA251" w14:textId="3090DEB6"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3842C5F5" w14:textId="6691EE04" w:rsidR="00E66F3D" w:rsidRPr="004B4B96" w:rsidRDefault="00E34B80" w:rsidP="00E34B80">
            <w:pPr>
              <w:pStyle w:val="a7"/>
              <w:spacing w:line="240" w:lineRule="exact"/>
              <w:ind w:firstLineChars="0" w:firstLine="0"/>
              <w:jc w:val="left"/>
              <w:rPr>
                <w:rFonts w:ascii="宋体" w:hAnsi="宋体"/>
                <w:color w:val="000000"/>
                <w:kern w:val="2"/>
                <w:sz w:val="18"/>
                <w:szCs w:val="18"/>
              </w:rPr>
            </w:pPr>
            <w:r w:rsidRPr="00E34B80">
              <w:rPr>
                <w:rFonts w:ascii="宋体" w:hAnsi="宋体"/>
                <w:color w:val="000000"/>
                <w:kern w:val="2"/>
                <w:sz w:val="18"/>
                <w:szCs w:val="18"/>
              </w:rPr>
              <w:t>ZL201110169906.2</w:t>
            </w:r>
          </w:p>
        </w:tc>
        <w:tc>
          <w:tcPr>
            <w:tcW w:w="426" w:type="pct"/>
            <w:vAlign w:val="center"/>
          </w:tcPr>
          <w:p w14:paraId="74B11B3F" w14:textId="79D29D81" w:rsidR="00E66F3D" w:rsidRPr="004B4B96" w:rsidRDefault="00A939A6" w:rsidP="00E66F3D">
            <w:pPr>
              <w:pStyle w:val="a7"/>
              <w:spacing w:line="240" w:lineRule="exact"/>
              <w:ind w:firstLineChars="0" w:firstLine="0"/>
              <w:jc w:val="center"/>
              <w:rPr>
                <w:rFonts w:ascii="宋体" w:hAnsi="宋体"/>
                <w:color w:val="000000"/>
                <w:kern w:val="2"/>
                <w:sz w:val="18"/>
                <w:szCs w:val="18"/>
              </w:rPr>
            </w:pPr>
            <w:r w:rsidRPr="00A939A6">
              <w:rPr>
                <w:rFonts w:ascii="宋体" w:hAnsi="宋体"/>
                <w:color w:val="000000"/>
                <w:kern w:val="2"/>
                <w:sz w:val="18"/>
                <w:szCs w:val="18"/>
              </w:rPr>
              <w:t>2013-07-31</w:t>
            </w:r>
          </w:p>
        </w:tc>
        <w:tc>
          <w:tcPr>
            <w:tcW w:w="498" w:type="pct"/>
            <w:vAlign w:val="center"/>
          </w:tcPr>
          <w:p w14:paraId="496F3885" w14:textId="790BB391" w:rsidR="00E66F3D" w:rsidRPr="004B4B96" w:rsidRDefault="00931530" w:rsidP="00E66F3D">
            <w:pPr>
              <w:pStyle w:val="a7"/>
              <w:spacing w:line="240" w:lineRule="exact"/>
              <w:ind w:firstLineChars="0" w:firstLine="0"/>
              <w:jc w:val="center"/>
              <w:rPr>
                <w:rFonts w:ascii="宋体" w:hAnsi="宋体"/>
                <w:color w:val="000000"/>
                <w:kern w:val="2"/>
                <w:sz w:val="18"/>
                <w:szCs w:val="18"/>
              </w:rPr>
            </w:pPr>
            <w:r w:rsidRPr="00931530">
              <w:rPr>
                <w:rFonts w:ascii="宋体" w:hAnsi="宋体"/>
                <w:color w:val="000000"/>
                <w:kern w:val="2"/>
                <w:sz w:val="18"/>
                <w:szCs w:val="18"/>
              </w:rPr>
              <w:t>1244848</w:t>
            </w:r>
          </w:p>
        </w:tc>
        <w:tc>
          <w:tcPr>
            <w:tcW w:w="730" w:type="pct"/>
            <w:vAlign w:val="center"/>
          </w:tcPr>
          <w:p w14:paraId="4AD8313D" w14:textId="600C2AF1" w:rsidR="00E66F3D"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62E5D2B7" w14:textId="3A65F1CB" w:rsidR="00E66F3D" w:rsidRPr="004B4B96" w:rsidRDefault="001A4C44" w:rsidP="00E66F3D">
            <w:pPr>
              <w:pStyle w:val="a7"/>
              <w:spacing w:line="240" w:lineRule="exact"/>
              <w:ind w:firstLineChars="0" w:firstLine="0"/>
              <w:jc w:val="center"/>
              <w:rPr>
                <w:rFonts w:ascii="宋体" w:hAnsi="宋体"/>
                <w:color w:val="000000"/>
                <w:kern w:val="2"/>
                <w:sz w:val="18"/>
                <w:szCs w:val="18"/>
              </w:rPr>
            </w:pPr>
            <w:r w:rsidRPr="00F72A4C">
              <w:rPr>
                <w:rFonts w:ascii="宋体" w:hAnsi="宋体" w:hint="eastAsia"/>
                <w:color w:val="000000"/>
                <w:kern w:val="2"/>
                <w:sz w:val="18"/>
                <w:szCs w:val="18"/>
              </w:rPr>
              <w:t>房鼎</w:t>
            </w:r>
            <w:r>
              <w:rPr>
                <w:rFonts w:ascii="宋体" w:hAnsi="宋体" w:hint="eastAsia"/>
                <w:color w:val="000000"/>
                <w:kern w:val="2"/>
                <w:sz w:val="18"/>
                <w:szCs w:val="18"/>
              </w:rPr>
              <w:t>益</w:t>
            </w:r>
          </w:p>
        </w:tc>
        <w:tc>
          <w:tcPr>
            <w:tcW w:w="276" w:type="pct"/>
            <w:vAlign w:val="center"/>
          </w:tcPr>
          <w:p w14:paraId="25D1A35A"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有效</w:t>
            </w:r>
          </w:p>
        </w:tc>
        <w:tc>
          <w:tcPr>
            <w:tcW w:w="300" w:type="pct"/>
            <w:vAlign w:val="center"/>
          </w:tcPr>
          <w:p w14:paraId="76748A9C" w14:textId="7988CF04"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2-1-3</w:t>
            </w:r>
          </w:p>
        </w:tc>
      </w:tr>
      <w:tr w:rsidR="00E66F3D" w:rsidRPr="004B4B96" w14:paraId="58244947" w14:textId="77777777" w:rsidTr="00BF54ED">
        <w:trPr>
          <w:trHeight w:val="567"/>
        </w:trPr>
        <w:tc>
          <w:tcPr>
            <w:tcW w:w="175" w:type="pct"/>
            <w:vAlign w:val="center"/>
          </w:tcPr>
          <w:p w14:paraId="5D52B0C7"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4</w:t>
            </w:r>
          </w:p>
        </w:tc>
        <w:tc>
          <w:tcPr>
            <w:tcW w:w="360" w:type="pct"/>
            <w:vAlign w:val="center"/>
          </w:tcPr>
          <w:p w14:paraId="4854AF50" w14:textId="112EB582" w:rsidR="00E66F3D" w:rsidRPr="004B4B96" w:rsidRDefault="008D0DFE"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73D674EA" w14:textId="4B819C48" w:rsidR="00E66F3D" w:rsidRPr="004B4B96" w:rsidRDefault="00B55048" w:rsidP="00E66F3D">
            <w:pPr>
              <w:pStyle w:val="a7"/>
              <w:spacing w:line="240" w:lineRule="exact"/>
              <w:ind w:firstLineChars="0" w:firstLine="0"/>
              <w:jc w:val="center"/>
              <w:rPr>
                <w:rFonts w:ascii="宋体" w:hAnsi="宋体"/>
                <w:color w:val="000000"/>
                <w:kern w:val="2"/>
                <w:sz w:val="18"/>
                <w:szCs w:val="18"/>
              </w:rPr>
            </w:pPr>
            <w:r w:rsidRPr="00B55048">
              <w:rPr>
                <w:rFonts w:ascii="宋体" w:hAnsi="宋体" w:hint="eastAsia"/>
                <w:color w:val="000000"/>
                <w:kern w:val="2"/>
                <w:sz w:val="18"/>
                <w:szCs w:val="18"/>
              </w:rPr>
              <w:t>一种中文超短文本的水印嵌入和提取方</w:t>
            </w:r>
            <w:r>
              <w:rPr>
                <w:rFonts w:ascii="宋体" w:hAnsi="宋体" w:hint="eastAsia"/>
                <w:color w:val="000000"/>
                <w:kern w:val="2"/>
                <w:sz w:val="18"/>
                <w:szCs w:val="18"/>
              </w:rPr>
              <w:t>法</w:t>
            </w:r>
          </w:p>
        </w:tc>
        <w:tc>
          <w:tcPr>
            <w:tcW w:w="349" w:type="pct"/>
            <w:vAlign w:val="center"/>
          </w:tcPr>
          <w:p w14:paraId="05502195" w14:textId="6F042523"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6E250C3F" w14:textId="52C2DA57" w:rsidR="00E66F3D" w:rsidRPr="004B4B96" w:rsidRDefault="00EB3C18" w:rsidP="00BF54ED">
            <w:pPr>
              <w:pStyle w:val="a7"/>
              <w:spacing w:line="240" w:lineRule="exact"/>
              <w:ind w:firstLineChars="0" w:firstLine="0"/>
              <w:jc w:val="left"/>
              <w:rPr>
                <w:rFonts w:ascii="宋体" w:hAnsi="宋体"/>
                <w:color w:val="000000"/>
                <w:kern w:val="2"/>
                <w:sz w:val="18"/>
                <w:szCs w:val="18"/>
              </w:rPr>
            </w:pPr>
            <w:r w:rsidRPr="00EB3C18">
              <w:rPr>
                <w:rFonts w:ascii="宋体" w:hAnsi="宋体"/>
                <w:color w:val="000000"/>
                <w:kern w:val="2"/>
                <w:sz w:val="18"/>
                <w:szCs w:val="18"/>
              </w:rPr>
              <w:t>ZL201210148620</w:t>
            </w:r>
            <w:r>
              <w:rPr>
                <w:rFonts w:ascii="宋体" w:hAnsi="宋体"/>
                <w:color w:val="000000"/>
                <w:kern w:val="2"/>
                <w:sz w:val="18"/>
                <w:szCs w:val="18"/>
              </w:rPr>
              <w:t>.0</w:t>
            </w:r>
          </w:p>
        </w:tc>
        <w:tc>
          <w:tcPr>
            <w:tcW w:w="426" w:type="pct"/>
            <w:vAlign w:val="center"/>
          </w:tcPr>
          <w:p w14:paraId="1E53B2CB" w14:textId="6852BACD" w:rsidR="00E66F3D" w:rsidRPr="004B4B96" w:rsidRDefault="00C205B4" w:rsidP="00E66F3D">
            <w:pPr>
              <w:pStyle w:val="a7"/>
              <w:spacing w:line="240" w:lineRule="exact"/>
              <w:ind w:firstLineChars="0" w:firstLine="0"/>
              <w:jc w:val="center"/>
              <w:rPr>
                <w:rFonts w:ascii="宋体" w:hAnsi="宋体"/>
                <w:color w:val="000000"/>
                <w:kern w:val="2"/>
                <w:sz w:val="18"/>
                <w:szCs w:val="18"/>
              </w:rPr>
            </w:pPr>
            <w:r w:rsidRPr="00C205B4">
              <w:rPr>
                <w:rFonts w:ascii="宋体" w:hAnsi="宋体"/>
                <w:color w:val="000000"/>
                <w:kern w:val="2"/>
                <w:sz w:val="18"/>
                <w:szCs w:val="18"/>
              </w:rPr>
              <w:t>2</w:t>
            </w:r>
            <w:r w:rsidR="00481638">
              <w:rPr>
                <w:rFonts w:ascii="宋体" w:hAnsi="宋体"/>
                <w:color w:val="000000"/>
                <w:kern w:val="2"/>
                <w:sz w:val="18"/>
                <w:szCs w:val="18"/>
              </w:rPr>
              <w:t>2</w:t>
            </w:r>
            <w:r w:rsidRPr="00C205B4">
              <w:rPr>
                <w:rFonts w:ascii="宋体" w:hAnsi="宋体"/>
                <w:color w:val="000000"/>
                <w:kern w:val="2"/>
                <w:sz w:val="18"/>
                <w:szCs w:val="18"/>
              </w:rPr>
              <w:t>015-01-07</w:t>
            </w:r>
          </w:p>
        </w:tc>
        <w:tc>
          <w:tcPr>
            <w:tcW w:w="498" w:type="pct"/>
            <w:vAlign w:val="center"/>
          </w:tcPr>
          <w:p w14:paraId="0BFECA6D" w14:textId="443B0063" w:rsidR="00E66F3D" w:rsidRPr="004B4B96" w:rsidRDefault="00D328CE" w:rsidP="00E66F3D">
            <w:pPr>
              <w:pStyle w:val="a7"/>
              <w:spacing w:line="240" w:lineRule="exact"/>
              <w:ind w:firstLineChars="0" w:firstLine="0"/>
              <w:jc w:val="center"/>
              <w:rPr>
                <w:rFonts w:ascii="宋体" w:hAnsi="宋体"/>
                <w:color w:val="000000"/>
                <w:kern w:val="2"/>
                <w:sz w:val="18"/>
                <w:szCs w:val="18"/>
              </w:rPr>
            </w:pPr>
            <w:r w:rsidRPr="00D328CE">
              <w:rPr>
                <w:rFonts w:ascii="宋体" w:hAnsi="宋体"/>
                <w:color w:val="000000"/>
                <w:kern w:val="2"/>
                <w:sz w:val="18"/>
                <w:szCs w:val="18"/>
              </w:rPr>
              <w:t>1563247</w:t>
            </w:r>
          </w:p>
        </w:tc>
        <w:tc>
          <w:tcPr>
            <w:tcW w:w="730" w:type="pct"/>
            <w:vAlign w:val="center"/>
          </w:tcPr>
          <w:p w14:paraId="48A85F4F" w14:textId="4DD83AF7" w:rsidR="00E66F3D"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7E5D3DE0" w14:textId="7D7378F8" w:rsidR="00E66F3D" w:rsidRPr="004B4B96" w:rsidRDefault="001A4C44" w:rsidP="00E66F3D">
            <w:pPr>
              <w:pStyle w:val="a7"/>
              <w:spacing w:line="240" w:lineRule="exact"/>
              <w:ind w:firstLineChars="0" w:firstLine="0"/>
              <w:jc w:val="center"/>
              <w:rPr>
                <w:rFonts w:ascii="宋体" w:hAnsi="宋体"/>
                <w:color w:val="000000"/>
                <w:kern w:val="2"/>
                <w:sz w:val="18"/>
                <w:szCs w:val="18"/>
              </w:rPr>
            </w:pPr>
            <w:r w:rsidRPr="00746FCA">
              <w:rPr>
                <w:rFonts w:ascii="宋体" w:hAnsi="宋体" w:hint="eastAsia"/>
                <w:color w:val="000000"/>
                <w:kern w:val="2"/>
                <w:sz w:val="18"/>
                <w:szCs w:val="18"/>
              </w:rPr>
              <w:t>何</w:t>
            </w:r>
            <w:r>
              <w:rPr>
                <w:rFonts w:ascii="宋体" w:hAnsi="宋体" w:hint="eastAsia"/>
                <w:color w:val="000000"/>
                <w:kern w:val="2"/>
                <w:sz w:val="18"/>
                <w:szCs w:val="18"/>
              </w:rPr>
              <w:t>路</w:t>
            </w:r>
          </w:p>
        </w:tc>
        <w:tc>
          <w:tcPr>
            <w:tcW w:w="276" w:type="pct"/>
            <w:vAlign w:val="center"/>
          </w:tcPr>
          <w:p w14:paraId="5A1BB4F5"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有效</w:t>
            </w:r>
          </w:p>
        </w:tc>
        <w:tc>
          <w:tcPr>
            <w:tcW w:w="300" w:type="pct"/>
            <w:vAlign w:val="center"/>
          </w:tcPr>
          <w:p w14:paraId="73F9FB22" w14:textId="71FE9818"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2</w:t>
            </w:r>
            <w:r>
              <w:rPr>
                <w:rFonts w:ascii="宋体" w:hAnsi="宋体"/>
                <w:color w:val="000000"/>
                <w:kern w:val="2"/>
                <w:sz w:val="18"/>
                <w:szCs w:val="18"/>
              </w:rPr>
              <w:t>-1-4</w:t>
            </w:r>
          </w:p>
        </w:tc>
      </w:tr>
      <w:tr w:rsidR="00E66F3D" w:rsidRPr="004B4B96" w14:paraId="140DE9D4" w14:textId="77777777" w:rsidTr="00BF54ED">
        <w:trPr>
          <w:trHeight w:val="567"/>
        </w:trPr>
        <w:tc>
          <w:tcPr>
            <w:tcW w:w="175" w:type="pct"/>
            <w:vAlign w:val="center"/>
          </w:tcPr>
          <w:p w14:paraId="031C0170"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5</w:t>
            </w:r>
          </w:p>
        </w:tc>
        <w:tc>
          <w:tcPr>
            <w:tcW w:w="360" w:type="pct"/>
            <w:vAlign w:val="center"/>
          </w:tcPr>
          <w:p w14:paraId="646FD497" w14:textId="47F5ED9B" w:rsidR="00E66F3D" w:rsidRPr="004B4B96" w:rsidRDefault="008D0DFE"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313B99D2" w14:textId="0FDA6B7B" w:rsidR="00E66F3D" w:rsidRPr="007E4173" w:rsidRDefault="004102A1" w:rsidP="00E66F3D">
            <w:pPr>
              <w:spacing w:line="240" w:lineRule="exact"/>
              <w:rPr>
                <w:rFonts w:ascii="宋体" w:eastAsia="宋体" w:hAnsi="宋体" w:cs="Times New Roman"/>
                <w:color w:val="000000"/>
                <w:sz w:val="18"/>
                <w:szCs w:val="18"/>
              </w:rPr>
            </w:pPr>
            <w:r w:rsidRPr="004102A1">
              <w:rPr>
                <w:rFonts w:ascii="宋体" w:eastAsia="宋体" w:hAnsi="宋体" w:cs="Times New Roman" w:hint="eastAsia"/>
                <w:color w:val="000000"/>
                <w:sz w:val="18"/>
                <w:szCs w:val="18"/>
              </w:rPr>
              <w:t>自然语言水印鲁棒性测试方法及其系</w:t>
            </w:r>
            <w:r>
              <w:rPr>
                <w:rFonts w:ascii="宋体" w:eastAsia="宋体" w:hAnsi="宋体" w:cs="Times New Roman" w:hint="eastAsia"/>
                <w:color w:val="000000"/>
                <w:sz w:val="18"/>
                <w:szCs w:val="18"/>
              </w:rPr>
              <w:t>统</w:t>
            </w:r>
          </w:p>
        </w:tc>
        <w:tc>
          <w:tcPr>
            <w:tcW w:w="349" w:type="pct"/>
            <w:vAlign w:val="center"/>
          </w:tcPr>
          <w:p w14:paraId="5688EC86" w14:textId="0FC22546" w:rsidR="00E66F3D" w:rsidRPr="007E4173" w:rsidRDefault="00DA2131" w:rsidP="00BF0F25">
            <w:pPr>
              <w:spacing w:line="240" w:lineRule="exact"/>
              <w:jc w:val="center"/>
              <w:rPr>
                <w:rFonts w:ascii="宋体" w:eastAsia="宋体" w:hAnsi="宋体" w:cs="Times New Roman"/>
                <w:color w:val="000000"/>
                <w:sz w:val="18"/>
                <w:szCs w:val="18"/>
              </w:rPr>
            </w:pPr>
            <w:r w:rsidRPr="00DA2131">
              <w:rPr>
                <w:rFonts w:ascii="宋体" w:eastAsia="宋体" w:hAnsi="宋体" w:cs="Times New Roman" w:hint="eastAsia"/>
                <w:color w:val="000000"/>
                <w:sz w:val="18"/>
                <w:szCs w:val="18"/>
              </w:rPr>
              <w:t>中国</w:t>
            </w:r>
          </w:p>
        </w:tc>
        <w:tc>
          <w:tcPr>
            <w:tcW w:w="608" w:type="pct"/>
            <w:vAlign w:val="center"/>
          </w:tcPr>
          <w:p w14:paraId="5DE6A559" w14:textId="718B7645" w:rsidR="00E66F3D" w:rsidRPr="007E4173" w:rsidRDefault="00152CE1" w:rsidP="00152CE1">
            <w:pPr>
              <w:spacing w:line="240" w:lineRule="exact"/>
              <w:jc w:val="left"/>
              <w:rPr>
                <w:rFonts w:ascii="宋体" w:eastAsia="宋体" w:hAnsi="宋体" w:cs="Times New Roman"/>
                <w:color w:val="000000"/>
                <w:sz w:val="18"/>
                <w:szCs w:val="18"/>
              </w:rPr>
            </w:pPr>
            <w:r>
              <w:rPr>
                <w:rFonts w:ascii="宋体" w:eastAsia="宋体" w:hAnsi="宋体" w:cs="Times New Roman"/>
                <w:color w:val="000000"/>
                <w:sz w:val="18"/>
                <w:szCs w:val="18"/>
              </w:rPr>
              <w:t>ZL201210284799</w:t>
            </w:r>
            <w:r w:rsidRPr="00152CE1">
              <w:rPr>
                <w:rFonts w:ascii="宋体" w:eastAsia="宋体" w:hAnsi="宋体" w:cs="Times New Roman"/>
                <w:color w:val="000000"/>
                <w:sz w:val="18"/>
                <w:szCs w:val="18"/>
              </w:rPr>
              <w:t>.2</w:t>
            </w:r>
          </w:p>
        </w:tc>
        <w:tc>
          <w:tcPr>
            <w:tcW w:w="426" w:type="pct"/>
            <w:vAlign w:val="center"/>
          </w:tcPr>
          <w:p w14:paraId="74622AE9" w14:textId="5DECF5AF" w:rsidR="00E66F3D" w:rsidRPr="007E4173" w:rsidRDefault="00C205B4" w:rsidP="00BF0F25">
            <w:pPr>
              <w:spacing w:line="240" w:lineRule="exact"/>
              <w:jc w:val="center"/>
              <w:rPr>
                <w:rFonts w:ascii="宋体" w:eastAsia="宋体" w:hAnsi="宋体" w:cs="Times New Roman"/>
                <w:color w:val="000000"/>
                <w:sz w:val="18"/>
                <w:szCs w:val="18"/>
              </w:rPr>
            </w:pPr>
            <w:r w:rsidRPr="00C205B4">
              <w:rPr>
                <w:rFonts w:ascii="宋体" w:eastAsia="宋体" w:hAnsi="宋体" w:cs="Times New Roman"/>
                <w:color w:val="000000"/>
                <w:sz w:val="18"/>
                <w:szCs w:val="18"/>
              </w:rPr>
              <w:t>2015-09-09</w:t>
            </w:r>
          </w:p>
        </w:tc>
        <w:tc>
          <w:tcPr>
            <w:tcW w:w="498" w:type="pct"/>
            <w:vAlign w:val="center"/>
          </w:tcPr>
          <w:p w14:paraId="751515D7" w14:textId="309EF03B" w:rsidR="00E66F3D" w:rsidRPr="007E4173" w:rsidRDefault="00E62F92" w:rsidP="00E66F3D">
            <w:pPr>
              <w:pStyle w:val="a7"/>
              <w:spacing w:line="240" w:lineRule="exact"/>
              <w:ind w:firstLineChars="0" w:firstLine="0"/>
              <w:jc w:val="center"/>
              <w:rPr>
                <w:rFonts w:ascii="宋体" w:hAnsi="宋体"/>
                <w:color w:val="000000"/>
                <w:kern w:val="2"/>
                <w:sz w:val="18"/>
                <w:szCs w:val="18"/>
              </w:rPr>
            </w:pPr>
            <w:r w:rsidRPr="00E62F92">
              <w:rPr>
                <w:rFonts w:ascii="宋体" w:hAnsi="宋体"/>
                <w:color w:val="000000"/>
                <w:kern w:val="2"/>
                <w:sz w:val="18"/>
                <w:szCs w:val="18"/>
              </w:rPr>
              <w:t>1780352</w:t>
            </w:r>
          </w:p>
        </w:tc>
        <w:tc>
          <w:tcPr>
            <w:tcW w:w="730" w:type="pct"/>
            <w:vAlign w:val="center"/>
          </w:tcPr>
          <w:p w14:paraId="44F3DA35" w14:textId="7B5AF749" w:rsidR="00E66F3D" w:rsidRPr="007E4173" w:rsidRDefault="006C0282" w:rsidP="007E4173">
            <w:pPr>
              <w:spacing w:line="240" w:lineRule="exact"/>
              <w:jc w:val="center"/>
              <w:rPr>
                <w:rFonts w:ascii="宋体" w:eastAsia="宋体" w:hAnsi="宋体" w:cs="Times New Roman"/>
                <w:color w:val="000000"/>
                <w:sz w:val="18"/>
                <w:szCs w:val="18"/>
              </w:rPr>
            </w:pPr>
            <w:r>
              <w:rPr>
                <w:rFonts w:ascii="宋体" w:hAnsi="宋体" w:hint="eastAsia"/>
                <w:color w:val="000000"/>
                <w:sz w:val="18"/>
                <w:szCs w:val="18"/>
              </w:rPr>
              <w:t>西北大学</w:t>
            </w:r>
          </w:p>
        </w:tc>
        <w:tc>
          <w:tcPr>
            <w:tcW w:w="682" w:type="pct"/>
            <w:vAlign w:val="center"/>
          </w:tcPr>
          <w:p w14:paraId="5A06FBE5" w14:textId="51F4D04F" w:rsidR="00E66F3D" w:rsidRPr="004B4B96" w:rsidRDefault="001A4C44" w:rsidP="00D148E8">
            <w:pPr>
              <w:spacing w:line="240" w:lineRule="exact"/>
              <w:jc w:val="center"/>
              <w:rPr>
                <w:rFonts w:ascii="宋体" w:hAnsi="宋体"/>
                <w:sz w:val="18"/>
                <w:szCs w:val="18"/>
              </w:rPr>
            </w:pPr>
            <w:r w:rsidRPr="00746FCA">
              <w:rPr>
                <w:rFonts w:ascii="宋体" w:hAnsi="宋体" w:hint="eastAsia"/>
                <w:color w:val="000000"/>
                <w:sz w:val="18"/>
                <w:szCs w:val="18"/>
              </w:rPr>
              <w:t>何</w:t>
            </w:r>
            <w:r>
              <w:rPr>
                <w:rFonts w:ascii="宋体" w:hAnsi="宋体" w:hint="eastAsia"/>
                <w:color w:val="000000"/>
                <w:sz w:val="18"/>
                <w:szCs w:val="18"/>
              </w:rPr>
              <w:t>路</w:t>
            </w:r>
          </w:p>
        </w:tc>
        <w:tc>
          <w:tcPr>
            <w:tcW w:w="276" w:type="pct"/>
            <w:vAlign w:val="center"/>
          </w:tcPr>
          <w:p w14:paraId="58FA5575" w14:textId="77777777" w:rsidR="00E66F3D" w:rsidRPr="004B4B96" w:rsidRDefault="00E66F3D" w:rsidP="00E66F3D">
            <w:pPr>
              <w:spacing w:line="240" w:lineRule="exact"/>
              <w:rPr>
                <w:rFonts w:ascii="宋体" w:hAnsi="宋体"/>
                <w:sz w:val="18"/>
                <w:szCs w:val="18"/>
              </w:rPr>
            </w:pPr>
            <w:r w:rsidRPr="004B4B96">
              <w:rPr>
                <w:rFonts w:ascii="宋体" w:hAnsi="宋体" w:hint="eastAsia"/>
                <w:sz w:val="18"/>
                <w:szCs w:val="18"/>
              </w:rPr>
              <w:t>有效</w:t>
            </w:r>
          </w:p>
        </w:tc>
        <w:tc>
          <w:tcPr>
            <w:tcW w:w="300" w:type="pct"/>
            <w:vAlign w:val="center"/>
          </w:tcPr>
          <w:p w14:paraId="16AD5E78" w14:textId="329D331D" w:rsidR="00E66F3D" w:rsidRPr="004B4B96" w:rsidRDefault="00481638" w:rsidP="00E66F3D">
            <w:pPr>
              <w:pStyle w:val="a7"/>
              <w:spacing w:line="240" w:lineRule="exact"/>
              <w:ind w:firstLineChars="0" w:firstLine="0"/>
              <w:jc w:val="center"/>
              <w:rPr>
                <w:rFonts w:ascii="宋体" w:hAnsi="宋体"/>
                <w:sz w:val="18"/>
                <w:szCs w:val="18"/>
              </w:rPr>
            </w:pPr>
            <w:r>
              <w:rPr>
                <w:rFonts w:ascii="宋体" w:hAnsi="宋体"/>
                <w:sz w:val="18"/>
                <w:szCs w:val="18"/>
              </w:rPr>
              <w:t>2-1-5</w:t>
            </w:r>
          </w:p>
        </w:tc>
      </w:tr>
      <w:tr w:rsidR="00E66F3D" w:rsidRPr="004B4B96" w14:paraId="36ADFFEB" w14:textId="77777777" w:rsidTr="00BF54ED">
        <w:trPr>
          <w:trHeight w:val="567"/>
        </w:trPr>
        <w:tc>
          <w:tcPr>
            <w:tcW w:w="175" w:type="pct"/>
            <w:vAlign w:val="center"/>
          </w:tcPr>
          <w:p w14:paraId="74D02162"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6</w:t>
            </w:r>
          </w:p>
        </w:tc>
        <w:tc>
          <w:tcPr>
            <w:tcW w:w="360" w:type="pct"/>
            <w:vAlign w:val="center"/>
          </w:tcPr>
          <w:p w14:paraId="10513D45" w14:textId="40A921AF" w:rsidR="00E66F3D" w:rsidRPr="004B4B96" w:rsidRDefault="008D0DFE"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17A8496D" w14:textId="7BDD641E" w:rsidR="00E66F3D" w:rsidRPr="004B4B96" w:rsidRDefault="00C91C16"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一种基于代码变形的二进制代码混淆方法</w:t>
            </w:r>
          </w:p>
        </w:tc>
        <w:tc>
          <w:tcPr>
            <w:tcW w:w="349" w:type="pct"/>
            <w:vAlign w:val="center"/>
          </w:tcPr>
          <w:p w14:paraId="2E158768" w14:textId="45AF5211"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0AF86C16" w14:textId="68FF6DAF" w:rsidR="00E66F3D" w:rsidRPr="004B4B96" w:rsidRDefault="00E302A0" w:rsidP="00BF54ED">
            <w:pPr>
              <w:pStyle w:val="a7"/>
              <w:spacing w:line="240" w:lineRule="exact"/>
              <w:ind w:firstLineChars="0" w:firstLine="0"/>
              <w:jc w:val="left"/>
              <w:rPr>
                <w:rFonts w:ascii="宋体" w:hAnsi="宋体"/>
                <w:color w:val="000000"/>
                <w:kern w:val="2"/>
                <w:sz w:val="18"/>
                <w:szCs w:val="18"/>
              </w:rPr>
            </w:pPr>
            <w:r>
              <w:rPr>
                <w:rFonts w:ascii="宋体" w:hAnsi="宋体" w:hint="eastAsia"/>
                <w:color w:val="000000"/>
                <w:kern w:val="2"/>
                <w:sz w:val="18"/>
                <w:szCs w:val="18"/>
              </w:rPr>
              <w:t>ZL201410018508.4</w:t>
            </w:r>
          </w:p>
        </w:tc>
        <w:tc>
          <w:tcPr>
            <w:tcW w:w="426" w:type="pct"/>
            <w:vAlign w:val="center"/>
          </w:tcPr>
          <w:p w14:paraId="77575085" w14:textId="3927F793" w:rsidR="00E66F3D" w:rsidRPr="004B4B96" w:rsidRDefault="00E160F7"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2017-02-15</w:t>
            </w:r>
          </w:p>
        </w:tc>
        <w:tc>
          <w:tcPr>
            <w:tcW w:w="498" w:type="pct"/>
            <w:vAlign w:val="center"/>
          </w:tcPr>
          <w:p w14:paraId="6BB8F7EC" w14:textId="5A9BB81A" w:rsidR="00E66F3D" w:rsidRPr="004B4B96" w:rsidRDefault="00E160F7"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2378466</w:t>
            </w:r>
          </w:p>
        </w:tc>
        <w:tc>
          <w:tcPr>
            <w:tcW w:w="730" w:type="pct"/>
            <w:vAlign w:val="center"/>
          </w:tcPr>
          <w:p w14:paraId="14060DDF" w14:textId="6BCD9863" w:rsidR="00E66F3D"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474ED41E" w14:textId="012F0370" w:rsidR="00E66F3D" w:rsidRPr="004B4B96" w:rsidRDefault="000452DC"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王怀军，</w:t>
            </w:r>
            <w:r w:rsidR="007E0AFC" w:rsidRPr="00F72A4C">
              <w:rPr>
                <w:rFonts w:ascii="宋体" w:hAnsi="宋体" w:hint="eastAsia"/>
                <w:color w:val="000000"/>
                <w:kern w:val="2"/>
                <w:sz w:val="18"/>
                <w:szCs w:val="18"/>
              </w:rPr>
              <w:t>房鼎</w:t>
            </w:r>
            <w:r w:rsidR="007E0AFC">
              <w:rPr>
                <w:rFonts w:ascii="宋体" w:hAnsi="宋体" w:hint="eastAsia"/>
                <w:color w:val="000000"/>
                <w:kern w:val="2"/>
                <w:sz w:val="18"/>
                <w:szCs w:val="18"/>
              </w:rPr>
              <w:t>益</w:t>
            </w:r>
          </w:p>
        </w:tc>
        <w:tc>
          <w:tcPr>
            <w:tcW w:w="276" w:type="pct"/>
            <w:vAlign w:val="center"/>
          </w:tcPr>
          <w:p w14:paraId="362C4DE7"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有效</w:t>
            </w:r>
          </w:p>
        </w:tc>
        <w:tc>
          <w:tcPr>
            <w:tcW w:w="300" w:type="pct"/>
            <w:vAlign w:val="center"/>
          </w:tcPr>
          <w:p w14:paraId="5CB569F0" w14:textId="50314895"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2-1-6</w:t>
            </w:r>
          </w:p>
        </w:tc>
      </w:tr>
      <w:tr w:rsidR="00E66F3D" w:rsidRPr="004B4B96" w14:paraId="1A3EE125" w14:textId="77777777" w:rsidTr="00BF54ED">
        <w:trPr>
          <w:trHeight w:val="567"/>
        </w:trPr>
        <w:tc>
          <w:tcPr>
            <w:tcW w:w="175" w:type="pct"/>
            <w:vAlign w:val="center"/>
          </w:tcPr>
          <w:p w14:paraId="4C3FAB25"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7</w:t>
            </w:r>
          </w:p>
        </w:tc>
        <w:tc>
          <w:tcPr>
            <w:tcW w:w="360" w:type="pct"/>
            <w:vAlign w:val="center"/>
          </w:tcPr>
          <w:p w14:paraId="1EE6DC81" w14:textId="337E1044" w:rsidR="00E66F3D" w:rsidRPr="004B4B96" w:rsidRDefault="008D0DFE" w:rsidP="00E66F3D">
            <w:pPr>
              <w:pStyle w:val="a7"/>
              <w:spacing w:line="240" w:lineRule="exact"/>
              <w:ind w:firstLineChars="0" w:firstLine="0"/>
              <w:jc w:val="center"/>
              <w:rPr>
                <w:rFonts w:ascii="宋体" w:hAnsi="宋体"/>
                <w:color w:val="000000"/>
                <w:kern w:val="2"/>
                <w:sz w:val="18"/>
                <w:szCs w:val="18"/>
              </w:rPr>
            </w:pPr>
            <w:r w:rsidRPr="00367FE6">
              <w:rPr>
                <w:rFonts w:ascii="宋体" w:hAnsi="宋体" w:hint="eastAsia"/>
                <w:color w:val="000000"/>
                <w:kern w:val="2"/>
                <w:sz w:val="18"/>
                <w:szCs w:val="18"/>
              </w:rPr>
              <w:t>发明专利</w:t>
            </w:r>
          </w:p>
        </w:tc>
        <w:tc>
          <w:tcPr>
            <w:tcW w:w="596" w:type="pct"/>
            <w:vAlign w:val="center"/>
          </w:tcPr>
          <w:p w14:paraId="19A6081F" w14:textId="7E48CB6D" w:rsidR="00E66F3D" w:rsidRPr="004B4B96" w:rsidRDefault="008C0121"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一种基于语义的二进制代码反混淆方法</w:t>
            </w:r>
          </w:p>
        </w:tc>
        <w:tc>
          <w:tcPr>
            <w:tcW w:w="349" w:type="pct"/>
            <w:vAlign w:val="center"/>
          </w:tcPr>
          <w:p w14:paraId="11925D23" w14:textId="31AF2AD9"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370BD352" w14:textId="62E0C879" w:rsidR="00E66F3D" w:rsidRPr="004B4B96" w:rsidRDefault="00774678" w:rsidP="00BF54ED">
            <w:pPr>
              <w:pStyle w:val="a7"/>
              <w:spacing w:line="240" w:lineRule="exact"/>
              <w:ind w:firstLineChars="0" w:firstLine="0"/>
              <w:jc w:val="left"/>
              <w:rPr>
                <w:rFonts w:ascii="宋体" w:hAnsi="宋体"/>
                <w:color w:val="000000"/>
                <w:kern w:val="2"/>
                <w:sz w:val="18"/>
                <w:szCs w:val="18"/>
              </w:rPr>
            </w:pPr>
            <w:r>
              <w:rPr>
                <w:rFonts w:ascii="宋体" w:hAnsi="宋体" w:hint="eastAsia"/>
                <w:color w:val="000000"/>
                <w:kern w:val="2"/>
                <w:sz w:val="18"/>
                <w:szCs w:val="18"/>
              </w:rPr>
              <w:t>ZL201510158163.7</w:t>
            </w:r>
          </w:p>
        </w:tc>
        <w:tc>
          <w:tcPr>
            <w:tcW w:w="426" w:type="pct"/>
            <w:vAlign w:val="center"/>
          </w:tcPr>
          <w:p w14:paraId="5BB6AED4" w14:textId="33674FB7" w:rsidR="00E66F3D" w:rsidRPr="004B4B96" w:rsidRDefault="001302F4"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2017-10-31</w:t>
            </w:r>
          </w:p>
        </w:tc>
        <w:tc>
          <w:tcPr>
            <w:tcW w:w="498" w:type="pct"/>
            <w:vAlign w:val="center"/>
          </w:tcPr>
          <w:p w14:paraId="0A5DE425" w14:textId="42A513CD" w:rsidR="00E66F3D" w:rsidRPr="004B4B96" w:rsidRDefault="001B43F4"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2678472</w:t>
            </w:r>
          </w:p>
        </w:tc>
        <w:tc>
          <w:tcPr>
            <w:tcW w:w="730" w:type="pct"/>
            <w:vAlign w:val="center"/>
          </w:tcPr>
          <w:p w14:paraId="3627BD85" w14:textId="495C0B52" w:rsidR="00E66F3D"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2D9E653E" w14:textId="6DA813D4" w:rsidR="00E66F3D" w:rsidRPr="004B4B96" w:rsidRDefault="00DA0A5F"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王蕾，汤战勇</w:t>
            </w:r>
          </w:p>
        </w:tc>
        <w:tc>
          <w:tcPr>
            <w:tcW w:w="276" w:type="pct"/>
            <w:vAlign w:val="center"/>
          </w:tcPr>
          <w:p w14:paraId="309ED1C4"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有效</w:t>
            </w:r>
          </w:p>
        </w:tc>
        <w:tc>
          <w:tcPr>
            <w:tcW w:w="300" w:type="pct"/>
            <w:vAlign w:val="center"/>
          </w:tcPr>
          <w:p w14:paraId="57E228AA" w14:textId="1393BFD1"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2-1-7</w:t>
            </w:r>
          </w:p>
        </w:tc>
      </w:tr>
      <w:tr w:rsidR="00E66F3D" w:rsidRPr="004B4B96" w14:paraId="49AD05C3" w14:textId="77777777" w:rsidTr="00BF54ED">
        <w:trPr>
          <w:trHeight w:val="567"/>
        </w:trPr>
        <w:tc>
          <w:tcPr>
            <w:tcW w:w="175" w:type="pct"/>
            <w:vAlign w:val="center"/>
          </w:tcPr>
          <w:p w14:paraId="795004AE" w14:textId="77777777" w:rsidR="00E66F3D" w:rsidRPr="004B4B96" w:rsidRDefault="00E66F3D" w:rsidP="00E66F3D">
            <w:pPr>
              <w:pStyle w:val="a7"/>
              <w:spacing w:line="240" w:lineRule="exact"/>
              <w:ind w:firstLineChars="0" w:firstLine="0"/>
              <w:jc w:val="center"/>
              <w:rPr>
                <w:rFonts w:ascii="宋体" w:hAnsi="宋体"/>
                <w:color w:val="000000"/>
                <w:kern w:val="2"/>
                <w:sz w:val="18"/>
                <w:szCs w:val="18"/>
              </w:rPr>
            </w:pPr>
            <w:r w:rsidRPr="004B4B96">
              <w:rPr>
                <w:rFonts w:ascii="宋体" w:hAnsi="宋体" w:hint="eastAsia"/>
                <w:color w:val="000000"/>
                <w:kern w:val="2"/>
                <w:sz w:val="18"/>
                <w:szCs w:val="18"/>
              </w:rPr>
              <w:t>8</w:t>
            </w:r>
          </w:p>
        </w:tc>
        <w:tc>
          <w:tcPr>
            <w:tcW w:w="360" w:type="pct"/>
            <w:vAlign w:val="center"/>
          </w:tcPr>
          <w:p w14:paraId="14213CAC" w14:textId="24E62BE8" w:rsidR="00E66F3D" w:rsidRPr="004B4B96" w:rsidRDefault="00970A44" w:rsidP="00970A44">
            <w:pPr>
              <w:pStyle w:val="a7"/>
              <w:spacing w:line="240" w:lineRule="exact"/>
              <w:ind w:firstLineChars="0" w:firstLine="0"/>
              <w:rPr>
                <w:rFonts w:ascii="宋体" w:hAnsi="宋体"/>
                <w:color w:val="000000"/>
                <w:kern w:val="2"/>
                <w:sz w:val="18"/>
                <w:szCs w:val="18"/>
              </w:rPr>
            </w:pPr>
            <w:r w:rsidRPr="00970A44">
              <w:rPr>
                <w:rFonts w:ascii="宋体" w:hAnsi="宋体" w:hint="eastAsia"/>
                <w:color w:val="000000"/>
                <w:kern w:val="2"/>
                <w:sz w:val="18"/>
                <w:szCs w:val="18"/>
              </w:rPr>
              <w:t>计算机软件著作权</w:t>
            </w:r>
          </w:p>
        </w:tc>
        <w:tc>
          <w:tcPr>
            <w:tcW w:w="596" w:type="pct"/>
            <w:vAlign w:val="center"/>
          </w:tcPr>
          <w:p w14:paraId="5A2146C8" w14:textId="285B7030" w:rsidR="00E66F3D" w:rsidRPr="004B4B96" w:rsidRDefault="007A14D2" w:rsidP="00E66F3D">
            <w:pPr>
              <w:pStyle w:val="a7"/>
              <w:spacing w:line="240" w:lineRule="exact"/>
              <w:ind w:firstLineChars="0" w:firstLine="0"/>
              <w:jc w:val="center"/>
              <w:rPr>
                <w:rFonts w:ascii="宋体" w:hAnsi="宋体"/>
                <w:color w:val="000000"/>
                <w:kern w:val="2"/>
                <w:sz w:val="18"/>
                <w:szCs w:val="18"/>
              </w:rPr>
            </w:pPr>
            <w:r w:rsidRPr="007A14D2">
              <w:rPr>
                <w:rFonts w:ascii="宋体" w:hAnsi="宋体" w:hint="eastAsia"/>
                <w:color w:val="000000"/>
                <w:kern w:val="2"/>
                <w:sz w:val="18"/>
                <w:szCs w:val="18"/>
              </w:rPr>
              <w:t>基于双进程的软件保护系统</w:t>
            </w:r>
            <w:r w:rsidRPr="007A14D2">
              <w:rPr>
                <w:rFonts w:ascii="宋体" w:hAnsi="宋体"/>
                <w:color w:val="000000"/>
                <w:kern w:val="2"/>
                <w:sz w:val="18"/>
                <w:szCs w:val="18"/>
              </w:rPr>
              <w:t>V1.0</w:t>
            </w:r>
          </w:p>
        </w:tc>
        <w:tc>
          <w:tcPr>
            <w:tcW w:w="349" w:type="pct"/>
            <w:vAlign w:val="center"/>
          </w:tcPr>
          <w:p w14:paraId="49A55E9E" w14:textId="3A738DA9" w:rsidR="00E66F3D" w:rsidRPr="004B4B96" w:rsidRDefault="00DA2131"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682BA5D1" w14:textId="2B6CF838" w:rsidR="00E66F3D" w:rsidRPr="004B4B96" w:rsidRDefault="007A14D2" w:rsidP="00E66F3D">
            <w:pPr>
              <w:pStyle w:val="a7"/>
              <w:spacing w:line="240" w:lineRule="exact"/>
              <w:ind w:firstLineChars="0" w:firstLine="0"/>
              <w:jc w:val="center"/>
              <w:rPr>
                <w:rFonts w:ascii="宋体" w:hAnsi="宋体"/>
                <w:color w:val="000000"/>
                <w:kern w:val="2"/>
                <w:sz w:val="18"/>
                <w:szCs w:val="18"/>
              </w:rPr>
            </w:pPr>
            <w:r w:rsidRPr="007A14D2">
              <w:rPr>
                <w:rFonts w:ascii="宋体" w:hAnsi="宋体"/>
                <w:color w:val="000000"/>
                <w:kern w:val="2"/>
                <w:sz w:val="18"/>
                <w:szCs w:val="18"/>
              </w:rPr>
              <w:t>2014SR217484</w:t>
            </w:r>
          </w:p>
        </w:tc>
        <w:tc>
          <w:tcPr>
            <w:tcW w:w="426" w:type="pct"/>
            <w:vAlign w:val="center"/>
          </w:tcPr>
          <w:p w14:paraId="6D853BA2" w14:textId="4B8FA946" w:rsidR="00E66F3D" w:rsidRPr="004B4B96" w:rsidRDefault="007A14D2" w:rsidP="00E66F3D">
            <w:pPr>
              <w:pStyle w:val="a7"/>
              <w:spacing w:line="240" w:lineRule="exact"/>
              <w:ind w:firstLineChars="0" w:firstLine="0"/>
              <w:jc w:val="center"/>
              <w:rPr>
                <w:rFonts w:ascii="宋体" w:hAnsi="宋体"/>
                <w:color w:val="000000"/>
                <w:kern w:val="2"/>
                <w:sz w:val="18"/>
                <w:szCs w:val="18"/>
              </w:rPr>
            </w:pPr>
            <w:r w:rsidRPr="007A14D2">
              <w:rPr>
                <w:rFonts w:ascii="宋体" w:hAnsi="宋体"/>
                <w:color w:val="000000"/>
                <w:kern w:val="2"/>
                <w:sz w:val="18"/>
                <w:szCs w:val="18"/>
              </w:rPr>
              <w:t>2014-12-31</w:t>
            </w:r>
          </w:p>
        </w:tc>
        <w:tc>
          <w:tcPr>
            <w:tcW w:w="498" w:type="pct"/>
            <w:vAlign w:val="center"/>
          </w:tcPr>
          <w:p w14:paraId="2B4DA798" w14:textId="0288D4D6" w:rsidR="00E66F3D" w:rsidRPr="004B4B96" w:rsidRDefault="00D366BF" w:rsidP="00E66F3D">
            <w:pPr>
              <w:pStyle w:val="a7"/>
              <w:spacing w:line="240" w:lineRule="exact"/>
              <w:ind w:firstLineChars="0" w:firstLine="0"/>
              <w:jc w:val="center"/>
              <w:rPr>
                <w:rFonts w:ascii="宋体" w:hAnsi="宋体"/>
                <w:color w:val="000000"/>
                <w:kern w:val="2"/>
                <w:sz w:val="18"/>
                <w:szCs w:val="18"/>
              </w:rPr>
            </w:pPr>
            <w:r w:rsidRPr="00D366BF">
              <w:rPr>
                <w:rFonts w:ascii="宋体" w:hAnsi="宋体"/>
                <w:color w:val="000000"/>
                <w:kern w:val="2"/>
                <w:sz w:val="18"/>
                <w:szCs w:val="18"/>
              </w:rPr>
              <w:t>0886713</w:t>
            </w:r>
          </w:p>
        </w:tc>
        <w:tc>
          <w:tcPr>
            <w:tcW w:w="730" w:type="pct"/>
            <w:vAlign w:val="center"/>
          </w:tcPr>
          <w:p w14:paraId="5D2341DE" w14:textId="6B2B1E48" w:rsidR="00E66F3D"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2CA2BEB6" w14:textId="14B1EA00" w:rsidR="00E66F3D" w:rsidRPr="004B4B96" w:rsidRDefault="00D366BF"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张洁</w:t>
            </w:r>
          </w:p>
        </w:tc>
        <w:tc>
          <w:tcPr>
            <w:tcW w:w="276" w:type="pct"/>
            <w:vAlign w:val="center"/>
          </w:tcPr>
          <w:p w14:paraId="7A7B1685" w14:textId="77777777" w:rsidR="00E66F3D" w:rsidRPr="004B4B96" w:rsidRDefault="00E66F3D" w:rsidP="00E66F3D">
            <w:pPr>
              <w:pStyle w:val="a7"/>
              <w:spacing w:line="240" w:lineRule="exact"/>
              <w:ind w:firstLineChars="0" w:firstLine="0"/>
              <w:jc w:val="center"/>
              <w:rPr>
                <w:rFonts w:ascii="宋体" w:hAnsi="宋体" w:cs="Arial"/>
                <w:color w:val="000000"/>
                <w:sz w:val="18"/>
                <w:szCs w:val="18"/>
              </w:rPr>
            </w:pPr>
            <w:r w:rsidRPr="004B4B96">
              <w:rPr>
                <w:rFonts w:ascii="宋体" w:hAnsi="宋体" w:cs="Arial" w:hint="eastAsia"/>
                <w:color w:val="000000"/>
                <w:sz w:val="18"/>
                <w:szCs w:val="18"/>
              </w:rPr>
              <w:t>有效</w:t>
            </w:r>
          </w:p>
        </w:tc>
        <w:tc>
          <w:tcPr>
            <w:tcW w:w="300" w:type="pct"/>
            <w:vAlign w:val="center"/>
          </w:tcPr>
          <w:p w14:paraId="5F1BD451" w14:textId="101D076D" w:rsidR="00E66F3D"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color w:val="000000"/>
                <w:kern w:val="2"/>
                <w:sz w:val="18"/>
                <w:szCs w:val="18"/>
              </w:rPr>
              <w:t>2-2-1</w:t>
            </w:r>
          </w:p>
        </w:tc>
      </w:tr>
      <w:tr w:rsidR="00DA2131" w:rsidRPr="004B4B96" w14:paraId="58EA67BF" w14:textId="77777777" w:rsidTr="00BF54ED">
        <w:trPr>
          <w:trHeight w:val="567"/>
        </w:trPr>
        <w:tc>
          <w:tcPr>
            <w:tcW w:w="175" w:type="pct"/>
            <w:vAlign w:val="center"/>
          </w:tcPr>
          <w:p w14:paraId="037E7661" w14:textId="339AE773" w:rsidR="00DA2131" w:rsidRPr="004B4B96" w:rsidRDefault="00DA2131"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9</w:t>
            </w:r>
          </w:p>
        </w:tc>
        <w:tc>
          <w:tcPr>
            <w:tcW w:w="360" w:type="pct"/>
            <w:vAlign w:val="center"/>
          </w:tcPr>
          <w:p w14:paraId="25900A88" w14:textId="282E2107" w:rsidR="00DA2131" w:rsidRPr="004B4B96" w:rsidRDefault="0007570D" w:rsidP="0007570D">
            <w:pPr>
              <w:pStyle w:val="a7"/>
              <w:spacing w:line="240" w:lineRule="exact"/>
              <w:ind w:firstLineChars="0" w:firstLine="0"/>
              <w:rPr>
                <w:rFonts w:ascii="宋体" w:hAnsi="宋体"/>
                <w:color w:val="000000"/>
                <w:kern w:val="2"/>
                <w:sz w:val="18"/>
                <w:szCs w:val="18"/>
              </w:rPr>
            </w:pPr>
            <w:r w:rsidRPr="0007570D">
              <w:rPr>
                <w:rFonts w:ascii="宋体" w:hAnsi="宋体" w:hint="eastAsia"/>
                <w:color w:val="000000"/>
                <w:kern w:val="2"/>
                <w:sz w:val="18"/>
                <w:szCs w:val="18"/>
              </w:rPr>
              <w:t>计算机软件著作权</w:t>
            </w:r>
          </w:p>
        </w:tc>
        <w:tc>
          <w:tcPr>
            <w:tcW w:w="596" w:type="pct"/>
            <w:vAlign w:val="center"/>
          </w:tcPr>
          <w:p w14:paraId="21F0CC17" w14:textId="4E7B213B" w:rsidR="00DA2131" w:rsidRPr="004B4B96" w:rsidRDefault="001C382A" w:rsidP="001C382A">
            <w:pPr>
              <w:pStyle w:val="a7"/>
              <w:spacing w:line="240" w:lineRule="exact"/>
              <w:ind w:firstLineChars="0" w:firstLine="0"/>
              <w:rPr>
                <w:rFonts w:ascii="宋体" w:hAnsi="宋体"/>
                <w:color w:val="000000"/>
                <w:kern w:val="2"/>
                <w:sz w:val="18"/>
                <w:szCs w:val="18"/>
              </w:rPr>
            </w:pPr>
            <w:r w:rsidRPr="001C382A">
              <w:rPr>
                <w:rFonts w:ascii="宋体" w:hAnsi="宋体" w:hint="eastAsia"/>
                <w:color w:val="000000"/>
                <w:kern w:val="2"/>
                <w:sz w:val="18"/>
                <w:szCs w:val="18"/>
              </w:rPr>
              <w:t>基于</w:t>
            </w:r>
            <w:r w:rsidRPr="001C382A">
              <w:rPr>
                <w:rFonts w:ascii="宋体" w:hAnsi="宋体"/>
                <w:color w:val="000000"/>
                <w:kern w:val="2"/>
                <w:sz w:val="18"/>
                <w:szCs w:val="18"/>
              </w:rPr>
              <w:t>Petri网的软件攻击自动化建模系统V1.0</w:t>
            </w:r>
          </w:p>
        </w:tc>
        <w:tc>
          <w:tcPr>
            <w:tcW w:w="349" w:type="pct"/>
            <w:vAlign w:val="center"/>
          </w:tcPr>
          <w:p w14:paraId="2DD2492D" w14:textId="25304E2C" w:rsidR="00DA2131" w:rsidRPr="00DA2131" w:rsidRDefault="00FB23F0"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774E0D60" w14:textId="6B6CFA8D" w:rsidR="00DA2131" w:rsidRPr="004B4B96" w:rsidRDefault="008377E9" w:rsidP="00E66F3D">
            <w:pPr>
              <w:pStyle w:val="a7"/>
              <w:spacing w:line="240" w:lineRule="exact"/>
              <w:ind w:firstLineChars="0" w:firstLine="0"/>
              <w:jc w:val="center"/>
              <w:rPr>
                <w:rFonts w:ascii="宋体" w:hAnsi="宋体"/>
                <w:color w:val="000000"/>
                <w:kern w:val="2"/>
                <w:sz w:val="18"/>
                <w:szCs w:val="18"/>
              </w:rPr>
            </w:pPr>
            <w:r w:rsidRPr="008377E9">
              <w:rPr>
                <w:rFonts w:ascii="宋体" w:hAnsi="宋体"/>
                <w:color w:val="000000"/>
                <w:kern w:val="2"/>
                <w:sz w:val="18"/>
                <w:szCs w:val="18"/>
              </w:rPr>
              <w:t>2014SR217487</w:t>
            </w:r>
          </w:p>
        </w:tc>
        <w:tc>
          <w:tcPr>
            <w:tcW w:w="426" w:type="pct"/>
            <w:vAlign w:val="center"/>
          </w:tcPr>
          <w:p w14:paraId="08640767" w14:textId="206F81D9" w:rsidR="00DA2131" w:rsidRPr="004B4B96" w:rsidRDefault="000A26E3" w:rsidP="00E66F3D">
            <w:pPr>
              <w:pStyle w:val="a7"/>
              <w:spacing w:line="240" w:lineRule="exact"/>
              <w:ind w:firstLineChars="0" w:firstLine="0"/>
              <w:jc w:val="center"/>
              <w:rPr>
                <w:rFonts w:ascii="宋体" w:hAnsi="宋体"/>
                <w:color w:val="000000"/>
                <w:kern w:val="2"/>
                <w:sz w:val="18"/>
                <w:szCs w:val="18"/>
              </w:rPr>
            </w:pPr>
            <w:r w:rsidRPr="000A26E3">
              <w:rPr>
                <w:rFonts w:ascii="宋体" w:hAnsi="宋体"/>
                <w:color w:val="000000"/>
                <w:kern w:val="2"/>
                <w:sz w:val="18"/>
                <w:szCs w:val="18"/>
              </w:rPr>
              <w:t>2014-12-31</w:t>
            </w:r>
          </w:p>
        </w:tc>
        <w:tc>
          <w:tcPr>
            <w:tcW w:w="498" w:type="pct"/>
            <w:vAlign w:val="center"/>
          </w:tcPr>
          <w:p w14:paraId="007CA0B6" w14:textId="1084EC92" w:rsidR="00DA2131" w:rsidRPr="004B4B96" w:rsidRDefault="000E35A2" w:rsidP="00E66F3D">
            <w:pPr>
              <w:pStyle w:val="a7"/>
              <w:spacing w:line="240" w:lineRule="exact"/>
              <w:ind w:firstLineChars="0" w:firstLine="0"/>
              <w:jc w:val="center"/>
              <w:rPr>
                <w:rFonts w:ascii="宋体" w:hAnsi="宋体"/>
                <w:color w:val="000000"/>
                <w:kern w:val="2"/>
                <w:sz w:val="18"/>
                <w:szCs w:val="18"/>
              </w:rPr>
            </w:pPr>
            <w:r w:rsidRPr="000E35A2">
              <w:rPr>
                <w:rFonts w:ascii="宋体" w:hAnsi="宋体"/>
                <w:color w:val="000000"/>
                <w:kern w:val="2"/>
                <w:sz w:val="18"/>
                <w:szCs w:val="18"/>
              </w:rPr>
              <w:t>0886716</w:t>
            </w:r>
          </w:p>
        </w:tc>
        <w:tc>
          <w:tcPr>
            <w:tcW w:w="730" w:type="pct"/>
            <w:vAlign w:val="center"/>
          </w:tcPr>
          <w:p w14:paraId="482E12A0" w14:textId="703593A9" w:rsidR="00DA2131"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2A8D59EC" w14:textId="5CB7E194" w:rsidR="00DA2131" w:rsidRPr="004B4B96" w:rsidRDefault="00D17D41" w:rsidP="00E66F3D">
            <w:pPr>
              <w:pStyle w:val="a7"/>
              <w:spacing w:line="240" w:lineRule="exact"/>
              <w:ind w:firstLineChars="0" w:firstLine="0"/>
              <w:jc w:val="center"/>
              <w:rPr>
                <w:rFonts w:ascii="宋体" w:hAnsi="宋体"/>
                <w:color w:val="000000"/>
                <w:kern w:val="2"/>
                <w:sz w:val="18"/>
                <w:szCs w:val="18"/>
              </w:rPr>
            </w:pPr>
            <w:r w:rsidRPr="00D17D41">
              <w:rPr>
                <w:rFonts w:ascii="宋体" w:hAnsi="宋体" w:hint="eastAsia"/>
                <w:color w:val="000000"/>
                <w:kern w:val="2"/>
                <w:sz w:val="18"/>
                <w:szCs w:val="18"/>
              </w:rPr>
              <w:t>叶贵</w:t>
            </w:r>
            <w:r>
              <w:rPr>
                <w:rFonts w:ascii="宋体" w:hAnsi="宋体" w:hint="eastAsia"/>
                <w:color w:val="000000"/>
                <w:kern w:val="2"/>
                <w:sz w:val="18"/>
                <w:szCs w:val="18"/>
              </w:rPr>
              <w:t>鑫</w:t>
            </w:r>
          </w:p>
        </w:tc>
        <w:tc>
          <w:tcPr>
            <w:tcW w:w="276" w:type="pct"/>
            <w:vAlign w:val="center"/>
          </w:tcPr>
          <w:p w14:paraId="0BBF70DA" w14:textId="30BE95AD" w:rsidR="00DA2131" w:rsidRPr="004B4B96" w:rsidRDefault="008B3A64" w:rsidP="00E66F3D">
            <w:pPr>
              <w:pStyle w:val="a7"/>
              <w:spacing w:line="240" w:lineRule="exact"/>
              <w:ind w:firstLineChars="0" w:firstLine="0"/>
              <w:jc w:val="center"/>
              <w:rPr>
                <w:rFonts w:ascii="宋体" w:hAnsi="宋体" w:cs="Arial"/>
                <w:color w:val="000000"/>
                <w:sz w:val="18"/>
                <w:szCs w:val="18"/>
              </w:rPr>
            </w:pPr>
            <w:r w:rsidRPr="004B4B96">
              <w:rPr>
                <w:rFonts w:ascii="宋体" w:hAnsi="宋体" w:cs="Arial" w:hint="eastAsia"/>
                <w:color w:val="000000"/>
                <w:sz w:val="18"/>
                <w:szCs w:val="18"/>
              </w:rPr>
              <w:t>有效</w:t>
            </w:r>
          </w:p>
        </w:tc>
        <w:tc>
          <w:tcPr>
            <w:tcW w:w="300" w:type="pct"/>
            <w:vAlign w:val="center"/>
          </w:tcPr>
          <w:p w14:paraId="4A5924ED" w14:textId="44B2A528" w:rsidR="00DA2131"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2-2-2</w:t>
            </w:r>
          </w:p>
        </w:tc>
      </w:tr>
      <w:tr w:rsidR="00DA2131" w:rsidRPr="004B4B96" w14:paraId="74B099D2" w14:textId="77777777" w:rsidTr="00BF54ED">
        <w:trPr>
          <w:trHeight w:val="567"/>
        </w:trPr>
        <w:tc>
          <w:tcPr>
            <w:tcW w:w="175" w:type="pct"/>
            <w:vAlign w:val="center"/>
          </w:tcPr>
          <w:p w14:paraId="1978AEB2" w14:textId="2ECB0F80" w:rsidR="00DA2131" w:rsidRDefault="00DA2131"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10</w:t>
            </w:r>
          </w:p>
        </w:tc>
        <w:tc>
          <w:tcPr>
            <w:tcW w:w="360" w:type="pct"/>
            <w:vAlign w:val="center"/>
          </w:tcPr>
          <w:p w14:paraId="45D2A8CD" w14:textId="191542F1" w:rsidR="00DA2131" w:rsidRPr="004B4B96" w:rsidRDefault="00022D5C" w:rsidP="00022D5C">
            <w:pPr>
              <w:pStyle w:val="a7"/>
              <w:spacing w:line="240" w:lineRule="exact"/>
              <w:ind w:firstLineChars="0" w:firstLine="0"/>
              <w:rPr>
                <w:rFonts w:ascii="宋体" w:hAnsi="宋体"/>
                <w:color w:val="000000"/>
                <w:kern w:val="2"/>
                <w:sz w:val="18"/>
                <w:szCs w:val="18"/>
              </w:rPr>
            </w:pPr>
            <w:r w:rsidRPr="00022D5C">
              <w:rPr>
                <w:rFonts w:ascii="宋体" w:hAnsi="宋体" w:hint="eastAsia"/>
                <w:color w:val="000000"/>
                <w:kern w:val="2"/>
                <w:sz w:val="18"/>
                <w:szCs w:val="18"/>
              </w:rPr>
              <w:t>计算机软件著作权</w:t>
            </w:r>
          </w:p>
        </w:tc>
        <w:tc>
          <w:tcPr>
            <w:tcW w:w="596" w:type="pct"/>
            <w:vAlign w:val="center"/>
          </w:tcPr>
          <w:p w14:paraId="3DA28B8D" w14:textId="269E3089" w:rsidR="00DA2131" w:rsidRPr="004B4B96" w:rsidRDefault="00022D5C" w:rsidP="00E66F3D">
            <w:pPr>
              <w:pStyle w:val="a7"/>
              <w:spacing w:line="240" w:lineRule="exact"/>
              <w:ind w:firstLineChars="0" w:firstLine="0"/>
              <w:jc w:val="center"/>
              <w:rPr>
                <w:rFonts w:ascii="宋体" w:hAnsi="宋体"/>
                <w:color w:val="000000"/>
                <w:kern w:val="2"/>
                <w:sz w:val="18"/>
                <w:szCs w:val="18"/>
              </w:rPr>
            </w:pPr>
            <w:r w:rsidRPr="00022D5C">
              <w:rPr>
                <w:rFonts w:ascii="宋体" w:hAnsi="宋体" w:hint="eastAsia"/>
                <w:color w:val="000000"/>
                <w:kern w:val="2"/>
                <w:sz w:val="18"/>
                <w:szCs w:val="18"/>
              </w:rPr>
              <w:t>软件攻击与评测系统</w:t>
            </w:r>
            <w:r w:rsidRPr="00022D5C">
              <w:rPr>
                <w:rFonts w:ascii="宋体" w:hAnsi="宋体"/>
                <w:color w:val="000000"/>
                <w:kern w:val="2"/>
                <w:sz w:val="18"/>
                <w:szCs w:val="18"/>
              </w:rPr>
              <w:t>V1.0</w:t>
            </w:r>
          </w:p>
        </w:tc>
        <w:tc>
          <w:tcPr>
            <w:tcW w:w="349" w:type="pct"/>
            <w:vAlign w:val="center"/>
          </w:tcPr>
          <w:p w14:paraId="1FD07A37" w14:textId="4933B205" w:rsidR="00DA2131" w:rsidRPr="00DA2131" w:rsidRDefault="00FB23F0" w:rsidP="00E66F3D">
            <w:pPr>
              <w:pStyle w:val="a7"/>
              <w:spacing w:line="240" w:lineRule="exact"/>
              <w:ind w:firstLineChars="0" w:firstLine="0"/>
              <w:jc w:val="center"/>
              <w:rPr>
                <w:rFonts w:ascii="宋体" w:hAnsi="宋体"/>
                <w:color w:val="000000"/>
                <w:kern w:val="2"/>
                <w:sz w:val="18"/>
                <w:szCs w:val="18"/>
              </w:rPr>
            </w:pPr>
            <w:r w:rsidRPr="00DA2131">
              <w:rPr>
                <w:rFonts w:ascii="宋体" w:hAnsi="宋体" w:hint="eastAsia"/>
                <w:color w:val="000000"/>
                <w:kern w:val="2"/>
                <w:sz w:val="18"/>
                <w:szCs w:val="18"/>
              </w:rPr>
              <w:t>中国</w:t>
            </w:r>
          </w:p>
        </w:tc>
        <w:tc>
          <w:tcPr>
            <w:tcW w:w="608" w:type="pct"/>
            <w:vAlign w:val="center"/>
          </w:tcPr>
          <w:p w14:paraId="1BED493A" w14:textId="29006B31" w:rsidR="00DA2131" w:rsidRPr="004B4B96" w:rsidRDefault="00022D5C" w:rsidP="00E66F3D">
            <w:pPr>
              <w:pStyle w:val="a7"/>
              <w:spacing w:line="240" w:lineRule="exact"/>
              <w:ind w:firstLineChars="0" w:firstLine="0"/>
              <w:jc w:val="center"/>
              <w:rPr>
                <w:rFonts w:ascii="宋体" w:hAnsi="宋体"/>
                <w:color w:val="000000"/>
                <w:kern w:val="2"/>
                <w:sz w:val="18"/>
                <w:szCs w:val="18"/>
              </w:rPr>
            </w:pPr>
            <w:r w:rsidRPr="00022D5C">
              <w:rPr>
                <w:rFonts w:ascii="宋体" w:hAnsi="宋体"/>
                <w:color w:val="000000"/>
                <w:kern w:val="2"/>
                <w:sz w:val="18"/>
                <w:szCs w:val="18"/>
              </w:rPr>
              <w:t>2014SR21</w:t>
            </w:r>
            <w:r w:rsidR="00481638">
              <w:rPr>
                <w:rFonts w:ascii="宋体" w:hAnsi="宋体"/>
                <w:color w:val="000000"/>
                <w:kern w:val="2"/>
                <w:sz w:val="18"/>
                <w:szCs w:val="18"/>
              </w:rPr>
              <w:t>233</w:t>
            </w:r>
            <w:r w:rsidRPr="00022D5C">
              <w:rPr>
                <w:rFonts w:ascii="宋体" w:hAnsi="宋体"/>
                <w:color w:val="000000"/>
                <w:kern w:val="2"/>
                <w:sz w:val="18"/>
                <w:szCs w:val="18"/>
              </w:rPr>
              <w:t>7083</w:t>
            </w:r>
          </w:p>
        </w:tc>
        <w:tc>
          <w:tcPr>
            <w:tcW w:w="426" w:type="pct"/>
            <w:vAlign w:val="center"/>
          </w:tcPr>
          <w:p w14:paraId="791F0737" w14:textId="291D7EDB" w:rsidR="00DA2131" w:rsidRPr="004B4B96" w:rsidRDefault="00022D5C" w:rsidP="00E66F3D">
            <w:pPr>
              <w:pStyle w:val="a7"/>
              <w:spacing w:line="240" w:lineRule="exact"/>
              <w:ind w:firstLineChars="0" w:firstLine="0"/>
              <w:jc w:val="center"/>
              <w:rPr>
                <w:rFonts w:ascii="宋体" w:hAnsi="宋体"/>
                <w:color w:val="000000"/>
                <w:kern w:val="2"/>
                <w:sz w:val="18"/>
                <w:szCs w:val="18"/>
              </w:rPr>
            </w:pPr>
            <w:r w:rsidRPr="00022D5C">
              <w:rPr>
                <w:rFonts w:ascii="宋体" w:hAnsi="宋体"/>
                <w:color w:val="000000"/>
                <w:kern w:val="2"/>
                <w:sz w:val="18"/>
                <w:szCs w:val="18"/>
              </w:rPr>
              <w:t>2014-12-31</w:t>
            </w:r>
          </w:p>
        </w:tc>
        <w:tc>
          <w:tcPr>
            <w:tcW w:w="498" w:type="pct"/>
            <w:vAlign w:val="center"/>
          </w:tcPr>
          <w:p w14:paraId="3664BE52" w14:textId="7F824A9B" w:rsidR="00DA2131" w:rsidRPr="004B4B96" w:rsidRDefault="00022D5C" w:rsidP="00E66F3D">
            <w:pPr>
              <w:pStyle w:val="a7"/>
              <w:spacing w:line="240" w:lineRule="exact"/>
              <w:ind w:firstLineChars="0" w:firstLine="0"/>
              <w:jc w:val="center"/>
              <w:rPr>
                <w:rFonts w:ascii="宋体" w:hAnsi="宋体"/>
                <w:color w:val="000000"/>
                <w:kern w:val="2"/>
                <w:sz w:val="18"/>
                <w:szCs w:val="18"/>
              </w:rPr>
            </w:pPr>
            <w:r w:rsidRPr="00022D5C">
              <w:rPr>
                <w:rFonts w:ascii="宋体" w:hAnsi="宋体"/>
                <w:color w:val="000000"/>
                <w:kern w:val="2"/>
                <w:sz w:val="18"/>
                <w:szCs w:val="18"/>
              </w:rPr>
              <w:t>0886312</w:t>
            </w:r>
          </w:p>
        </w:tc>
        <w:tc>
          <w:tcPr>
            <w:tcW w:w="730" w:type="pct"/>
            <w:vAlign w:val="center"/>
          </w:tcPr>
          <w:p w14:paraId="51E614A6" w14:textId="526E9CA0" w:rsidR="00DA2131" w:rsidRPr="004B4B96" w:rsidRDefault="006C0282"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西北大学</w:t>
            </w:r>
          </w:p>
        </w:tc>
        <w:tc>
          <w:tcPr>
            <w:tcW w:w="682" w:type="pct"/>
            <w:vAlign w:val="center"/>
          </w:tcPr>
          <w:p w14:paraId="02B2FB60" w14:textId="0089B7FD" w:rsidR="00DA2131" w:rsidRPr="004B4B96" w:rsidRDefault="00022D5C" w:rsidP="00E66F3D">
            <w:pPr>
              <w:pStyle w:val="a7"/>
              <w:spacing w:line="240" w:lineRule="exact"/>
              <w:ind w:firstLineChars="0" w:firstLine="0"/>
              <w:jc w:val="center"/>
              <w:rPr>
                <w:rFonts w:ascii="宋体" w:hAnsi="宋体"/>
                <w:color w:val="000000"/>
                <w:kern w:val="2"/>
                <w:sz w:val="18"/>
                <w:szCs w:val="18"/>
              </w:rPr>
            </w:pPr>
            <w:r w:rsidRPr="00022D5C">
              <w:rPr>
                <w:rFonts w:ascii="宋体" w:hAnsi="宋体" w:hint="eastAsia"/>
                <w:color w:val="000000"/>
                <w:kern w:val="2"/>
                <w:sz w:val="18"/>
                <w:szCs w:val="18"/>
              </w:rPr>
              <w:t>汤战</w:t>
            </w:r>
            <w:r>
              <w:rPr>
                <w:rFonts w:ascii="宋体" w:hAnsi="宋体" w:hint="eastAsia"/>
                <w:color w:val="000000"/>
                <w:kern w:val="2"/>
                <w:sz w:val="18"/>
                <w:szCs w:val="18"/>
              </w:rPr>
              <w:t>勇</w:t>
            </w:r>
          </w:p>
        </w:tc>
        <w:tc>
          <w:tcPr>
            <w:tcW w:w="276" w:type="pct"/>
            <w:vAlign w:val="center"/>
          </w:tcPr>
          <w:p w14:paraId="276247E6" w14:textId="1A80D2EF" w:rsidR="00DA2131" w:rsidRPr="004B4B96" w:rsidRDefault="008B3A64" w:rsidP="00E66F3D">
            <w:pPr>
              <w:pStyle w:val="a7"/>
              <w:spacing w:line="240" w:lineRule="exact"/>
              <w:ind w:firstLineChars="0" w:firstLine="0"/>
              <w:jc w:val="center"/>
              <w:rPr>
                <w:rFonts w:ascii="宋体" w:hAnsi="宋体" w:cs="Arial"/>
                <w:color w:val="000000"/>
                <w:sz w:val="18"/>
                <w:szCs w:val="18"/>
              </w:rPr>
            </w:pPr>
            <w:r w:rsidRPr="004B4B96">
              <w:rPr>
                <w:rFonts w:ascii="宋体" w:hAnsi="宋体" w:cs="Arial" w:hint="eastAsia"/>
                <w:color w:val="000000"/>
                <w:sz w:val="18"/>
                <w:szCs w:val="18"/>
              </w:rPr>
              <w:t>有效</w:t>
            </w:r>
          </w:p>
        </w:tc>
        <w:tc>
          <w:tcPr>
            <w:tcW w:w="300" w:type="pct"/>
            <w:vAlign w:val="center"/>
          </w:tcPr>
          <w:p w14:paraId="006D1AFA" w14:textId="1476D117" w:rsidR="00DA2131" w:rsidRPr="004B4B96" w:rsidRDefault="00481638" w:rsidP="00E66F3D">
            <w:pPr>
              <w:pStyle w:val="a7"/>
              <w:spacing w:line="240" w:lineRule="exact"/>
              <w:ind w:firstLineChars="0" w:firstLine="0"/>
              <w:jc w:val="center"/>
              <w:rPr>
                <w:rFonts w:ascii="宋体" w:hAnsi="宋体"/>
                <w:color w:val="000000"/>
                <w:kern w:val="2"/>
                <w:sz w:val="18"/>
                <w:szCs w:val="18"/>
              </w:rPr>
            </w:pPr>
            <w:r>
              <w:rPr>
                <w:rFonts w:ascii="宋体" w:hAnsi="宋体" w:hint="eastAsia"/>
                <w:color w:val="000000"/>
                <w:kern w:val="2"/>
                <w:sz w:val="18"/>
                <w:szCs w:val="18"/>
              </w:rPr>
              <w:t>2-2-3</w:t>
            </w:r>
          </w:p>
        </w:tc>
      </w:tr>
    </w:tbl>
    <w:p w14:paraId="0886EB06" w14:textId="77777777" w:rsidR="00E66F3D" w:rsidRDefault="00E66F3D" w:rsidP="009D1421">
      <w:pPr>
        <w:rPr>
          <w:rFonts w:ascii="仿宋" w:eastAsia="仿宋" w:hAnsi="仿宋"/>
          <w:b/>
          <w:sz w:val="28"/>
          <w:szCs w:val="28"/>
        </w:rPr>
        <w:sectPr w:rsidR="00E66F3D" w:rsidSect="009D1421">
          <w:pgSz w:w="16838" w:h="11906" w:orient="landscape"/>
          <w:pgMar w:top="1418" w:right="1440" w:bottom="1418" w:left="1440" w:header="851" w:footer="992" w:gutter="0"/>
          <w:cols w:space="425"/>
          <w:docGrid w:type="lines" w:linePitch="312"/>
        </w:sectPr>
      </w:pPr>
    </w:p>
    <w:p w14:paraId="11705B3F" w14:textId="6A21AEEC" w:rsidR="009D1421" w:rsidRDefault="00757C3B" w:rsidP="00E66F3D">
      <w:pPr>
        <w:rPr>
          <w:rFonts w:ascii="仿宋" w:eastAsia="仿宋" w:hAnsi="仿宋"/>
          <w:b/>
          <w:sz w:val="28"/>
          <w:szCs w:val="28"/>
        </w:rPr>
      </w:pPr>
      <w:r>
        <w:rPr>
          <w:rFonts w:ascii="仿宋" w:eastAsia="仿宋" w:hAnsi="仿宋" w:hint="eastAsia"/>
          <w:b/>
          <w:sz w:val="28"/>
          <w:szCs w:val="28"/>
        </w:rPr>
        <w:t>九</w:t>
      </w:r>
      <w:r w:rsidR="00595448">
        <w:rPr>
          <w:rFonts w:ascii="仿宋" w:eastAsia="仿宋" w:hAnsi="仿宋" w:hint="eastAsia"/>
          <w:b/>
          <w:sz w:val="28"/>
          <w:szCs w:val="28"/>
        </w:rPr>
        <w:t>、</w:t>
      </w:r>
      <w:r w:rsidR="00E66F3D">
        <w:rPr>
          <w:rFonts w:ascii="仿宋" w:eastAsia="仿宋" w:hAnsi="仿宋" w:hint="eastAsia"/>
          <w:b/>
          <w:sz w:val="28"/>
          <w:szCs w:val="28"/>
        </w:rPr>
        <w:t>客观评价：</w:t>
      </w:r>
    </w:p>
    <w:p w14:paraId="513661A9" w14:textId="4E2E8695"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国家科技型中小企业技术创新基金“天威软件保护服务平台”采用控制流平展的源代码混淆技术，增加了攻击者的逆向难度、增强了软件的安全性，目前该项目已验收，且受到验收专家的一致好评（附件</w:t>
      </w:r>
      <w:r w:rsidR="00E22D5B">
        <w:rPr>
          <w:rFonts w:ascii="仿宋" w:eastAsia="仿宋" w:hAnsi="仿宋"/>
          <w:sz w:val="28"/>
          <w:szCs w:val="28"/>
        </w:rPr>
        <w:t>4</w:t>
      </w:r>
      <w:r w:rsidRPr="00E20D26">
        <w:rPr>
          <w:rFonts w:ascii="仿宋" w:eastAsia="仿宋" w:hAnsi="仿宋"/>
          <w:sz w:val="28"/>
          <w:szCs w:val="28"/>
        </w:rPr>
        <w:t>-</w:t>
      </w:r>
      <w:r w:rsidR="00E22D5B">
        <w:rPr>
          <w:rFonts w:ascii="仿宋" w:eastAsia="仿宋" w:hAnsi="仿宋"/>
          <w:sz w:val="28"/>
          <w:szCs w:val="28"/>
        </w:rPr>
        <w:t>1-2</w:t>
      </w:r>
      <w:r w:rsidRPr="00E20D26">
        <w:rPr>
          <w:rFonts w:ascii="仿宋" w:eastAsia="仿宋" w:hAnsi="仿宋"/>
          <w:sz w:val="28"/>
          <w:szCs w:val="28"/>
        </w:rPr>
        <w:t>）；国家</w:t>
      </w:r>
      <w:r w:rsidRPr="00E20D26">
        <w:rPr>
          <w:rFonts w:ascii="仿宋" w:eastAsia="仿宋" w:hAnsi="仿宋" w:hint="eastAsia"/>
          <w:sz w:val="28"/>
          <w:szCs w:val="28"/>
        </w:rPr>
        <w:t>科技型中小企业技术创新基金“基于</w:t>
      </w:r>
      <w:r w:rsidRPr="00E20D26">
        <w:rPr>
          <w:rFonts w:ascii="仿宋" w:eastAsia="仿宋" w:hAnsi="仿宋"/>
          <w:sz w:val="28"/>
          <w:szCs w:val="28"/>
        </w:rPr>
        <w:t>DRM的数字内容安全防护平台”结合内核透明加解密与细粒度插件访问控制</w:t>
      </w:r>
      <w:r w:rsidRPr="00E20D26">
        <w:rPr>
          <w:rFonts w:ascii="仿宋" w:eastAsia="仿宋" w:hAnsi="仿宋" w:hint="eastAsia"/>
          <w:sz w:val="28"/>
          <w:szCs w:val="28"/>
        </w:rPr>
        <w:t>满足了企事业单位对电子文档安全保护的需求，在多家企事业单位进行了应用或试用，取得了较好的保护效果，受到了使用单位的好评（附件</w:t>
      </w:r>
      <w:r w:rsidR="009B4629">
        <w:rPr>
          <w:rFonts w:ascii="仿宋" w:eastAsia="仿宋" w:hAnsi="仿宋"/>
          <w:sz w:val="28"/>
          <w:szCs w:val="28"/>
        </w:rPr>
        <w:t>3</w:t>
      </w:r>
      <w:r w:rsidRPr="00E20D26">
        <w:rPr>
          <w:rFonts w:ascii="仿宋" w:eastAsia="仿宋" w:hAnsi="仿宋"/>
          <w:sz w:val="28"/>
          <w:szCs w:val="28"/>
        </w:rPr>
        <w:t>-8）；陕西省教育厅产业化中试项目“基于DRM的数字内容安全防护系统” 客</w:t>
      </w:r>
      <w:r w:rsidRPr="00E20D26">
        <w:rPr>
          <w:rFonts w:ascii="仿宋" w:eastAsia="仿宋" w:hAnsi="仿宋" w:hint="eastAsia"/>
          <w:sz w:val="28"/>
          <w:szCs w:val="28"/>
        </w:rPr>
        <w:t>服了传统电子文档保护系统扩展性与灵活性差、访问控制粒度粗泛的问题，具有创新性（附件</w:t>
      </w:r>
      <w:r w:rsidR="009A49B1">
        <w:rPr>
          <w:rFonts w:ascii="仿宋" w:eastAsia="仿宋" w:hAnsi="仿宋"/>
          <w:sz w:val="28"/>
          <w:szCs w:val="28"/>
        </w:rPr>
        <w:t>4</w:t>
      </w:r>
      <w:r w:rsidRPr="00E20D26">
        <w:rPr>
          <w:rFonts w:ascii="仿宋" w:eastAsia="仿宋" w:hAnsi="仿宋"/>
          <w:sz w:val="28"/>
          <w:szCs w:val="28"/>
        </w:rPr>
        <w:t>-1</w:t>
      </w:r>
      <w:r w:rsidR="009A49B1">
        <w:rPr>
          <w:rFonts w:ascii="仿宋" w:eastAsia="仿宋" w:hAnsi="仿宋"/>
          <w:sz w:val="28"/>
          <w:szCs w:val="28"/>
        </w:rPr>
        <w:t>-3</w:t>
      </w:r>
      <w:r w:rsidRPr="00E20D26">
        <w:rPr>
          <w:rFonts w:ascii="仿宋" w:eastAsia="仿宋" w:hAnsi="仿宋"/>
          <w:sz w:val="28"/>
          <w:szCs w:val="28"/>
        </w:rPr>
        <w:t>）；陕西省教</w:t>
      </w:r>
      <w:r w:rsidRPr="00E20D26">
        <w:rPr>
          <w:rFonts w:ascii="仿宋" w:eastAsia="仿宋" w:hAnsi="仿宋" w:hint="eastAsia"/>
          <w:sz w:val="28"/>
          <w:szCs w:val="28"/>
        </w:rPr>
        <w:t>育厅产业化培育项目“软件综合防护平台”</w:t>
      </w:r>
      <w:r w:rsidRPr="00E20D26">
        <w:rPr>
          <w:rFonts w:ascii="仿宋" w:eastAsia="仿宋" w:hAnsi="仿宋"/>
          <w:sz w:val="28"/>
          <w:szCs w:val="28"/>
        </w:rPr>
        <w:t xml:space="preserve"> 实现了对软件源代码、可执行代码、防核心算法逆向和软件版权等</w:t>
      </w:r>
      <w:r w:rsidRPr="00E20D26">
        <w:rPr>
          <w:rFonts w:ascii="仿宋" w:eastAsia="仿宋" w:hAnsi="仿宋" w:hint="eastAsia"/>
          <w:sz w:val="28"/>
          <w:szCs w:val="28"/>
        </w:rPr>
        <w:t>多层次、多方面的保护，设计方案技术先进（附件</w:t>
      </w:r>
      <w:r w:rsidR="00D06ED0">
        <w:rPr>
          <w:rFonts w:ascii="仿宋" w:eastAsia="仿宋" w:hAnsi="仿宋"/>
          <w:sz w:val="28"/>
          <w:szCs w:val="28"/>
        </w:rPr>
        <w:t>4-1-4</w:t>
      </w:r>
      <w:r w:rsidRPr="00E20D26">
        <w:rPr>
          <w:rFonts w:ascii="仿宋" w:eastAsia="仿宋" w:hAnsi="仿宋"/>
          <w:sz w:val="28"/>
          <w:szCs w:val="28"/>
        </w:rPr>
        <w:t>）；陕西省工业攻关项目“数字内容安全防护平台” 采</w:t>
      </w:r>
      <w:r w:rsidRPr="00E20D26">
        <w:rPr>
          <w:rFonts w:ascii="仿宋" w:eastAsia="仿宋" w:hAnsi="仿宋" w:hint="eastAsia"/>
          <w:sz w:val="28"/>
          <w:szCs w:val="28"/>
        </w:rPr>
        <w:t>用了构件化软件体系结构、内核透明加解密与细粒度插件访问控制相结合的数字内容安全保护技术、以及在线离线相结合的文档安全控制模型，具有创新性（附件</w:t>
      </w:r>
      <w:r w:rsidR="00805242">
        <w:rPr>
          <w:rFonts w:ascii="仿宋" w:eastAsia="仿宋" w:hAnsi="仿宋"/>
          <w:sz w:val="28"/>
          <w:szCs w:val="28"/>
        </w:rPr>
        <w:t>4-1-5</w:t>
      </w:r>
      <w:r w:rsidRPr="00E20D26">
        <w:rPr>
          <w:rFonts w:ascii="仿宋" w:eastAsia="仿宋" w:hAnsi="仿宋"/>
          <w:sz w:val="28"/>
          <w:szCs w:val="28"/>
        </w:rPr>
        <w:t>）；西安科技创新支撑计划项目“软件保护技术研究</w:t>
      </w:r>
      <w:r w:rsidRPr="00E20D26">
        <w:rPr>
          <w:rFonts w:ascii="仿宋" w:eastAsia="仿宋" w:hAnsi="仿宋" w:hint="eastAsia"/>
          <w:sz w:val="28"/>
          <w:szCs w:val="28"/>
        </w:rPr>
        <w:t>与综合防护平台”</w:t>
      </w:r>
      <w:r w:rsidRPr="00E20D26">
        <w:rPr>
          <w:rFonts w:ascii="仿宋" w:eastAsia="仿宋" w:hAnsi="仿宋"/>
          <w:sz w:val="28"/>
          <w:szCs w:val="28"/>
        </w:rPr>
        <w:t xml:space="preserve"> 可以有效的对抗攻击者的逆向分析，从而确保软件的核心算法等关键信息，保护软件开发者</w:t>
      </w:r>
      <w:r w:rsidRPr="00E20D26">
        <w:rPr>
          <w:rFonts w:ascii="仿宋" w:eastAsia="仿宋" w:hAnsi="仿宋" w:hint="eastAsia"/>
          <w:sz w:val="28"/>
          <w:szCs w:val="28"/>
        </w:rPr>
        <w:t>的权益，具有重要的应用价值（附件</w:t>
      </w:r>
      <w:r w:rsidR="009917CA">
        <w:rPr>
          <w:rFonts w:ascii="仿宋" w:eastAsia="仿宋" w:hAnsi="仿宋"/>
          <w:sz w:val="28"/>
          <w:szCs w:val="28"/>
        </w:rPr>
        <w:t>4-1-6</w:t>
      </w:r>
      <w:r w:rsidRPr="00E20D26">
        <w:rPr>
          <w:rFonts w:ascii="仿宋" w:eastAsia="仿宋" w:hAnsi="仿宋"/>
          <w:sz w:val="28"/>
          <w:szCs w:val="28"/>
        </w:rPr>
        <w:t>）。</w:t>
      </w:r>
    </w:p>
    <w:p w14:paraId="721C38AB" w14:textId="28A4E93E"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项目开发的数字内容防护</w:t>
      </w:r>
      <w:r w:rsidRPr="00E20D26">
        <w:rPr>
          <w:rFonts w:ascii="仿宋" w:eastAsia="仿宋" w:hAnsi="仿宋"/>
          <w:sz w:val="28"/>
          <w:szCs w:val="28"/>
        </w:rPr>
        <w:t>SDK在西安中服软件的CServer系列产品中应用，该产品已成功应用到能源、高校</w:t>
      </w:r>
      <w:r w:rsidRPr="00E20D26">
        <w:rPr>
          <w:rFonts w:ascii="仿宋" w:eastAsia="仿宋" w:hAnsi="仿宋" w:hint="eastAsia"/>
          <w:sz w:val="28"/>
          <w:szCs w:val="28"/>
        </w:rPr>
        <w:t>、铁路、研究所等行业，已有</w:t>
      </w:r>
      <w:r w:rsidRPr="00E20D26">
        <w:rPr>
          <w:rFonts w:ascii="仿宋" w:eastAsia="仿宋" w:hAnsi="仿宋"/>
          <w:sz w:val="28"/>
          <w:szCs w:val="28"/>
        </w:rPr>
        <w:t>1000多家企业、50000多个用户在网上使用，访问该网站的用户量达15万次，取得</w:t>
      </w:r>
      <w:r w:rsidRPr="00E20D26">
        <w:rPr>
          <w:rFonts w:ascii="仿宋" w:eastAsia="仿宋" w:hAnsi="仿宋" w:hint="eastAsia"/>
          <w:sz w:val="28"/>
          <w:szCs w:val="28"/>
        </w:rPr>
        <w:t>了实际的应用效果（附件</w:t>
      </w:r>
      <w:r w:rsidR="00B30E11">
        <w:rPr>
          <w:rFonts w:ascii="仿宋" w:eastAsia="仿宋" w:hAnsi="仿宋"/>
          <w:sz w:val="28"/>
          <w:szCs w:val="28"/>
        </w:rPr>
        <w:t>3</w:t>
      </w:r>
      <w:r w:rsidRPr="00E20D26">
        <w:rPr>
          <w:rFonts w:ascii="仿宋" w:eastAsia="仿宋" w:hAnsi="仿宋"/>
          <w:sz w:val="28"/>
          <w:szCs w:val="28"/>
        </w:rPr>
        <w:t>-9）。</w:t>
      </w:r>
    </w:p>
    <w:p w14:paraId="4F6AE40D" w14:textId="24556B95"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项目研发的软件可靠性安全评估工具在甘肃海丰科技应用，对第三方的软件进行安全性和可靠性的评测，同时对评测出的脆弱点进行代码变换和加固服务，除此之外，还为大量的中小企业和公司提供</w:t>
      </w:r>
      <w:r w:rsidRPr="00E20D26">
        <w:rPr>
          <w:rFonts w:ascii="仿宋" w:eastAsia="仿宋" w:hAnsi="仿宋"/>
          <w:sz w:val="28"/>
          <w:szCs w:val="28"/>
        </w:rPr>
        <w:t>APP的安全可靠性</w:t>
      </w:r>
      <w:r w:rsidRPr="00E20D26">
        <w:rPr>
          <w:rFonts w:ascii="仿宋" w:eastAsia="仿宋" w:hAnsi="仿宋" w:hint="eastAsia"/>
          <w:sz w:val="28"/>
          <w:szCs w:val="28"/>
        </w:rPr>
        <w:t>的评测服务，进一步提高了</w:t>
      </w:r>
      <w:r w:rsidRPr="00E20D26">
        <w:rPr>
          <w:rFonts w:ascii="仿宋" w:eastAsia="仿宋" w:hAnsi="仿宋"/>
          <w:sz w:val="28"/>
          <w:szCs w:val="28"/>
        </w:rPr>
        <w:t>APP的安全性和健壮性，应用效果良好且已成为了该公司近年来安全评测服务的主要</w:t>
      </w:r>
      <w:r w:rsidRPr="00E20D26">
        <w:rPr>
          <w:rFonts w:ascii="仿宋" w:eastAsia="仿宋" w:hAnsi="仿宋" w:hint="eastAsia"/>
          <w:sz w:val="28"/>
          <w:szCs w:val="28"/>
        </w:rPr>
        <w:t>来源（附件</w:t>
      </w:r>
      <w:r w:rsidR="00203435">
        <w:rPr>
          <w:rFonts w:ascii="仿宋" w:eastAsia="仿宋" w:hAnsi="仿宋"/>
          <w:sz w:val="28"/>
          <w:szCs w:val="28"/>
        </w:rPr>
        <w:t>3</w:t>
      </w:r>
      <w:r w:rsidRPr="00E20D26">
        <w:rPr>
          <w:rFonts w:ascii="仿宋" w:eastAsia="仿宋" w:hAnsi="仿宋"/>
          <w:sz w:val="28"/>
          <w:szCs w:val="28"/>
        </w:rPr>
        <w:t>-3）。</w:t>
      </w:r>
    </w:p>
    <w:p w14:paraId="6A676A98" w14:textId="2794245C"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开发的软件攻击评测和二进制代码保护系统在甘肃安信科技应用，通过代码混淆变换，对客户的核心资产进行全方位的保护，利用平台进行专业的可靠性评测，发现问题，并且利用已有的技术解决相关问题，提升服务质量。该服务目前主要应用在政府行业，应用效果良好，且正在配合改造，准备下一步提供基于“云”模式的软件可靠性评测和加固的服务（附件</w:t>
      </w:r>
      <w:r w:rsidR="00EE2EA1">
        <w:rPr>
          <w:rFonts w:ascii="仿宋" w:eastAsia="仿宋" w:hAnsi="仿宋"/>
          <w:sz w:val="28"/>
          <w:szCs w:val="28"/>
        </w:rPr>
        <w:t>3</w:t>
      </w:r>
      <w:r w:rsidRPr="00E20D26">
        <w:rPr>
          <w:rFonts w:ascii="仿宋" w:eastAsia="仿宋" w:hAnsi="仿宋"/>
          <w:sz w:val="28"/>
          <w:szCs w:val="28"/>
        </w:rPr>
        <w:t>-2）。</w:t>
      </w:r>
    </w:p>
    <w:p w14:paraId="31AF0BC7" w14:textId="3A17915B"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研发的软件安全性的评测和防护平台为软件二进制代码的运行安全进行评测，在陕西省网络与信息安全测评中心应用，利用评测的结果针对性的对关键算法和核心代码进行高强度的混淆变换，防止了逆向攻击以及安卓系统中</w:t>
      </w:r>
      <w:r w:rsidRPr="00E20D26">
        <w:rPr>
          <w:rFonts w:ascii="仿宋" w:eastAsia="仿宋" w:hAnsi="仿宋"/>
          <w:sz w:val="28"/>
          <w:szCs w:val="28"/>
        </w:rPr>
        <w:t>APK的二次打包，系统在长期使用的过程中，稳定性高，获得用户的一致好评（附件</w:t>
      </w:r>
      <w:r w:rsidR="005B0522">
        <w:rPr>
          <w:rFonts w:ascii="仿宋" w:eastAsia="仿宋" w:hAnsi="仿宋"/>
          <w:sz w:val="28"/>
          <w:szCs w:val="28"/>
        </w:rPr>
        <w:t>3</w:t>
      </w:r>
      <w:r w:rsidRPr="00E20D26">
        <w:rPr>
          <w:rFonts w:ascii="仿宋" w:eastAsia="仿宋" w:hAnsi="仿宋"/>
          <w:sz w:val="28"/>
          <w:szCs w:val="28"/>
        </w:rPr>
        <w:t>-5）。</w:t>
      </w:r>
    </w:p>
    <w:p w14:paraId="55994112" w14:textId="52A99448"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研发的软件安全检测插件，在北京知道创宇信息技术有限公司应用，快速、高效的实现了软件的漏洞和可靠性的检测，准确定位软件脆弱点，在互联网靶场中应用软件的安全性漏洞检测和可靠性检测，取得了非常好的效果，且该插件在诸多项目中得到了广泛的应用（附件</w:t>
      </w:r>
      <w:r w:rsidR="00B026CC">
        <w:rPr>
          <w:rFonts w:ascii="仿宋" w:eastAsia="仿宋" w:hAnsi="仿宋"/>
          <w:sz w:val="28"/>
          <w:szCs w:val="28"/>
        </w:rPr>
        <w:t>3</w:t>
      </w:r>
      <w:r w:rsidRPr="00E20D26">
        <w:rPr>
          <w:rFonts w:ascii="仿宋" w:eastAsia="仿宋" w:hAnsi="仿宋"/>
          <w:sz w:val="28"/>
          <w:szCs w:val="28"/>
        </w:rPr>
        <w:t>-1）。</w:t>
      </w:r>
    </w:p>
    <w:p w14:paraId="5628BCA0" w14:textId="152F9156"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开发的文档防护系统，在西安腾惟科技有限公司应用，有效地帮助客户对文档进行权限划分，并对文档以及其他数字内容的流转、二次授权进行了严格的限定，实时记载了用户对文件的使用记录，对于后期的指纹追踪提供了强有力的证据。该系统自身采用代码混淆、虚拟机防护作为软件保护手段，进一步提高了产品的安全性，在军工、教育、科研院所以及制造业等对文档、图纸、软件相对敏感的客户环境中部署使用，应用效果良好（附件</w:t>
      </w:r>
      <w:r w:rsidR="005A41D7">
        <w:rPr>
          <w:rFonts w:ascii="仿宋" w:eastAsia="仿宋" w:hAnsi="仿宋"/>
          <w:sz w:val="28"/>
          <w:szCs w:val="28"/>
        </w:rPr>
        <w:t>3</w:t>
      </w:r>
      <w:r w:rsidRPr="00E20D26">
        <w:rPr>
          <w:rFonts w:ascii="仿宋" w:eastAsia="仿宋" w:hAnsi="仿宋"/>
          <w:sz w:val="28"/>
          <w:szCs w:val="28"/>
        </w:rPr>
        <w:t>-8）。</w:t>
      </w:r>
    </w:p>
    <w:p w14:paraId="033D8EC8" w14:textId="2E1A82A4"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开发的水印识别、提取和追踪系统，在西安鼎旭电子科技有限公司应用，利用评测的结果，有针对性的嵌入各种文本水印和软件水印，使得视频文件和文案材料能够有效的追踪，且能够在线识别，在线系统整体运行稳定，识别准确度高于同类产品，得到了良好的使用效果（附件</w:t>
      </w:r>
      <w:r w:rsidR="006B52B3">
        <w:rPr>
          <w:rFonts w:ascii="仿宋" w:eastAsia="仿宋" w:hAnsi="仿宋"/>
          <w:sz w:val="28"/>
          <w:szCs w:val="28"/>
        </w:rPr>
        <w:t>3</w:t>
      </w:r>
      <w:r w:rsidRPr="00E20D26">
        <w:rPr>
          <w:rFonts w:ascii="仿宋" w:eastAsia="仿宋" w:hAnsi="仿宋"/>
          <w:sz w:val="28"/>
          <w:szCs w:val="28"/>
        </w:rPr>
        <w:t>-6）。</w:t>
      </w:r>
    </w:p>
    <w:p w14:paraId="58CFBD53" w14:textId="7DD441E5" w:rsidR="00E20D26" w:rsidRPr="00E20D26" w:rsidRDefault="00E20D26" w:rsidP="00E20D26">
      <w:pPr>
        <w:spacing w:line="360" w:lineRule="auto"/>
        <w:ind w:firstLineChars="200" w:firstLine="560"/>
        <w:rPr>
          <w:rFonts w:ascii="仿宋" w:eastAsia="仿宋" w:hAnsi="仿宋"/>
          <w:sz w:val="28"/>
          <w:szCs w:val="28"/>
        </w:rPr>
      </w:pPr>
      <w:r w:rsidRPr="00E20D26">
        <w:rPr>
          <w:rFonts w:ascii="仿宋" w:eastAsia="仿宋" w:hAnsi="仿宋" w:hint="eastAsia"/>
          <w:sz w:val="28"/>
          <w:szCs w:val="28"/>
        </w:rPr>
        <w:t>项目开发的软件授权管理以高级版本的形式提供，西安海庄机电设备有限公司通过把项目提供的</w:t>
      </w:r>
      <w:r w:rsidRPr="00E20D26">
        <w:rPr>
          <w:rFonts w:ascii="仿宋" w:eastAsia="仿宋" w:hAnsi="仿宋"/>
          <w:sz w:val="28"/>
          <w:szCs w:val="28"/>
        </w:rPr>
        <w:t>SDK程序包</w:t>
      </w:r>
      <w:r w:rsidRPr="00E20D26">
        <w:rPr>
          <w:rFonts w:ascii="仿宋" w:eastAsia="仿宋" w:hAnsi="仿宋" w:hint="eastAsia"/>
          <w:sz w:val="28"/>
          <w:szCs w:val="28"/>
        </w:rPr>
        <w:t>集成到公司的产品中，形成完善的解决方案，应用到客户图纸的权限防护，获得了客户的一致好评（附件</w:t>
      </w:r>
      <w:r w:rsidR="00F83158">
        <w:rPr>
          <w:rFonts w:ascii="仿宋" w:eastAsia="仿宋" w:hAnsi="仿宋"/>
          <w:sz w:val="28"/>
          <w:szCs w:val="28"/>
        </w:rPr>
        <w:t>3</w:t>
      </w:r>
      <w:r w:rsidRPr="00E20D26">
        <w:rPr>
          <w:rFonts w:ascii="仿宋" w:eastAsia="仿宋" w:hAnsi="仿宋"/>
          <w:sz w:val="28"/>
          <w:szCs w:val="28"/>
        </w:rPr>
        <w:t>-7）</w:t>
      </w:r>
      <w:r w:rsidRPr="00E20D26">
        <w:rPr>
          <w:rFonts w:ascii="仿宋" w:eastAsia="仿宋" w:hAnsi="仿宋" w:hint="eastAsia"/>
          <w:sz w:val="28"/>
          <w:szCs w:val="28"/>
        </w:rPr>
        <w:t>。</w:t>
      </w:r>
    </w:p>
    <w:p w14:paraId="4EA12BAB" w14:textId="64760DCB" w:rsidR="00AE2DCA" w:rsidRDefault="00AE2DCA" w:rsidP="00E20D26">
      <w:pPr>
        <w:spacing w:line="360" w:lineRule="auto"/>
        <w:ind w:firstLineChars="200" w:firstLine="560"/>
        <w:rPr>
          <w:rFonts w:ascii="仿宋" w:eastAsia="仿宋" w:hAnsi="仿宋"/>
          <w:sz w:val="28"/>
          <w:szCs w:val="28"/>
        </w:rPr>
      </w:pPr>
    </w:p>
    <w:p w14:paraId="036828C7" w14:textId="77777777" w:rsidR="00AE2DCA" w:rsidRDefault="00AE2DCA">
      <w:pPr>
        <w:widowControl/>
        <w:jc w:val="left"/>
        <w:rPr>
          <w:rFonts w:ascii="仿宋" w:eastAsia="仿宋" w:hAnsi="仿宋"/>
          <w:sz w:val="28"/>
          <w:szCs w:val="28"/>
        </w:rPr>
      </w:pPr>
      <w:r>
        <w:rPr>
          <w:rFonts w:ascii="仿宋" w:eastAsia="仿宋" w:hAnsi="仿宋"/>
          <w:sz w:val="28"/>
          <w:szCs w:val="28"/>
        </w:rPr>
        <w:br w:type="page"/>
      </w:r>
    </w:p>
    <w:p w14:paraId="767A267D" w14:textId="6916256D" w:rsidR="00AE2DCA" w:rsidRDefault="00757C3B" w:rsidP="00AE2DCA">
      <w:pPr>
        <w:widowControl/>
        <w:jc w:val="left"/>
        <w:rPr>
          <w:rFonts w:eastAsia="仿宋_GB2312"/>
          <w:b/>
          <w:sz w:val="28"/>
          <w:szCs w:val="32"/>
        </w:rPr>
      </w:pPr>
      <w:r>
        <w:rPr>
          <w:rFonts w:eastAsia="仿宋_GB2312" w:hint="eastAsia"/>
          <w:b/>
          <w:sz w:val="28"/>
          <w:szCs w:val="32"/>
        </w:rPr>
        <w:t>十</w:t>
      </w:r>
      <w:r w:rsidR="00595448">
        <w:rPr>
          <w:rFonts w:eastAsia="仿宋_GB2312" w:hint="eastAsia"/>
          <w:b/>
          <w:sz w:val="28"/>
          <w:szCs w:val="32"/>
        </w:rPr>
        <w:t>、</w:t>
      </w:r>
      <w:r w:rsidR="00AE2DCA" w:rsidRPr="00AE2DCA">
        <w:rPr>
          <w:rFonts w:eastAsia="仿宋_GB2312" w:hint="eastAsia"/>
          <w:b/>
          <w:sz w:val="28"/>
          <w:szCs w:val="32"/>
        </w:rPr>
        <w:t>知情同意证明：</w:t>
      </w:r>
    </w:p>
    <w:p w14:paraId="17404444" w14:textId="5612CCBB" w:rsidR="001754C7" w:rsidRDefault="00F30D70" w:rsidP="00AE2DCA">
      <w:pPr>
        <w:widowControl/>
        <w:jc w:val="left"/>
        <w:rPr>
          <w:rFonts w:eastAsia="仿宋_GB2312"/>
          <w:noProof/>
          <w:sz w:val="32"/>
          <w:szCs w:val="32"/>
        </w:rPr>
      </w:pPr>
      <w:r>
        <w:rPr>
          <w:rFonts w:eastAsia="仿宋_GB2312" w:hint="eastAsia"/>
          <w:noProof/>
          <w:sz w:val="32"/>
          <w:szCs w:val="32"/>
        </w:rPr>
        <w:drawing>
          <wp:inline distT="0" distB="0" distL="0" distR="0" wp14:anchorId="2A450EBB" wp14:editId="5CA75DB3">
            <wp:extent cx="5656580" cy="800100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_页面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6580" cy="8001000"/>
                    </a:xfrm>
                    <a:prstGeom prst="rect">
                      <a:avLst/>
                    </a:prstGeom>
                  </pic:spPr>
                </pic:pic>
              </a:graphicData>
            </a:graphic>
          </wp:inline>
        </w:drawing>
      </w:r>
    </w:p>
    <w:p w14:paraId="388C72CB" w14:textId="77777777" w:rsidR="00683498" w:rsidRDefault="00683498" w:rsidP="00AE2DCA">
      <w:pPr>
        <w:widowControl/>
        <w:jc w:val="left"/>
        <w:rPr>
          <w:rFonts w:eastAsia="仿宋_GB2312"/>
          <w:noProof/>
          <w:sz w:val="32"/>
          <w:szCs w:val="32"/>
        </w:rPr>
      </w:pPr>
    </w:p>
    <w:p w14:paraId="7F1C9821" w14:textId="77777777" w:rsidR="00683498" w:rsidRDefault="00683498" w:rsidP="00AE2DCA">
      <w:pPr>
        <w:widowControl/>
        <w:jc w:val="left"/>
        <w:rPr>
          <w:rFonts w:eastAsia="仿宋_GB2312"/>
          <w:noProof/>
          <w:sz w:val="32"/>
          <w:szCs w:val="32"/>
        </w:rPr>
      </w:pPr>
    </w:p>
    <w:p w14:paraId="070527A6" w14:textId="128065AA" w:rsidR="00683498" w:rsidRDefault="00F30D70" w:rsidP="00AE2DCA">
      <w:pPr>
        <w:widowControl/>
        <w:jc w:val="left"/>
        <w:rPr>
          <w:rFonts w:eastAsia="仿宋_GB2312"/>
          <w:noProof/>
          <w:sz w:val="32"/>
          <w:szCs w:val="32"/>
        </w:rPr>
      </w:pPr>
      <w:r>
        <w:rPr>
          <w:rFonts w:eastAsia="仿宋_GB2312"/>
          <w:noProof/>
          <w:sz w:val="32"/>
          <w:szCs w:val="32"/>
        </w:rPr>
        <w:drawing>
          <wp:inline distT="0" distB="0" distL="0" distR="0" wp14:anchorId="62C8D431" wp14:editId="250B2663">
            <wp:extent cx="5656580" cy="8001000"/>
            <wp:effectExtent l="0" t="0" r="127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_页面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6580" cy="8001000"/>
                    </a:xfrm>
                    <a:prstGeom prst="rect">
                      <a:avLst/>
                    </a:prstGeom>
                  </pic:spPr>
                </pic:pic>
              </a:graphicData>
            </a:graphic>
          </wp:inline>
        </w:drawing>
      </w:r>
    </w:p>
    <w:p w14:paraId="6BCEAFF1" w14:textId="77777777" w:rsidR="00683498" w:rsidRDefault="00683498" w:rsidP="00AE2DCA">
      <w:pPr>
        <w:widowControl/>
        <w:jc w:val="left"/>
        <w:rPr>
          <w:rFonts w:eastAsia="仿宋_GB2312"/>
          <w:noProof/>
          <w:sz w:val="32"/>
          <w:szCs w:val="32"/>
        </w:rPr>
      </w:pPr>
    </w:p>
    <w:p w14:paraId="7340A9EF" w14:textId="528A216F" w:rsidR="00683498" w:rsidRDefault="00683498" w:rsidP="00AE2DCA">
      <w:pPr>
        <w:widowControl/>
        <w:jc w:val="left"/>
        <w:rPr>
          <w:rFonts w:eastAsia="仿宋_GB2312"/>
          <w:noProof/>
          <w:sz w:val="32"/>
          <w:szCs w:val="32"/>
        </w:rPr>
      </w:pPr>
    </w:p>
    <w:p w14:paraId="2307B63A" w14:textId="77777777" w:rsidR="00683498" w:rsidRDefault="00683498" w:rsidP="00AE2DCA">
      <w:pPr>
        <w:widowControl/>
        <w:jc w:val="left"/>
        <w:rPr>
          <w:rFonts w:eastAsia="仿宋_GB2312"/>
          <w:noProof/>
          <w:sz w:val="32"/>
          <w:szCs w:val="32"/>
        </w:rPr>
      </w:pPr>
    </w:p>
    <w:p w14:paraId="23319A30" w14:textId="3AE09B0F" w:rsidR="00683498" w:rsidRDefault="00F30D70" w:rsidP="00AE2DCA">
      <w:pPr>
        <w:widowControl/>
        <w:jc w:val="left"/>
        <w:rPr>
          <w:rFonts w:eastAsia="仿宋_GB2312"/>
          <w:noProof/>
          <w:sz w:val="32"/>
          <w:szCs w:val="32"/>
        </w:rPr>
      </w:pPr>
      <w:r>
        <w:rPr>
          <w:rFonts w:eastAsia="仿宋_GB2312"/>
          <w:noProof/>
          <w:sz w:val="32"/>
          <w:szCs w:val="32"/>
        </w:rPr>
        <w:drawing>
          <wp:inline distT="0" distB="0" distL="0" distR="0" wp14:anchorId="55A972ED" wp14:editId="040FAF83">
            <wp:extent cx="5656580" cy="800100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_页面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6580" cy="8001000"/>
                    </a:xfrm>
                    <a:prstGeom prst="rect">
                      <a:avLst/>
                    </a:prstGeom>
                  </pic:spPr>
                </pic:pic>
              </a:graphicData>
            </a:graphic>
          </wp:inline>
        </w:drawing>
      </w:r>
    </w:p>
    <w:p w14:paraId="40F4F6D5" w14:textId="77777777" w:rsidR="00683498" w:rsidRDefault="00683498" w:rsidP="00AE2DCA">
      <w:pPr>
        <w:widowControl/>
        <w:jc w:val="left"/>
        <w:rPr>
          <w:rFonts w:eastAsia="仿宋_GB2312"/>
          <w:noProof/>
          <w:sz w:val="32"/>
          <w:szCs w:val="32"/>
        </w:rPr>
      </w:pPr>
    </w:p>
    <w:p w14:paraId="10AE2997" w14:textId="77777777" w:rsidR="00683498" w:rsidRDefault="00683498" w:rsidP="00AE2DCA">
      <w:pPr>
        <w:widowControl/>
        <w:jc w:val="left"/>
        <w:rPr>
          <w:rFonts w:eastAsia="仿宋_GB2312"/>
          <w:noProof/>
          <w:sz w:val="32"/>
          <w:szCs w:val="32"/>
        </w:rPr>
      </w:pPr>
    </w:p>
    <w:p w14:paraId="047E4207" w14:textId="6EF89C1E" w:rsidR="00683498" w:rsidRDefault="00683498" w:rsidP="00AE2DCA">
      <w:pPr>
        <w:widowControl/>
        <w:jc w:val="left"/>
        <w:rPr>
          <w:rFonts w:eastAsia="仿宋_GB2312"/>
          <w:noProof/>
          <w:sz w:val="32"/>
          <w:szCs w:val="32"/>
        </w:rPr>
      </w:pPr>
    </w:p>
    <w:p w14:paraId="5478DCB5" w14:textId="1A0EED68" w:rsidR="00683498" w:rsidRDefault="00F30D70" w:rsidP="00AE2DCA">
      <w:pPr>
        <w:widowControl/>
        <w:jc w:val="left"/>
        <w:rPr>
          <w:rFonts w:eastAsia="仿宋_GB2312"/>
          <w:noProof/>
          <w:sz w:val="32"/>
          <w:szCs w:val="32"/>
        </w:rPr>
      </w:pPr>
      <w:r>
        <w:rPr>
          <w:rFonts w:eastAsia="仿宋_GB2312"/>
          <w:noProof/>
          <w:sz w:val="32"/>
          <w:szCs w:val="32"/>
        </w:rPr>
        <w:drawing>
          <wp:inline distT="0" distB="0" distL="0" distR="0" wp14:anchorId="49B67C8E" wp14:editId="5F8A5F19">
            <wp:extent cx="5656580" cy="8001000"/>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nt_页面_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56580" cy="8001000"/>
                    </a:xfrm>
                    <a:prstGeom prst="rect">
                      <a:avLst/>
                    </a:prstGeom>
                  </pic:spPr>
                </pic:pic>
              </a:graphicData>
            </a:graphic>
          </wp:inline>
        </w:drawing>
      </w:r>
    </w:p>
    <w:p w14:paraId="54B296BD" w14:textId="77777777" w:rsidR="00683498" w:rsidRDefault="00683498" w:rsidP="00AE2DCA">
      <w:pPr>
        <w:widowControl/>
        <w:jc w:val="left"/>
        <w:rPr>
          <w:rFonts w:eastAsia="仿宋_GB2312"/>
          <w:noProof/>
          <w:sz w:val="32"/>
          <w:szCs w:val="32"/>
        </w:rPr>
      </w:pPr>
    </w:p>
    <w:p w14:paraId="624DB2AA" w14:textId="77777777" w:rsidR="00683498" w:rsidRDefault="00683498" w:rsidP="00AE2DCA">
      <w:pPr>
        <w:widowControl/>
        <w:jc w:val="left"/>
        <w:rPr>
          <w:rFonts w:eastAsia="仿宋_GB2312"/>
          <w:noProof/>
          <w:sz w:val="32"/>
          <w:szCs w:val="32"/>
        </w:rPr>
      </w:pPr>
    </w:p>
    <w:p w14:paraId="052B0176" w14:textId="77777777" w:rsidR="00683498" w:rsidRPr="00AE2DCA" w:rsidRDefault="00683498" w:rsidP="00AE2DCA">
      <w:pPr>
        <w:widowControl/>
        <w:jc w:val="left"/>
        <w:rPr>
          <w:rFonts w:eastAsia="仿宋_GB2312"/>
          <w:noProof/>
          <w:sz w:val="32"/>
          <w:szCs w:val="32"/>
        </w:rPr>
      </w:pPr>
    </w:p>
    <w:p w14:paraId="41BA473E" w14:textId="642E97FA" w:rsidR="00AE2DCA" w:rsidRPr="00595448" w:rsidRDefault="0067510C" w:rsidP="00AE2DCA">
      <w:pPr>
        <w:widowControl/>
        <w:jc w:val="left"/>
        <w:rPr>
          <w:rFonts w:ascii="仿宋" w:eastAsia="仿宋" w:hAnsi="仿宋"/>
          <w:b/>
          <w:sz w:val="28"/>
          <w:szCs w:val="32"/>
        </w:rPr>
      </w:pPr>
      <w:r>
        <w:rPr>
          <w:rFonts w:ascii="仿宋" w:eastAsia="仿宋" w:hAnsi="仿宋" w:hint="eastAsia"/>
          <w:b/>
          <w:sz w:val="28"/>
          <w:szCs w:val="32"/>
        </w:rPr>
        <w:t>十一</w:t>
      </w:r>
      <w:r w:rsidR="00595448" w:rsidRPr="00595448">
        <w:rPr>
          <w:rFonts w:ascii="仿宋" w:eastAsia="仿宋" w:hAnsi="仿宋" w:hint="eastAsia"/>
          <w:b/>
          <w:sz w:val="28"/>
          <w:szCs w:val="32"/>
        </w:rPr>
        <w:t>、</w:t>
      </w:r>
      <w:r w:rsidR="00AE2DCA" w:rsidRPr="00595448">
        <w:rPr>
          <w:rFonts w:ascii="仿宋" w:eastAsia="仿宋" w:hAnsi="仿宋" w:hint="eastAsia"/>
          <w:b/>
          <w:sz w:val="28"/>
          <w:szCs w:val="32"/>
        </w:rPr>
        <w:t>推广应用情况：</w:t>
      </w:r>
    </w:p>
    <w:tbl>
      <w:tblPr>
        <w:tblW w:w="91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24"/>
      </w:tblGrid>
      <w:tr w:rsidR="00AE2DCA" w14:paraId="57895BAE" w14:textId="77777777" w:rsidTr="00AE2DCA">
        <w:trPr>
          <w:trHeight w:val="476"/>
          <w:jc w:val="center"/>
        </w:trPr>
        <w:tc>
          <w:tcPr>
            <w:tcW w:w="9124" w:type="dxa"/>
            <w:vAlign w:val="center"/>
          </w:tcPr>
          <w:p w14:paraId="224BF882" w14:textId="77777777" w:rsidR="00AE2DCA" w:rsidRDefault="00AE2DCA" w:rsidP="00AE2DCA">
            <w:pPr>
              <w:rPr>
                <w:rFonts w:ascii="宋体" w:hAnsi="宋体" w:cs="Courier"/>
                <w:color w:val="000000"/>
                <w:kern w:val="0"/>
                <w:szCs w:val="21"/>
              </w:rPr>
            </w:pPr>
            <w:r>
              <w:rPr>
                <w:rFonts w:ascii="宋体" w:hAnsi="宋体" w:cs="Courier"/>
                <w:color w:val="000000"/>
                <w:kern w:val="0"/>
                <w:szCs w:val="21"/>
              </w:rPr>
              <w:t>1.</w:t>
            </w:r>
            <w:r>
              <w:rPr>
                <w:rFonts w:ascii="宋体" w:hAnsi="宋体" w:cs="Courier"/>
                <w:color w:val="000000"/>
                <w:kern w:val="0"/>
                <w:szCs w:val="21"/>
              </w:rPr>
              <w:t>应用情况</w:t>
            </w:r>
          </w:p>
        </w:tc>
      </w:tr>
      <w:tr w:rsidR="00AE2DCA" w14:paraId="0C942B31" w14:textId="77777777" w:rsidTr="00AE2DCA">
        <w:trPr>
          <w:trHeight w:hRule="exact" w:val="12370"/>
          <w:jc w:val="center"/>
        </w:trPr>
        <w:tc>
          <w:tcPr>
            <w:tcW w:w="9124" w:type="dxa"/>
          </w:tcPr>
          <w:p w14:paraId="0EB0C590" w14:textId="78ABF939" w:rsidR="00B255C0" w:rsidRPr="00B255C0" w:rsidRDefault="00B255C0" w:rsidP="00B255C0">
            <w:pPr>
              <w:autoSpaceDE w:val="0"/>
              <w:autoSpaceDN w:val="0"/>
              <w:adjustRightInd w:val="0"/>
              <w:spacing w:line="360" w:lineRule="exact"/>
              <w:ind w:firstLineChars="200" w:firstLine="420"/>
              <w:jc w:val="left"/>
              <w:rPr>
                <w:rFonts w:ascii="宋体" w:hAnsi="宋体" w:cs="Courier"/>
                <w:color w:val="000000"/>
                <w:kern w:val="0"/>
                <w:szCs w:val="21"/>
              </w:rPr>
            </w:pPr>
            <w:r w:rsidRPr="00B255C0">
              <w:rPr>
                <w:rFonts w:ascii="宋体" w:hAnsi="宋体" w:cs="Courier" w:hint="eastAsia"/>
                <w:color w:val="000000"/>
                <w:kern w:val="0"/>
                <w:szCs w:val="21"/>
              </w:rPr>
              <w:t>本项目的基于逆向攻击模型驱动的数字内容安全评测分析机制利用</w:t>
            </w:r>
            <w:r w:rsidRPr="00B255C0">
              <w:rPr>
                <w:rFonts w:ascii="宋体" w:hAnsi="宋体" w:cs="Courier"/>
                <w:color w:val="000000"/>
                <w:kern w:val="0"/>
                <w:szCs w:val="21"/>
              </w:rPr>
              <w:t>Petri</w:t>
            </w:r>
            <w:r w:rsidRPr="00B255C0">
              <w:rPr>
                <w:rFonts w:ascii="宋体" w:hAnsi="宋体" w:cs="Courier"/>
                <w:color w:val="000000"/>
                <w:kern w:val="0"/>
                <w:szCs w:val="21"/>
              </w:rPr>
              <w:t>网对软件的攻击过程进行静态描述</w:t>
            </w:r>
            <w:r w:rsidRPr="00B255C0">
              <w:rPr>
                <w:rFonts w:ascii="宋体" w:hAnsi="宋体" w:cs="Courier" w:hint="eastAsia"/>
                <w:color w:val="000000"/>
                <w:kern w:val="0"/>
                <w:szCs w:val="21"/>
              </w:rPr>
              <w:t>，通过对攻击执行条件的判断以及执行后影响的预测，结合马尔可夫链定位脆弱点，做到“事前防护”并为后期全方位的数字内容安全打下坚实的基础。该成果最终以提供</w:t>
            </w:r>
            <w:r w:rsidRPr="00B255C0">
              <w:rPr>
                <w:rFonts w:ascii="宋体" w:hAnsi="宋体" w:cs="Courier"/>
                <w:color w:val="000000"/>
                <w:kern w:val="0"/>
                <w:szCs w:val="21"/>
              </w:rPr>
              <w:t>API</w:t>
            </w:r>
            <w:r w:rsidRPr="00B255C0">
              <w:rPr>
                <w:rFonts w:ascii="宋体" w:hAnsi="宋体" w:cs="Courier"/>
                <w:color w:val="000000"/>
                <w:kern w:val="0"/>
                <w:szCs w:val="21"/>
              </w:rPr>
              <w:t>插件的方式在甘肃海丰科技、甘肃安信科技使</w:t>
            </w:r>
            <w:r w:rsidRPr="00B255C0">
              <w:rPr>
                <w:rFonts w:ascii="宋体" w:hAnsi="宋体" w:cs="Courier" w:hint="eastAsia"/>
                <w:color w:val="000000"/>
                <w:kern w:val="0"/>
                <w:szCs w:val="21"/>
              </w:rPr>
              <w:t>用；以独立评测平台的形式在陕西省信息安全测评中心单位应用，近三年（</w:t>
            </w:r>
            <w:r w:rsidRPr="00B255C0">
              <w:rPr>
                <w:rFonts w:ascii="宋体" w:hAnsi="宋体" w:cs="Courier"/>
                <w:color w:val="000000"/>
                <w:kern w:val="0"/>
                <w:szCs w:val="21"/>
              </w:rPr>
              <w:t>2013-2015</w:t>
            </w:r>
            <w:r w:rsidRPr="00B255C0">
              <w:rPr>
                <w:rFonts w:ascii="宋体" w:hAnsi="宋体" w:cs="Courier"/>
                <w:color w:val="000000"/>
                <w:kern w:val="0"/>
                <w:szCs w:val="21"/>
              </w:rPr>
              <w:t>）以服务提供的新增销售</w:t>
            </w:r>
            <w:r w:rsidRPr="00B255C0">
              <w:rPr>
                <w:rFonts w:ascii="宋体" w:hAnsi="宋体" w:cs="Courier" w:hint="eastAsia"/>
                <w:color w:val="000000"/>
                <w:kern w:val="0"/>
                <w:szCs w:val="21"/>
              </w:rPr>
              <w:t>额为</w:t>
            </w:r>
            <w:r w:rsidRPr="00B255C0">
              <w:rPr>
                <w:rFonts w:ascii="宋体" w:hAnsi="宋体" w:cs="Courier"/>
                <w:color w:val="000000"/>
                <w:kern w:val="0"/>
                <w:szCs w:val="21"/>
              </w:rPr>
              <w:t>2607</w:t>
            </w:r>
            <w:r w:rsidRPr="00B255C0">
              <w:rPr>
                <w:rFonts w:ascii="宋体" w:hAnsi="宋体" w:cs="Courier"/>
                <w:color w:val="000000"/>
                <w:kern w:val="0"/>
                <w:szCs w:val="21"/>
              </w:rPr>
              <w:t>万元，高附加值利润</w:t>
            </w:r>
            <w:r w:rsidRPr="00B255C0">
              <w:rPr>
                <w:rFonts w:ascii="宋体" w:hAnsi="宋体" w:cs="Courier"/>
                <w:color w:val="000000"/>
                <w:kern w:val="0"/>
                <w:szCs w:val="21"/>
              </w:rPr>
              <w:t>1441</w:t>
            </w:r>
            <w:r>
              <w:rPr>
                <w:rFonts w:ascii="宋体" w:hAnsi="宋体" w:cs="Courier"/>
                <w:color w:val="000000"/>
                <w:kern w:val="0"/>
                <w:szCs w:val="21"/>
              </w:rPr>
              <w:t>万元</w:t>
            </w:r>
            <w:r w:rsidRPr="00B255C0">
              <w:rPr>
                <w:rFonts w:ascii="宋体" w:hAnsi="宋体" w:cs="Courier"/>
                <w:color w:val="000000"/>
                <w:kern w:val="0"/>
                <w:szCs w:val="21"/>
              </w:rPr>
              <w:t>在国际知名的互联网安全公司北京知道创宇使用，快速、高效的实现</w:t>
            </w:r>
            <w:r w:rsidRPr="00B255C0">
              <w:rPr>
                <w:rFonts w:ascii="宋体" w:hAnsi="宋体" w:cs="Courier" w:hint="eastAsia"/>
                <w:color w:val="000000"/>
                <w:kern w:val="0"/>
                <w:szCs w:val="21"/>
              </w:rPr>
              <w:t>了软件的漏洞和可靠性的检测，准确定位软件的脆弱点。</w:t>
            </w:r>
          </w:p>
          <w:p w14:paraId="40880FBE" w14:textId="4EE65945" w:rsidR="00B255C0" w:rsidRPr="00B255C0" w:rsidRDefault="00B255C0" w:rsidP="00B255C0">
            <w:pPr>
              <w:autoSpaceDE w:val="0"/>
              <w:autoSpaceDN w:val="0"/>
              <w:adjustRightInd w:val="0"/>
              <w:spacing w:line="360" w:lineRule="exact"/>
              <w:ind w:firstLineChars="200" w:firstLine="420"/>
              <w:jc w:val="left"/>
              <w:rPr>
                <w:rFonts w:ascii="宋体" w:hAnsi="宋体" w:cs="Courier"/>
                <w:color w:val="000000"/>
                <w:kern w:val="0"/>
                <w:szCs w:val="21"/>
              </w:rPr>
            </w:pPr>
            <w:r w:rsidRPr="00B255C0">
              <w:rPr>
                <w:rFonts w:ascii="宋体" w:hAnsi="宋体" w:cs="Courier" w:hint="eastAsia"/>
                <w:color w:val="000000"/>
                <w:kern w:val="0"/>
                <w:szCs w:val="21"/>
              </w:rPr>
              <w:t>本项目的基于透明加解密的数字内容防护机制利用底层驱动加解密的形式，保证了个人终端电子文档的安全，并实现了用户访问企事业电子文档资源的身份认证和访问控制，进而保证了企事业单位电子文档的机密性和完整性，以及用户相互之间文件交换操作的安全性。该成果最终以和西安腾惟科技有限公司共同开发的“天机”文档保护系统上应用，“天机”系统获得国家保密资质和公安销售许可证，并且部署在大量的涉密院所和政企单位。该系统</w:t>
            </w:r>
            <w:r w:rsidRPr="00B255C0">
              <w:rPr>
                <w:rFonts w:ascii="宋体" w:hAnsi="宋体" w:cs="Courier"/>
                <w:color w:val="000000"/>
                <w:kern w:val="0"/>
                <w:szCs w:val="21"/>
              </w:rPr>
              <w:t>2013-2015</w:t>
            </w:r>
            <w:r w:rsidRPr="00B255C0">
              <w:rPr>
                <w:rFonts w:ascii="宋体" w:hAnsi="宋体" w:cs="Courier"/>
                <w:color w:val="000000"/>
                <w:kern w:val="0"/>
                <w:szCs w:val="21"/>
              </w:rPr>
              <w:t>年共计部署终端主机数量</w:t>
            </w:r>
            <w:r w:rsidRPr="00B255C0">
              <w:rPr>
                <w:rFonts w:ascii="宋体" w:hAnsi="宋体" w:cs="Courier"/>
                <w:color w:val="000000"/>
                <w:kern w:val="0"/>
                <w:szCs w:val="21"/>
              </w:rPr>
              <w:t>5.3</w:t>
            </w:r>
            <w:r w:rsidRPr="00B255C0">
              <w:rPr>
                <w:rFonts w:ascii="宋体" w:hAnsi="宋体" w:cs="Courier"/>
                <w:color w:val="000000"/>
                <w:kern w:val="0"/>
                <w:szCs w:val="21"/>
              </w:rPr>
              <w:t>万套，销售额</w:t>
            </w:r>
            <w:r w:rsidRPr="00B255C0">
              <w:rPr>
                <w:rFonts w:ascii="宋体" w:hAnsi="宋体" w:cs="Courier"/>
                <w:color w:val="000000"/>
                <w:kern w:val="0"/>
                <w:szCs w:val="21"/>
              </w:rPr>
              <w:t>1219</w:t>
            </w:r>
            <w:r w:rsidRPr="00B255C0">
              <w:rPr>
                <w:rFonts w:ascii="宋体" w:hAnsi="宋体" w:cs="Courier"/>
                <w:color w:val="000000"/>
                <w:kern w:val="0"/>
                <w:szCs w:val="21"/>
              </w:rPr>
              <w:t>万元，产生利润</w:t>
            </w:r>
            <w:r w:rsidRPr="00B255C0">
              <w:rPr>
                <w:rFonts w:ascii="宋体" w:hAnsi="宋体" w:cs="Courier"/>
                <w:color w:val="000000"/>
                <w:kern w:val="0"/>
                <w:szCs w:val="21"/>
              </w:rPr>
              <w:t>360</w:t>
            </w:r>
            <w:r w:rsidRPr="00B255C0">
              <w:rPr>
                <w:rFonts w:ascii="宋体" w:hAnsi="宋体" w:cs="Courier"/>
                <w:color w:val="000000"/>
                <w:kern w:val="0"/>
                <w:szCs w:val="21"/>
              </w:rPr>
              <w:t>万元。</w:t>
            </w:r>
          </w:p>
          <w:p w14:paraId="00DC34F2" w14:textId="6F6A9075" w:rsidR="00B255C0" w:rsidRPr="00B255C0" w:rsidRDefault="00B255C0" w:rsidP="00B255C0">
            <w:pPr>
              <w:autoSpaceDE w:val="0"/>
              <w:autoSpaceDN w:val="0"/>
              <w:adjustRightInd w:val="0"/>
              <w:spacing w:line="360" w:lineRule="exact"/>
              <w:ind w:firstLineChars="200" w:firstLine="420"/>
              <w:jc w:val="left"/>
              <w:rPr>
                <w:rFonts w:ascii="宋体" w:hAnsi="宋体" w:cs="Courier"/>
                <w:color w:val="000000"/>
                <w:kern w:val="0"/>
                <w:szCs w:val="21"/>
              </w:rPr>
            </w:pPr>
            <w:r w:rsidRPr="00B255C0">
              <w:rPr>
                <w:rFonts w:ascii="宋体" w:hAnsi="宋体" w:cs="Courier" w:hint="eastAsia"/>
                <w:color w:val="000000"/>
                <w:kern w:val="0"/>
                <w:szCs w:val="21"/>
              </w:rPr>
              <w:t>本项目的版权保护及其水印嵌入和提取识别机制利用软件水印技术将程序的版权信息和用户信息嵌入到程序中，通过准确的提取保护后的版权信息和身份认证信息，以证明数字产品的所有权，并结合相应的信息隐藏技术在保证程序正常功能的情况下使攻击者难以去除该版权信息和身份认证信息以鉴别非法复制和盗用的数字产品。该成果在西安海庄仪器设备中应用，西安海庄仪器设备通过在相关的设计图纸、应用方案和机械类</w:t>
            </w:r>
            <w:r w:rsidRPr="00B255C0">
              <w:rPr>
                <w:rFonts w:ascii="宋体" w:hAnsi="宋体" w:cs="Courier"/>
                <w:color w:val="000000"/>
                <w:kern w:val="0"/>
                <w:szCs w:val="21"/>
              </w:rPr>
              <w:t>SDK</w:t>
            </w:r>
            <w:r w:rsidRPr="00B255C0">
              <w:rPr>
                <w:rFonts w:ascii="宋体" w:hAnsi="宋体" w:cs="Courier"/>
                <w:color w:val="000000"/>
                <w:kern w:val="0"/>
                <w:szCs w:val="21"/>
              </w:rPr>
              <w:t>开</w:t>
            </w:r>
            <w:r w:rsidRPr="00B255C0">
              <w:rPr>
                <w:rFonts w:ascii="宋体" w:hAnsi="宋体" w:cs="Courier" w:hint="eastAsia"/>
                <w:color w:val="000000"/>
                <w:kern w:val="0"/>
                <w:szCs w:val="21"/>
              </w:rPr>
              <w:t>发包中嵌入水印来避免知识版权的丢失。近三年产生经济利润</w:t>
            </w:r>
            <w:r w:rsidRPr="00B255C0">
              <w:rPr>
                <w:rFonts w:ascii="宋体" w:hAnsi="宋体" w:cs="Courier"/>
                <w:color w:val="000000"/>
                <w:kern w:val="0"/>
                <w:szCs w:val="21"/>
              </w:rPr>
              <w:t>318</w:t>
            </w:r>
            <w:r w:rsidRPr="00B255C0">
              <w:rPr>
                <w:rFonts w:ascii="宋体" w:hAnsi="宋体" w:cs="Courier"/>
                <w:color w:val="000000"/>
                <w:kern w:val="0"/>
                <w:szCs w:val="21"/>
              </w:rPr>
              <w:t>万元。另外，通过在西安鼎旭科技部署相关在</w:t>
            </w:r>
            <w:r w:rsidRPr="00B255C0">
              <w:rPr>
                <w:rFonts w:ascii="宋体" w:hAnsi="宋体" w:cs="Courier" w:hint="eastAsia"/>
                <w:color w:val="000000"/>
                <w:kern w:val="0"/>
                <w:szCs w:val="21"/>
              </w:rPr>
              <w:t>线的水印提取和识别机制，解决了以往知识产权争端无法取证的问题。</w:t>
            </w:r>
          </w:p>
          <w:p w14:paraId="3F471553" w14:textId="259E4169" w:rsidR="00B255C0" w:rsidRPr="00B255C0" w:rsidRDefault="00B255C0" w:rsidP="00B255C0">
            <w:pPr>
              <w:autoSpaceDE w:val="0"/>
              <w:autoSpaceDN w:val="0"/>
              <w:adjustRightInd w:val="0"/>
              <w:spacing w:line="360" w:lineRule="exact"/>
              <w:ind w:firstLineChars="200" w:firstLine="420"/>
              <w:jc w:val="left"/>
              <w:rPr>
                <w:rFonts w:ascii="宋体" w:hAnsi="宋体" w:cs="Courier"/>
                <w:color w:val="000000"/>
                <w:kern w:val="0"/>
                <w:szCs w:val="21"/>
              </w:rPr>
            </w:pPr>
            <w:r w:rsidRPr="00B255C0">
              <w:rPr>
                <w:rFonts w:ascii="宋体" w:hAnsi="宋体" w:cs="Courier" w:hint="eastAsia"/>
                <w:color w:val="000000"/>
                <w:kern w:val="0"/>
                <w:szCs w:val="21"/>
              </w:rPr>
              <w:t>本项目的基于代码混淆和虚拟机的关键内容和核心算法的防护机制在代码混淆技术理论支持的前提下，将其中两类核心算法思想（即基于控制流的混淆算法和基于目标代码的混淆算法）相结合，并结合虚拟指令执行技术，提高了数字内容的抗攻击能力，该成果在国内知名的安全公司得到了应用推广，取得了良好的效果，有效地抑制了逆向破解和盗版情况的发生。该项技术在甘肃海丰科技、安信科技和陕西省信息测评中心的评估加固服务中广泛应用，通过混淆工具对应用软件进行二次加固操作，增强了软件的安全性，实现利润近</w:t>
            </w:r>
            <w:r w:rsidRPr="00B255C0">
              <w:rPr>
                <w:rFonts w:ascii="宋体" w:hAnsi="宋体" w:cs="Courier"/>
                <w:color w:val="000000"/>
                <w:kern w:val="0"/>
                <w:szCs w:val="21"/>
              </w:rPr>
              <w:t>1000</w:t>
            </w:r>
            <w:r w:rsidRPr="00B255C0">
              <w:rPr>
                <w:rFonts w:ascii="宋体" w:hAnsi="宋体" w:cs="Courier"/>
                <w:color w:val="000000"/>
                <w:kern w:val="0"/>
                <w:szCs w:val="21"/>
              </w:rPr>
              <w:t>多万</w:t>
            </w:r>
            <w:r w:rsidRPr="00B255C0">
              <w:rPr>
                <w:rFonts w:ascii="宋体" w:hAnsi="宋体" w:cs="Courier" w:hint="eastAsia"/>
                <w:color w:val="000000"/>
                <w:kern w:val="0"/>
                <w:szCs w:val="21"/>
              </w:rPr>
              <w:t>元。</w:t>
            </w:r>
            <w:r w:rsidRPr="00B255C0">
              <w:rPr>
                <w:rFonts w:ascii="宋体" w:hAnsi="宋体" w:cs="Courier"/>
                <w:color w:val="000000"/>
                <w:kern w:val="0"/>
                <w:szCs w:val="21"/>
              </w:rPr>
              <w:t xml:space="preserve"> </w:t>
            </w:r>
            <w:r w:rsidRPr="00B255C0">
              <w:rPr>
                <w:rFonts w:ascii="宋体" w:hAnsi="宋体" w:cs="Courier"/>
                <w:color w:val="000000"/>
                <w:kern w:val="0"/>
                <w:szCs w:val="21"/>
              </w:rPr>
              <w:t>另外，该项技术在国际一流的安全公司得到了应用，其所销售的产品通过加固操作</w:t>
            </w:r>
            <w:r w:rsidRPr="00B255C0">
              <w:rPr>
                <w:rFonts w:ascii="宋体" w:hAnsi="宋体" w:cs="Courier" w:hint="eastAsia"/>
                <w:color w:val="000000"/>
                <w:kern w:val="0"/>
                <w:szCs w:val="21"/>
              </w:rPr>
              <w:t>后大大降低了破解率，维护了公司的良好形象，为其赢得了广泛的社会声誉。</w:t>
            </w:r>
          </w:p>
          <w:p w14:paraId="6B4336A4" w14:textId="2797FC5D" w:rsidR="00AE2DCA" w:rsidRDefault="00B255C0" w:rsidP="00B255C0">
            <w:pPr>
              <w:autoSpaceDE w:val="0"/>
              <w:autoSpaceDN w:val="0"/>
              <w:adjustRightInd w:val="0"/>
              <w:spacing w:line="360" w:lineRule="exact"/>
              <w:ind w:firstLineChars="200" w:firstLine="420"/>
              <w:jc w:val="left"/>
              <w:rPr>
                <w:rFonts w:ascii="宋体" w:hAnsi="宋体" w:cs="Courier"/>
                <w:color w:val="000000"/>
                <w:kern w:val="0"/>
                <w:szCs w:val="21"/>
              </w:rPr>
            </w:pPr>
            <w:r w:rsidRPr="00B255C0">
              <w:rPr>
                <w:rFonts w:ascii="宋体" w:hAnsi="宋体" w:cs="Courier" w:hint="eastAsia"/>
                <w:color w:val="000000"/>
                <w:kern w:val="0"/>
                <w:szCs w:val="21"/>
              </w:rPr>
              <w:t>总之，本项目的推广应用，可以为数字内容提供全面的安全保护，有效防止因信息泄密而造成的商业损失和法律责任，最终达到保护国家和企业机密信息以及核心知识产权的目的。对推动电子商务、电子政务和企业信息化，降低应用</w:t>
            </w:r>
            <w:r w:rsidRPr="00B255C0">
              <w:rPr>
                <w:rFonts w:ascii="宋体" w:hAnsi="宋体" w:cs="Courier"/>
                <w:color w:val="000000"/>
                <w:kern w:val="0"/>
                <w:szCs w:val="21"/>
              </w:rPr>
              <w:t xml:space="preserve">IT </w:t>
            </w:r>
            <w:r w:rsidRPr="00B255C0">
              <w:rPr>
                <w:rFonts w:ascii="宋体" w:hAnsi="宋体" w:cs="Courier"/>
                <w:color w:val="000000"/>
                <w:kern w:val="0"/>
                <w:szCs w:val="21"/>
              </w:rPr>
              <w:t>技术的风险，提高企业核心竞争力，具有重要的意义。</w:t>
            </w:r>
          </w:p>
        </w:tc>
      </w:tr>
    </w:tbl>
    <w:p w14:paraId="2B49A2C9" w14:textId="77777777" w:rsidR="00AE2DCA" w:rsidRDefault="00AE2DCA" w:rsidP="00AE2DCA">
      <w:pPr>
        <w:rPr>
          <w:color w:val="000000"/>
        </w:rPr>
        <w:sectPr w:rsidR="00AE2DCA">
          <w:pgSz w:w="11907" w:h="16840"/>
          <w:pgMar w:top="1400" w:right="1400" w:bottom="1400" w:left="1599" w:header="720" w:footer="720" w:gutter="0"/>
          <w:cols w:space="720"/>
        </w:sectPr>
      </w:pPr>
    </w:p>
    <w:tbl>
      <w:tblPr>
        <w:tblW w:w="84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8"/>
        <w:gridCol w:w="2510"/>
        <w:gridCol w:w="1317"/>
        <w:gridCol w:w="1134"/>
        <w:gridCol w:w="1134"/>
        <w:gridCol w:w="1572"/>
      </w:tblGrid>
      <w:tr w:rsidR="00595448" w14:paraId="77064987" w14:textId="77777777" w:rsidTr="00757C3B">
        <w:trPr>
          <w:trHeight w:val="567"/>
          <w:jc w:val="center"/>
        </w:trPr>
        <w:tc>
          <w:tcPr>
            <w:tcW w:w="8495" w:type="dxa"/>
            <w:gridSpan w:val="6"/>
            <w:vAlign w:val="center"/>
          </w:tcPr>
          <w:p w14:paraId="2C0C82E5" w14:textId="29130773" w:rsidR="00595448" w:rsidRDefault="00757C3B" w:rsidP="00595448">
            <w:pPr>
              <w:pStyle w:val="21"/>
              <w:jc w:val="left"/>
              <w:rPr>
                <w:rFonts w:ascii="宋体" w:eastAsia="宋体" w:hAnsi="宋体" w:cs="Courier"/>
                <w:color w:val="000000"/>
                <w:sz w:val="21"/>
                <w:szCs w:val="21"/>
              </w:rPr>
            </w:pPr>
            <w:r>
              <w:rPr>
                <w:rFonts w:ascii="宋体" w:eastAsiaTheme="minorEastAsia" w:hAnsi="宋体" w:cs="Courier" w:hint="eastAsia"/>
                <w:color w:val="000000"/>
                <w:kern w:val="0"/>
                <w:sz w:val="21"/>
                <w:szCs w:val="21"/>
              </w:rPr>
              <w:t>2</w:t>
            </w:r>
            <w:r w:rsidR="00595448" w:rsidRPr="00595448">
              <w:rPr>
                <w:rFonts w:ascii="宋体" w:eastAsiaTheme="minorEastAsia" w:hAnsi="宋体" w:cs="Courier" w:hint="eastAsia"/>
                <w:color w:val="000000"/>
                <w:kern w:val="0"/>
                <w:sz w:val="21"/>
                <w:szCs w:val="21"/>
              </w:rPr>
              <w:t>.</w:t>
            </w:r>
            <w:r w:rsidR="00595448" w:rsidRPr="00595448">
              <w:rPr>
                <w:rFonts w:ascii="宋体" w:eastAsiaTheme="minorEastAsia" w:hAnsi="宋体" w:cs="Courier" w:hint="eastAsia"/>
                <w:color w:val="000000"/>
                <w:kern w:val="0"/>
                <w:sz w:val="21"/>
                <w:szCs w:val="21"/>
              </w:rPr>
              <w:t>主要应用单位情况表</w:t>
            </w:r>
          </w:p>
        </w:tc>
      </w:tr>
      <w:tr w:rsidR="00595448" w14:paraId="06F080E4" w14:textId="77777777" w:rsidTr="001218CC">
        <w:trPr>
          <w:trHeight w:val="567"/>
          <w:jc w:val="center"/>
        </w:trPr>
        <w:tc>
          <w:tcPr>
            <w:tcW w:w="828" w:type="dxa"/>
            <w:vAlign w:val="center"/>
          </w:tcPr>
          <w:p w14:paraId="1886C2C4" w14:textId="77777777" w:rsidR="00595448" w:rsidRDefault="00595448"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序号</w:t>
            </w:r>
          </w:p>
        </w:tc>
        <w:tc>
          <w:tcPr>
            <w:tcW w:w="2510" w:type="dxa"/>
            <w:vAlign w:val="center"/>
          </w:tcPr>
          <w:p w14:paraId="04EA9A18" w14:textId="77777777" w:rsidR="00595448" w:rsidRDefault="00595448" w:rsidP="00AE2DCA">
            <w:pPr>
              <w:jc w:val="center"/>
              <w:rPr>
                <w:color w:val="000000"/>
                <w:szCs w:val="21"/>
              </w:rPr>
            </w:pPr>
            <w:r>
              <w:rPr>
                <w:rFonts w:ascii="宋体" w:hAnsi="宋体" w:cs="Courier"/>
                <w:color w:val="000000"/>
                <w:szCs w:val="21"/>
              </w:rPr>
              <w:t>应用单位名称</w:t>
            </w:r>
          </w:p>
        </w:tc>
        <w:tc>
          <w:tcPr>
            <w:tcW w:w="1317" w:type="dxa"/>
            <w:vAlign w:val="center"/>
          </w:tcPr>
          <w:p w14:paraId="372649BC" w14:textId="77777777" w:rsidR="00595448" w:rsidRDefault="00595448" w:rsidP="00AE2DCA">
            <w:pPr>
              <w:pStyle w:val="21"/>
              <w:rPr>
                <w:rFonts w:ascii="宋体" w:eastAsia="宋体" w:hAnsi="宋体" w:cs="Courier"/>
                <w:color w:val="000000"/>
                <w:sz w:val="21"/>
                <w:szCs w:val="21"/>
              </w:rPr>
            </w:pPr>
            <w:r>
              <w:rPr>
                <w:rFonts w:ascii="宋体" w:eastAsia="宋体" w:hAnsi="宋体" w:cs="Courier"/>
                <w:color w:val="000000"/>
                <w:sz w:val="21"/>
                <w:szCs w:val="21"/>
              </w:rPr>
              <w:t>应用</w:t>
            </w:r>
            <w:r>
              <w:rPr>
                <w:rFonts w:ascii="宋体" w:eastAsia="宋体" w:hAnsi="宋体" w:cs="Courier" w:hint="eastAsia"/>
                <w:color w:val="000000"/>
                <w:sz w:val="21"/>
                <w:szCs w:val="21"/>
              </w:rPr>
              <w:t>起始</w:t>
            </w:r>
            <w:r>
              <w:rPr>
                <w:rFonts w:ascii="宋体" w:eastAsia="宋体" w:hAnsi="宋体" w:cs="Courier"/>
                <w:color w:val="000000"/>
                <w:sz w:val="21"/>
                <w:szCs w:val="21"/>
              </w:rPr>
              <w:t>时间</w:t>
            </w:r>
          </w:p>
        </w:tc>
        <w:tc>
          <w:tcPr>
            <w:tcW w:w="1134" w:type="dxa"/>
            <w:vAlign w:val="center"/>
          </w:tcPr>
          <w:p w14:paraId="52E781EB" w14:textId="77777777" w:rsidR="00595448" w:rsidRDefault="00595448" w:rsidP="00AE2DCA">
            <w:pPr>
              <w:pStyle w:val="21"/>
              <w:rPr>
                <w:rFonts w:ascii="宋体" w:eastAsia="宋体" w:hAnsi="宋体" w:cs="Courier"/>
                <w:color w:val="000000"/>
                <w:sz w:val="21"/>
                <w:szCs w:val="21"/>
              </w:rPr>
            </w:pPr>
            <w:r>
              <w:rPr>
                <w:rFonts w:ascii="宋体" w:eastAsia="宋体" w:hAnsi="宋体" w:cs="Courier"/>
                <w:color w:val="000000"/>
                <w:sz w:val="21"/>
                <w:szCs w:val="21"/>
              </w:rPr>
              <w:t>应用截止时间</w:t>
            </w:r>
          </w:p>
        </w:tc>
        <w:tc>
          <w:tcPr>
            <w:tcW w:w="1134" w:type="dxa"/>
            <w:vAlign w:val="center"/>
          </w:tcPr>
          <w:p w14:paraId="166FFF4C" w14:textId="77777777" w:rsidR="00595448" w:rsidRDefault="00595448" w:rsidP="00AE2DCA">
            <w:pPr>
              <w:pStyle w:val="21"/>
              <w:rPr>
                <w:rFonts w:ascii="宋体" w:eastAsia="宋体" w:hAnsi="宋体" w:cs="Courier"/>
                <w:color w:val="000000"/>
                <w:sz w:val="21"/>
                <w:szCs w:val="21"/>
              </w:rPr>
            </w:pPr>
            <w:r>
              <w:rPr>
                <w:rFonts w:ascii="宋体" w:eastAsia="宋体" w:hAnsi="宋体" w:cs="Courier"/>
                <w:color w:val="000000"/>
                <w:sz w:val="21"/>
                <w:szCs w:val="21"/>
              </w:rPr>
              <w:t>应用单位联系人</w:t>
            </w:r>
          </w:p>
        </w:tc>
        <w:tc>
          <w:tcPr>
            <w:tcW w:w="1572" w:type="dxa"/>
            <w:vAlign w:val="center"/>
          </w:tcPr>
          <w:p w14:paraId="61A1C1CD" w14:textId="77777777" w:rsidR="00595448" w:rsidRDefault="00595448" w:rsidP="00AE2DCA">
            <w:pPr>
              <w:pStyle w:val="21"/>
              <w:rPr>
                <w:rFonts w:ascii="宋体" w:eastAsia="宋体" w:hAnsi="宋体" w:cs="Courier"/>
                <w:color w:val="000000"/>
                <w:sz w:val="21"/>
                <w:szCs w:val="21"/>
              </w:rPr>
            </w:pPr>
            <w:r>
              <w:rPr>
                <w:rFonts w:ascii="宋体" w:eastAsia="宋体" w:hAnsi="宋体" w:cs="Courier"/>
                <w:color w:val="000000"/>
                <w:sz w:val="21"/>
                <w:szCs w:val="21"/>
              </w:rPr>
              <w:t>联系电话</w:t>
            </w:r>
          </w:p>
        </w:tc>
      </w:tr>
      <w:tr w:rsidR="00595448" w14:paraId="6EF526DC" w14:textId="77777777" w:rsidTr="001218CC">
        <w:trPr>
          <w:trHeight w:val="567"/>
          <w:jc w:val="center"/>
        </w:trPr>
        <w:tc>
          <w:tcPr>
            <w:tcW w:w="828" w:type="dxa"/>
            <w:vAlign w:val="center"/>
          </w:tcPr>
          <w:p w14:paraId="538D52EA" w14:textId="77777777" w:rsidR="00595448" w:rsidRDefault="00595448"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1</w:t>
            </w:r>
          </w:p>
        </w:tc>
        <w:tc>
          <w:tcPr>
            <w:tcW w:w="2510" w:type="dxa"/>
            <w:vAlign w:val="center"/>
          </w:tcPr>
          <w:p w14:paraId="6FB2BBAA" w14:textId="032D3726" w:rsidR="00595448" w:rsidRDefault="001218CC" w:rsidP="001218CC">
            <w:pPr>
              <w:jc w:val="center"/>
              <w:rPr>
                <w:rFonts w:ascii="宋体" w:hAnsi="宋体" w:cs="Courier"/>
                <w:color w:val="000000"/>
                <w:szCs w:val="21"/>
              </w:rPr>
            </w:pPr>
            <w:r w:rsidRPr="001218CC">
              <w:rPr>
                <w:rFonts w:ascii="宋体" w:hAnsi="宋体" w:cs="Courier" w:hint="eastAsia"/>
                <w:color w:val="000000"/>
                <w:szCs w:val="21"/>
              </w:rPr>
              <w:t>北京知道创宇信息技术有限公司</w:t>
            </w:r>
          </w:p>
        </w:tc>
        <w:tc>
          <w:tcPr>
            <w:tcW w:w="1317" w:type="dxa"/>
            <w:vAlign w:val="center"/>
          </w:tcPr>
          <w:p w14:paraId="36D64EBC" w14:textId="4B72F2B3" w:rsidR="00595448" w:rsidRPr="001218CC"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56976461" w14:textId="5681C2B4"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08F2AE2A" w14:textId="4D925BF1" w:rsidR="00595448" w:rsidRDefault="001218CC" w:rsidP="00AE2DCA">
            <w:pPr>
              <w:pStyle w:val="21"/>
              <w:rPr>
                <w:rFonts w:ascii="宋体" w:eastAsia="宋体" w:hAnsi="宋体" w:cs="Courier"/>
                <w:color w:val="000000"/>
                <w:sz w:val="21"/>
                <w:szCs w:val="21"/>
              </w:rPr>
            </w:pPr>
            <w:r w:rsidRPr="001218CC">
              <w:rPr>
                <w:rFonts w:ascii="宋体" w:eastAsia="宋体" w:hAnsi="宋体" w:cs="Courier" w:hint="eastAsia"/>
                <w:color w:val="000000"/>
                <w:sz w:val="21"/>
                <w:szCs w:val="21"/>
              </w:rPr>
              <w:t>秋争超</w:t>
            </w:r>
          </w:p>
        </w:tc>
        <w:tc>
          <w:tcPr>
            <w:tcW w:w="1572" w:type="dxa"/>
            <w:vAlign w:val="center"/>
          </w:tcPr>
          <w:p w14:paraId="61103B53" w14:textId="3837DD2D" w:rsidR="00595448" w:rsidRDefault="001218CC" w:rsidP="001218CC">
            <w:pPr>
              <w:pStyle w:val="21"/>
              <w:rPr>
                <w:rFonts w:ascii="宋体" w:eastAsia="宋体" w:hAnsi="宋体" w:cs="Courier"/>
                <w:color w:val="000000"/>
                <w:sz w:val="21"/>
                <w:szCs w:val="21"/>
              </w:rPr>
            </w:pPr>
            <w:r>
              <w:rPr>
                <w:rFonts w:ascii="宋体" w:eastAsia="宋体" w:hAnsi="宋体" w:cs="Courier"/>
                <w:color w:val="000000"/>
                <w:sz w:val="21"/>
                <w:szCs w:val="21"/>
              </w:rPr>
              <w:t>400-060-9587/</w:t>
            </w:r>
            <w:r w:rsidRPr="001218CC">
              <w:rPr>
                <w:rFonts w:ascii="宋体" w:eastAsia="宋体" w:hAnsi="宋体" w:cs="Courier"/>
                <w:color w:val="000000"/>
                <w:sz w:val="21"/>
                <w:szCs w:val="21"/>
              </w:rPr>
              <w:t>010-57</w:t>
            </w:r>
          </w:p>
        </w:tc>
      </w:tr>
      <w:tr w:rsidR="00595448" w14:paraId="3B9DF87D" w14:textId="77777777" w:rsidTr="001218CC">
        <w:trPr>
          <w:trHeight w:val="1191"/>
          <w:jc w:val="center"/>
        </w:trPr>
        <w:tc>
          <w:tcPr>
            <w:tcW w:w="828" w:type="dxa"/>
            <w:vAlign w:val="center"/>
          </w:tcPr>
          <w:p w14:paraId="4DE0B51D" w14:textId="77777777" w:rsidR="00595448" w:rsidRDefault="00595448"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2</w:t>
            </w:r>
          </w:p>
        </w:tc>
        <w:tc>
          <w:tcPr>
            <w:tcW w:w="2510" w:type="dxa"/>
            <w:vAlign w:val="center"/>
          </w:tcPr>
          <w:p w14:paraId="409108A7" w14:textId="5AA0FE75" w:rsidR="00595448" w:rsidRDefault="001218CC" w:rsidP="001218CC">
            <w:pPr>
              <w:jc w:val="center"/>
              <w:rPr>
                <w:rFonts w:ascii="宋体" w:hAnsi="宋体" w:cs="Arial"/>
                <w:kern w:val="0"/>
                <w:szCs w:val="21"/>
              </w:rPr>
            </w:pPr>
            <w:r w:rsidRPr="001218CC">
              <w:rPr>
                <w:rFonts w:ascii="宋体" w:hAnsi="宋体" w:cs="Arial" w:hint="eastAsia"/>
                <w:kern w:val="0"/>
                <w:szCs w:val="21"/>
              </w:rPr>
              <w:t>甘肃安信信息安全技术有限公司</w:t>
            </w:r>
          </w:p>
        </w:tc>
        <w:tc>
          <w:tcPr>
            <w:tcW w:w="1317" w:type="dxa"/>
            <w:vAlign w:val="center"/>
          </w:tcPr>
          <w:p w14:paraId="1705D6D2" w14:textId="331B6863" w:rsidR="00595448" w:rsidRPr="001218CC" w:rsidRDefault="001218CC" w:rsidP="00756E3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560EFC32" w14:textId="73E1653D"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17EDF610" w14:textId="54214881" w:rsidR="00595448" w:rsidRDefault="00371E30" w:rsidP="00AE2DCA">
            <w:pPr>
              <w:autoSpaceDE w:val="0"/>
              <w:autoSpaceDN w:val="0"/>
              <w:jc w:val="center"/>
              <w:rPr>
                <w:rFonts w:ascii="宋体" w:hAnsi="宋体" w:cs="Arial"/>
                <w:kern w:val="0"/>
                <w:szCs w:val="21"/>
              </w:rPr>
            </w:pPr>
            <w:r w:rsidRPr="00371E30">
              <w:rPr>
                <w:rFonts w:ascii="宋体" w:hAnsi="宋体" w:cs="Arial" w:hint="eastAsia"/>
                <w:kern w:val="0"/>
                <w:szCs w:val="21"/>
              </w:rPr>
              <w:t>赵晓斌</w:t>
            </w:r>
          </w:p>
        </w:tc>
        <w:tc>
          <w:tcPr>
            <w:tcW w:w="1572" w:type="dxa"/>
            <w:vAlign w:val="center"/>
          </w:tcPr>
          <w:p w14:paraId="74522908" w14:textId="77777777" w:rsidR="00765F19" w:rsidRPr="00765F19" w:rsidRDefault="00765F19" w:rsidP="00765F19">
            <w:pPr>
              <w:autoSpaceDE w:val="0"/>
              <w:autoSpaceDN w:val="0"/>
              <w:jc w:val="center"/>
              <w:rPr>
                <w:rFonts w:ascii="宋体" w:hAnsi="宋体" w:cs="Arial"/>
                <w:kern w:val="0"/>
                <w:szCs w:val="21"/>
              </w:rPr>
            </w:pPr>
            <w:r w:rsidRPr="00765F19">
              <w:rPr>
                <w:rFonts w:ascii="宋体" w:hAnsi="宋体" w:cs="Arial"/>
                <w:kern w:val="0"/>
                <w:szCs w:val="21"/>
              </w:rPr>
              <w:t>0931-8782081</w:t>
            </w:r>
          </w:p>
          <w:p w14:paraId="1F058CDF" w14:textId="0EFD0AC6" w:rsidR="00595448" w:rsidRDefault="00765F19" w:rsidP="00765F19">
            <w:pPr>
              <w:autoSpaceDE w:val="0"/>
              <w:autoSpaceDN w:val="0"/>
              <w:jc w:val="center"/>
              <w:rPr>
                <w:rFonts w:ascii="宋体" w:hAnsi="宋体" w:cs="Arial"/>
                <w:kern w:val="0"/>
                <w:szCs w:val="21"/>
              </w:rPr>
            </w:pPr>
            <w:r w:rsidRPr="00765F19">
              <w:rPr>
                <w:rFonts w:ascii="宋体" w:hAnsi="宋体" w:cs="Arial"/>
                <w:kern w:val="0"/>
                <w:szCs w:val="21"/>
              </w:rPr>
              <w:t>827892</w:t>
            </w:r>
          </w:p>
        </w:tc>
      </w:tr>
      <w:tr w:rsidR="00595448" w14:paraId="19D097F6" w14:textId="77777777" w:rsidTr="001218CC">
        <w:trPr>
          <w:trHeight w:val="1191"/>
          <w:jc w:val="center"/>
        </w:trPr>
        <w:tc>
          <w:tcPr>
            <w:tcW w:w="828" w:type="dxa"/>
            <w:vAlign w:val="center"/>
          </w:tcPr>
          <w:p w14:paraId="36529A71" w14:textId="77777777" w:rsidR="00595448" w:rsidRDefault="00595448"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3</w:t>
            </w:r>
          </w:p>
        </w:tc>
        <w:tc>
          <w:tcPr>
            <w:tcW w:w="2510" w:type="dxa"/>
            <w:vAlign w:val="center"/>
          </w:tcPr>
          <w:p w14:paraId="19FBC263" w14:textId="4AF34AC8" w:rsidR="00595448" w:rsidRDefault="00643923" w:rsidP="00AE2DCA">
            <w:pPr>
              <w:jc w:val="center"/>
              <w:rPr>
                <w:rFonts w:ascii="宋体" w:hAnsi="宋体" w:cs="Arial"/>
                <w:kern w:val="0"/>
                <w:szCs w:val="21"/>
              </w:rPr>
            </w:pPr>
            <w:r w:rsidRPr="00643923">
              <w:rPr>
                <w:rFonts w:ascii="宋体" w:hAnsi="宋体" w:cs="Arial" w:hint="eastAsia"/>
                <w:kern w:val="0"/>
                <w:szCs w:val="21"/>
              </w:rPr>
              <w:t>甘肃海丰信息科技有限公</w:t>
            </w:r>
            <w:r>
              <w:rPr>
                <w:rFonts w:ascii="宋体" w:hAnsi="宋体" w:cs="Arial" w:hint="eastAsia"/>
                <w:kern w:val="0"/>
                <w:szCs w:val="21"/>
              </w:rPr>
              <w:t>司</w:t>
            </w:r>
          </w:p>
        </w:tc>
        <w:tc>
          <w:tcPr>
            <w:tcW w:w="1317" w:type="dxa"/>
            <w:vAlign w:val="center"/>
          </w:tcPr>
          <w:p w14:paraId="6A5D0191" w14:textId="767DAB31"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0D11FAF6" w14:textId="0591FD01" w:rsidR="00595448" w:rsidRDefault="00346827"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05D55655" w14:textId="289A4B9A" w:rsidR="00595448" w:rsidRDefault="0003386C" w:rsidP="00AE2DCA">
            <w:pPr>
              <w:autoSpaceDE w:val="0"/>
              <w:autoSpaceDN w:val="0"/>
              <w:jc w:val="center"/>
              <w:rPr>
                <w:rFonts w:ascii="宋体" w:hAnsi="宋体" w:cs="Arial"/>
                <w:kern w:val="0"/>
                <w:szCs w:val="21"/>
              </w:rPr>
            </w:pPr>
            <w:r w:rsidRPr="0003386C">
              <w:rPr>
                <w:rFonts w:ascii="宋体" w:hAnsi="宋体" w:cs="Arial" w:hint="eastAsia"/>
                <w:kern w:val="0"/>
                <w:szCs w:val="21"/>
              </w:rPr>
              <w:t>李</w:t>
            </w:r>
            <w:r>
              <w:rPr>
                <w:rFonts w:ascii="宋体" w:hAnsi="宋体" w:cs="Arial" w:hint="eastAsia"/>
                <w:kern w:val="0"/>
                <w:szCs w:val="21"/>
              </w:rPr>
              <w:t>靖</w:t>
            </w:r>
          </w:p>
        </w:tc>
        <w:tc>
          <w:tcPr>
            <w:tcW w:w="1572" w:type="dxa"/>
            <w:vAlign w:val="center"/>
          </w:tcPr>
          <w:p w14:paraId="645DBFBC" w14:textId="1968AE0E" w:rsidR="00595448" w:rsidRDefault="0003386C" w:rsidP="00AE2DCA">
            <w:pPr>
              <w:autoSpaceDE w:val="0"/>
              <w:autoSpaceDN w:val="0"/>
              <w:jc w:val="center"/>
              <w:rPr>
                <w:rFonts w:ascii="宋体" w:hAnsi="宋体" w:cs="Arial"/>
                <w:kern w:val="0"/>
                <w:szCs w:val="21"/>
              </w:rPr>
            </w:pPr>
            <w:r w:rsidRPr="0003386C">
              <w:rPr>
                <w:rFonts w:ascii="宋体" w:hAnsi="宋体" w:cs="Arial"/>
                <w:kern w:val="0"/>
                <w:szCs w:val="21"/>
              </w:rPr>
              <w:t>0931-8278968</w:t>
            </w:r>
          </w:p>
        </w:tc>
      </w:tr>
      <w:tr w:rsidR="00595448" w14:paraId="0C4CC0BB" w14:textId="77777777" w:rsidTr="001218CC">
        <w:trPr>
          <w:trHeight w:val="1191"/>
          <w:jc w:val="center"/>
        </w:trPr>
        <w:tc>
          <w:tcPr>
            <w:tcW w:w="828" w:type="dxa"/>
            <w:vAlign w:val="center"/>
          </w:tcPr>
          <w:p w14:paraId="587EAEE8" w14:textId="111AAB46" w:rsidR="00595448" w:rsidRDefault="005F78FB"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4</w:t>
            </w:r>
          </w:p>
        </w:tc>
        <w:tc>
          <w:tcPr>
            <w:tcW w:w="2510" w:type="dxa"/>
            <w:vAlign w:val="center"/>
          </w:tcPr>
          <w:p w14:paraId="0F08DC97" w14:textId="495C13AC" w:rsidR="00595448" w:rsidRDefault="008E6E79" w:rsidP="008E6E79">
            <w:pPr>
              <w:jc w:val="center"/>
              <w:rPr>
                <w:rFonts w:ascii="宋体" w:hAnsi="宋体" w:cs="Arial"/>
                <w:kern w:val="0"/>
                <w:szCs w:val="21"/>
              </w:rPr>
            </w:pPr>
            <w:r w:rsidRPr="008E6E79">
              <w:rPr>
                <w:rFonts w:ascii="宋体" w:hAnsi="宋体" w:cs="Arial" w:hint="eastAsia"/>
                <w:kern w:val="0"/>
                <w:szCs w:val="21"/>
              </w:rPr>
              <w:t>陕西省网络与信息安全测评中心</w:t>
            </w:r>
          </w:p>
        </w:tc>
        <w:tc>
          <w:tcPr>
            <w:tcW w:w="1317" w:type="dxa"/>
            <w:vAlign w:val="center"/>
          </w:tcPr>
          <w:p w14:paraId="62034C51" w14:textId="5A6B5EB2" w:rsidR="00595448" w:rsidRDefault="001218CC" w:rsidP="00756E3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3393B9DC" w14:textId="415CA4F1" w:rsidR="00595448" w:rsidRDefault="00346827"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454DFF1E" w14:textId="6320AD7C" w:rsidR="00595448" w:rsidRDefault="006C0114" w:rsidP="00AE2DCA">
            <w:pPr>
              <w:autoSpaceDE w:val="0"/>
              <w:autoSpaceDN w:val="0"/>
              <w:adjustRightInd w:val="0"/>
              <w:jc w:val="center"/>
              <w:rPr>
                <w:rFonts w:ascii="宋体" w:hAnsi="宋体" w:cs="Arial"/>
                <w:kern w:val="0"/>
                <w:szCs w:val="21"/>
              </w:rPr>
            </w:pPr>
            <w:r w:rsidRPr="006C0114">
              <w:rPr>
                <w:rFonts w:ascii="宋体" w:hAnsi="宋体" w:cs="Arial" w:hint="eastAsia"/>
                <w:kern w:val="0"/>
                <w:szCs w:val="21"/>
              </w:rPr>
              <w:t>杨向</w:t>
            </w:r>
            <w:r>
              <w:rPr>
                <w:rFonts w:ascii="宋体" w:hAnsi="宋体" w:cs="Arial" w:hint="eastAsia"/>
                <w:kern w:val="0"/>
                <w:szCs w:val="21"/>
              </w:rPr>
              <w:t>东</w:t>
            </w:r>
          </w:p>
        </w:tc>
        <w:tc>
          <w:tcPr>
            <w:tcW w:w="1572" w:type="dxa"/>
            <w:vAlign w:val="center"/>
          </w:tcPr>
          <w:p w14:paraId="5C4105B4" w14:textId="529148C5" w:rsidR="00595448" w:rsidRDefault="00B378C8" w:rsidP="00AE2DCA">
            <w:pPr>
              <w:autoSpaceDE w:val="0"/>
              <w:autoSpaceDN w:val="0"/>
              <w:adjustRightInd w:val="0"/>
              <w:jc w:val="center"/>
              <w:rPr>
                <w:rFonts w:ascii="宋体" w:hAnsi="宋体" w:cs="Arial"/>
                <w:kern w:val="0"/>
                <w:szCs w:val="21"/>
              </w:rPr>
            </w:pPr>
            <w:r w:rsidRPr="00B378C8">
              <w:rPr>
                <w:rFonts w:ascii="宋体" w:hAnsi="宋体" w:cs="Arial"/>
                <w:kern w:val="0"/>
                <w:szCs w:val="21"/>
              </w:rPr>
              <w:t>029-88319550</w:t>
            </w:r>
          </w:p>
        </w:tc>
      </w:tr>
      <w:tr w:rsidR="00595448" w14:paraId="5324302C" w14:textId="77777777" w:rsidTr="001218CC">
        <w:trPr>
          <w:trHeight w:val="1191"/>
          <w:jc w:val="center"/>
        </w:trPr>
        <w:tc>
          <w:tcPr>
            <w:tcW w:w="828" w:type="dxa"/>
            <w:vAlign w:val="center"/>
          </w:tcPr>
          <w:p w14:paraId="778A7942" w14:textId="17C5BF21" w:rsidR="00595448" w:rsidRDefault="005F78FB" w:rsidP="00AE2DCA">
            <w:pPr>
              <w:autoSpaceDE w:val="0"/>
              <w:autoSpaceDN w:val="0"/>
              <w:adjustRightInd w:val="0"/>
              <w:jc w:val="center"/>
              <w:rPr>
                <w:rFonts w:ascii="宋体" w:hAnsi="宋体" w:cs="Courier"/>
                <w:color w:val="000000"/>
                <w:kern w:val="0"/>
                <w:szCs w:val="21"/>
              </w:rPr>
            </w:pPr>
            <w:r>
              <w:rPr>
                <w:rFonts w:ascii="宋体" w:hAnsi="宋体" w:cs="Courier"/>
                <w:color w:val="000000"/>
                <w:kern w:val="0"/>
                <w:szCs w:val="21"/>
              </w:rPr>
              <w:t>5</w:t>
            </w:r>
          </w:p>
        </w:tc>
        <w:tc>
          <w:tcPr>
            <w:tcW w:w="2510" w:type="dxa"/>
            <w:vAlign w:val="center"/>
          </w:tcPr>
          <w:p w14:paraId="165AC314" w14:textId="1BBDF333" w:rsidR="00595448" w:rsidRDefault="00A42EC5" w:rsidP="00AE2DCA">
            <w:pPr>
              <w:jc w:val="center"/>
              <w:rPr>
                <w:rFonts w:ascii="宋体" w:hAnsi="宋体" w:cs="Arial"/>
                <w:kern w:val="0"/>
                <w:szCs w:val="21"/>
              </w:rPr>
            </w:pPr>
            <w:r w:rsidRPr="00A42EC5">
              <w:rPr>
                <w:rFonts w:ascii="宋体" w:hAnsi="宋体" w:cs="Arial" w:hint="eastAsia"/>
                <w:kern w:val="0"/>
                <w:szCs w:val="21"/>
              </w:rPr>
              <w:t>西安鼎旭科技有限公</w:t>
            </w:r>
            <w:r>
              <w:rPr>
                <w:rFonts w:ascii="宋体" w:hAnsi="宋体" w:cs="Arial" w:hint="eastAsia"/>
                <w:kern w:val="0"/>
                <w:szCs w:val="21"/>
              </w:rPr>
              <w:t>司</w:t>
            </w:r>
          </w:p>
        </w:tc>
        <w:tc>
          <w:tcPr>
            <w:tcW w:w="1317" w:type="dxa"/>
            <w:vAlign w:val="center"/>
          </w:tcPr>
          <w:p w14:paraId="32FA9189" w14:textId="641CA921"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51AE023F" w14:textId="1A3089AB" w:rsidR="00595448" w:rsidRDefault="00346827"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1B98FDAF" w14:textId="4B9AF373" w:rsidR="00595448" w:rsidRDefault="00A13717" w:rsidP="005F78FB">
            <w:pPr>
              <w:autoSpaceDE w:val="0"/>
              <w:autoSpaceDN w:val="0"/>
              <w:adjustRightInd w:val="0"/>
              <w:jc w:val="center"/>
              <w:rPr>
                <w:rFonts w:ascii="宋体" w:hAnsi="宋体" w:cs="Arial"/>
                <w:kern w:val="0"/>
                <w:szCs w:val="21"/>
              </w:rPr>
            </w:pPr>
            <w:r w:rsidRPr="00A13717">
              <w:rPr>
                <w:rFonts w:ascii="宋体" w:hAnsi="宋体" w:cs="Arial" w:hint="eastAsia"/>
                <w:kern w:val="0"/>
                <w:szCs w:val="21"/>
              </w:rPr>
              <w:t>吕</w:t>
            </w:r>
            <w:r w:rsidR="005F78FB">
              <w:rPr>
                <w:rFonts w:ascii="宋体" w:hAnsi="宋体" w:cs="Arial" w:hint="eastAsia"/>
                <w:kern w:val="0"/>
                <w:szCs w:val="21"/>
              </w:rPr>
              <w:t xml:space="preserve"> </w:t>
            </w:r>
            <w:r>
              <w:rPr>
                <w:rFonts w:ascii="宋体" w:hAnsi="宋体" w:cs="Arial" w:hint="eastAsia"/>
                <w:kern w:val="0"/>
                <w:szCs w:val="21"/>
              </w:rPr>
              <w:t>东</w:t>
            </w:r>
          </w:p>
        </w:tc>
        <w:tc>
          <w:tcPr>
            <w:tcW w:w="1572" w:type="dxa"/>
            <w:vAlign w:val="center"/>
          </w:tcPr>
          <w:p w14:paraId="5748F166" w14:textId="29FBE411" w:rsidR="00595448" w:rsidRDefault="00676934" w:rsidP="00AE2DCA">
            <w:pPr>
              <w:autoSpaceDE w:val="0"/>
              <w:autoSpaceDN w:val="0"/>
              <w:adjustRightInd w:val="0"/>
              <w:jc w:val="center"/>
              <w:rPr>
                <w:rFonts w:ascii="宋体" w:hAnsi="宋体" w:cs="Arial"/>
                <w:kern w:val="0"/>
                <w:szCs w:val="21"/>
              </w:rPr>
            </w:pPr>
            <w:r w:rsidRPr="00676934">
              <w:rPr>
                <w:rFonts w:ascii="宋体" w:hAnsi="宋体" w:cs="Arial"/>
                <w:kern w:val="0"/>
                <w:szCs w:val="21"/>
              </w:rPr>
              <w:t>15902924751</w:t>
            </w:r>
          </w:p>
        </w:tc>
      </w:tr>
      <w:tr w:rsidR="00595448" w14:paraId="01E5BE4E" w14:textId="77777777" w:rsidTr="001218CC">
        <w:trPr>
          <w:trHeight w:val="1191"/>
          <w:jc w:val="center"/>
        </w:trPr>
        <w:tc>
          <w:tcPr>
            <w:tcW w:w="828" w:type="dxa"/>
            <w:vAlign w:val="center"/>
          </w:tcPr>
          <w:p w14:paraId="2E58EBDD" w14:textId="3748DA8B" w:rsidR="00595448" w:rsidRDefault="005F78FB" w:rsidP="00AE2DCA">
            <w:pPr>
              <w:autoSpaceDE w:val="0"/>
              <w:autoSpaceDN w:val="0"/>
              <w:adjustRightInd w:val="0"/>
              <w:jc w:val="center"/>
              <w:rPr>
                <w:rFonts w:ascii="宋体" w:hAnsi="宋体" w:cs="Courier"/>
                <w:color w:val="000000"/>
                <w:kern w:val="0"/>
                <w:szCs w:val="21"/>
              </w:rPr>
            </w:pPr>
            <w:r>
              <w:rPr>
                <w:rFonts w:ascii="宋体" w:hAnsi="宋体" w:cs="Courier"/>
                <w:color w:val="000000"/>
                <w:kern w:val="0"/>
                <w:szCs w:val="21"/>
              </w:rPr>
              <w:t>6</w:t>
            </w:r>
          </w:p>
        </w:tc>
        <w:tc>
          <w:tcPr>
            <w:tcW w:w="2510" w:type="dxa"/>
            <w:vAlign w:val="center"/>
          </w:tcPr>
          <w:p w14:paraId="245D5BFF" w14:textId="55E5BED4" w:rsidR="00595448" w:rsidRDefault="009A04C0" w:rsidP="00AE2DCA">
            <w:pPr>
              <w:jc w:val="center"/>
              <w:rPr>
                <w:rFonts w:ascii="宋体" w:hAnsi="宋体" w:cs="Arial"/>
                <w:kern w:val="0"/>
                <w:szCs w:val="21"/>
              </w:rPr>
            </w:pPr>
            <w:r w:rsidRPr="009A04C0">
              <w:rPr>
                <w:rFonts w:ascii="宋体" w:hAnsi="宋体" w:cs="Arial" w:hint="eastAsia"/>
                <w:kern w:val="0"/>
                <w:szCs w:val="21"/>
              </w:rPr>
              <w:t>西安海庄机电设备有</w:t>
            </w:r>
            <w:r>
              <w:rPr>
                <w:rFonts w:ascii="宋体" w:hAnsi="宋体" w:cs="Arial" w:hint="eastAsia"/>
                <w:kern w:val="0"/>
                <w:szCs w:val="21"/>
              </w:rPr>
              <w:t>限公司</w:t>
            </w:r>
          </w:p>
        </w:tc>
        <w:tc>
          <w:tcPr>
            <w:tcW w:w="1317" w:type="dxa"/>
            <w:vAlign w:val="center"/>
          </w:tcPr>
          <w:p w14:paraId="2C9F0FE4" w14:textId="3A91485B"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6D3177E4" w14:textId="531E2FF9" w:rsidR="00595448" w:rsidRDefault="00346827"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1DD14C68" w14:textId="070A165D" w:rsidR="00595448" w:rsidRDefault="000218BA" w:rsidP="005F78FB">
            <w:pPr>
              <w:autoSpaceDE w:val="0"/>
              <w:autoSpaceDN w:val="0"/>
              <w:adjustRightInd w:val="0"/>
              <w:jc w:val="center"/>
              <w:rPr>
                <w:rFonts w:ascii="宋体" w:hAnsi="宋体" w:cs="Arial"/>
                <w:kern w:val="0"/>
                <w:szCs w:val="21"/>
              </w:rPr>
            </w:pPr>
            <w:r>
              <w:rPr>
                <w:rFonts w:ascii="宋体" w:hAnsi="宋体" w:cs="Arial" w:hint="eastAsia"/>
                <w:kern w:val="0"/>
                <w:szCs w:val="21"/>
              </w:rPr>
              <w:t>陈</w:t>
            </w:r>
            <w:r w:rsidR="005F78FB">
              <w:rPr>
                <w:rFonts w:ascii="宋体" w:hAnsi="宋体" w:cs="Arial" w:hint="eastAsia"/>
                <w:kern w:val="0"/>
                <w:szCs w:val="21"/>
              </w:rPr>
              <w:t xml:space="preserve"> </w:t>
            </w:r>
            <w:r>
              <w:rPr>
                <w:rFonts w:ascii="宋体" w:hAnsi="宋体" w:cs="Arial" w:hint="eastAsia"/>
                <w:kern w:val="0"/>
                <w:szCs w:val="21"/>
              </w:rPr>
              <w:t>玲</w:t>
            </w:r>
          </w:p>
        </w:tc>
        <w:tc>
          <w:tcPr>
            <w:tcW w:w="1572" w:type="dxa"/>
            <w:vAlign w:val="center"/>
          </w:tcPr>
          <w:p w14:paraId="016CFEE3" w14:textId="1F43ED11" w:rsidR="00595448" w:rsidRDefault="00392B0A" w:rsidP="00AE2DCA">
            <w:pPr>
              <w:autoSpaceDE w:val="0"/>
              <w:autoSpaceDN w:val="0"/>
              <w:adjustRightInd w:val="0"/>
              <w:jc w:val="center"/>
              <w:rPr>
                <w:rFonts w:ascii="宋体" w:hAnsi="宋体" w:cs="Arial"/>
                <w:kern w:val="0"/>
                <w:szCs w:val="21"/>
              </w:rPr>
            </w:pPr>
            <w:r w:rsidRPr="00392B0A">
              <w:rPr>
                <w:rFonts w:ascii="宋体" w:hAnsi="宋体" w:cs="Arial"/>
                <w:kern w:val="0"/>
                <w:szCs w:val="21"/>
              </w:rPr>
              <w:t>18291450489</w:t>
            </w:r>
          </w:p>
        </w:tc>
      </w:tr>
      <w:tr w:rsidR="00595448" w14:paraId="2AB47685" w14:textId="77777777" w:rsidTr="001218CC">
        <w:trPr>
          <w:trHeight w:val="1191"/>
          <w:jc w:val="center"/>
        </w:trPr>
        <w:tc>
          <w:tcPr>
            <w:tcW w:w="828" w:type="dxa"/>
            <w:vAlign w:val="center"/>
          </w:tcPr>
          <w:p w14:paraId="65C276B3" w14:textId="4B552BAD" w:rsidR="00595448" w:rsidRDefault="005F78FB" w:rsidP="00AE2DCA">
            <w:pPr>
              <w:autoSpaceDE w:val="0"/>
              <w:autoSpaceDN w:val="0"/>
              <w:adjustRightInd w:val="0"/>
              <w:jc w:val="center"/>
              <w:rPr>
                <w:rFonts w:ascii="宋体" w:hAnsi="宋体" w:cs="Courier"/>
                <w:color w:val="000000"/>
                <w:kern w:val="0"/>
                <w:szCs w:val="21"/>
              </w:rPr>
            </w:pPr>
            <w:r>
              <w:rPr>
                <w:rFonts w:ascii="宋体" w:hAnsi="宋体" w:cs="Courier"/>
                <w:color w:val="000000"/>
                <w:kern w:val="0"/>
                <w:szCs w:val="21"/>
              </w:rPr>
              <w:t>7</w:t>
            </w:r>
          </w:p>
        </w:tc>
        <w:tc>
          <w:tcPr>
            <w:tcW w:w="2510" w:type="dxa"/>
            <w:vAlign w:val="center"/>
          </w:tcPr>
          <w:p w14:paraId="70508BFD" w14:textId="6B0FE0D4" w:rsidR="00595448" w:rsidRDefault="004A5F69" w:rsidP="00AE2DCA">
            <w:pPr>
              <w:jc w:val="center"/>
              <w:rPr>
                <w:color w:val="000000"/>
                <w:szCs w:val="21"/>
              </w:rPr>
            </w:pPr>
            <w:r w:rsidRPr="004A5F69">
              <w:rPr>
                <w:rFonts w:hint="eastAsia"/>
                <w:color w:val="000000"/>
                <w:szCs w:val="21"/>
              </w:rPr>
              <w:t>西安腾惟科技有限公</w:t>
            </w:r>
            <w:r>
              <w:rPr>
                <w:rFonts w:hint="eastAsia"/>
                <w:color w:val="000000"/>
                <w:szCs w:val="21"/>
              </w:rPr>
              <w:t>司</w:t>
            </w:r>
          </w:p>
        </w:tc>
        <w:tc>
          <w:tcPr>
            <w:tcW w:w="1317" w:type="dxa"/>
            <w:vAlign w:val="center"/>
          </w:tcPr>
          <w:p w14:paraId="5D176D62" w14:textId="72919E14" w:rsidR="00595448"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66CC27D5" w14:textId="48234EE7" w:rsidR="00595448" w:rsidRDefault="00346827" w:rsidP="00756E3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41211169" w14:textId="5A9BA95C" w:rsidR="00595448" w:rsidRDefault="00002B15" w:rsidP="00AE2DCA">
            <w:pPr>
              <w:autoSpaceDE w:val="0"/>
              <w:autoSpaceDN w:val="0"/>
              <w:adjustRightInd w:val="0"/>
              <w:jc w:val="center"/>
              <w:rPr>
                <w:rFonts w:ascii="宋体" w:hAnsi="宋体" w:cs="Courier"/>
                <w:color w:val="000000"/>
                <w:kern w:val="0"/>
                <w:szCs w:val="21"/>
              </w:rPr>
            </w:pPr>
            <w:r w:rsidRPr="00002B15">
              <w:rPr>
                <w:rFonts w:ascii="宋体" w:hAnsi="宋体" w:cs="Courier" w:hint="eastAsia"/>
                <w:color w:val="000000"/>
                <w:kern w:val="0"/>
                <w:szCs w:val="21"/>
              </w:rPr>
              <w:t>张</w:t>
            </w:r>
            <w:r>
              <w:rPr>
                <w:rFonts w:ascii="宋体" w:hAnsi="宋体" w:cs="Courier" w:hint="eastAsia"/>
                <w:color w:val="000000"/>
                <w:kern w:val="0"/>
                <w:szCs w:val="21"/>
              </w:rPr>
              <w:t>琪</w:t>
            </w:r>
          </w:p>
        </w:tc>
        <w:tc>
          <w:tcPr>
            <w:tcW w:w="1572" w:type="dxa"/>
            <w:vAlign w:val="center"/>
          </w:tcPr>
          <w:p w14:paraId="2CA5CCBA" w14:textId="13907C70" w:rsidR="00595448" w:rsidRDefault="002E7107" w:rsidP="00AE2DCA">
            <w:pPr>
              <w:autoSpaceDE w:val="0"/>
              <w:autoSpaceDN w:val="0"/>
              <w:adjustRightInd w:val="0"/>
              <w:jc w:val="center"/>
              <w:rPr>
                <w:rFonts w:ascii="宋体" w:hAnsi="宋体" w:cs="Courier"/>
                <w:color w:val="000000"/>
                <w:kern w:val="0"/>
                <w:szCs w:val="21"/>
              </w:rPr>
            </w:pPr>
            <w:r>
              <w:rPr>
                <w:rFonts w:ascii="宋体" w:hAnsi="宋体" w:cs="Courier"/>
                <w:color w:val="000000"/>
                <w:kern w:val="0"/>
                <w:szCs w:val="21"/>
              </w:rPr>
              <w:t>029-</w:t>
            </w:r>
            <w:r w:rsidRPr="002E7107">
              <w:rPr>
                <w:rFonts w:ascii="宋体" w:hAnsi="宋体" w:cs="Courier"/>
                <w:color w:val="000000"/>
                <w:kern w:val="0"/>
                <w:szCs w:val="21"/>
              </w:rPr>
              <w:t>88496263</w:t>
            </w:r>
          </w:p>
        </w:tc>
      </w:tr>
      <w:tr w:rsidR="00756E3A" w14:paraId="3291F5F5" w14:textId="77777777" w:rsidTr="001218CC">
        <w:trPr>
          <w:trHeight w:val="1191"/>
          <w:jc w:val="center"/>
        </w:trPr>
        <w:tc>
          <w:tcPr>
            <w:tcW w:w="828" w:type="dxa"/>
            <w:vAlign w:val="center"/>
          </w:tcPr>
          <w:p w14:paraId="6ACAE945" w14:textId="54A3B50E" w:rsidR="00756E3A" w:rsidRDefault="005F78FB" w:rsidP="00AE2DCA">
            <w:pPr>
              <w:autoSpaceDE w:val="0"/>
              <w:autoSpaceDN w:val="0"/>
              <w:adjustRightInd w:val="0"/>
              <w:jc w:val="center"/>
              <w:rPr>
                <w:rFonts w:ascii="宋体" w:hAnsi="宋体" w:cs="Courier"/>
                <w:color w:val="000000"/>
                <w:kern w:val="0"/>
                <w:szCs w:val="21"/>
              </w:rPr>
            </w:pPr>
            <w:r>
              <w:rPr>
                <w:rFonts w:ascii="宋体" w:hAnsi="宋体" w:cs="Courier"/>
                <w:color w:val="000000"/>
                <w:kern w:val="0"/>
                <w:szCs w:val="21"/>
              </w:rPr>
              <w:t>8</w:t>
            </w:r>
          </w:p>
        </w:tc>
        <w:tc>
          <w:tcPr>
            <w:tcW w:w="2510" w:type="dxa"/>
            <w:vAlign w:val="center"/>
          </w:tcPr>
          <w:p w14:paraId="0563F800" w14:textId="1ABCA2AA" w:rsidR="00756E3A" w:rsidRDefault="005475DB" w:rsidP="00AE2DCA">
            <w:pPr>
              <w:jc w:val="center"/>
              <w:rPr>
                <w:color w:val="000000"/>
                <w:szCs w:val="21"/>
              </w:rPr>
            </w:pPr>
            <w:r w:rsidRPr="005475DB">
              <w:rPr>
                <w:rFonts w:hint="eastAsia"/>
                <w:color w:val="000000"/>
                <w:szCs w:val="21"/>
              </w:rPr>
              <w:t>西安中服软件有限公</w:t>
            </w:r>
            <w:r>
              <w:rPr>
                <w:rFonts w:hint="eastAsia"/>
                <w:color w:val="000000"/>
                <w:szCs w:val="21"/>
              </w:rPr>
              <w:t>司</w:t>
            </w:r>
          </w:p>
        </w:tc>
        <w:tc>
          <w:tcPr>
            <w:tcW w:w="1317" w:type="dxa"/>
            <w:vAlign w:val="center"/>
          </w:tcPr>
          <w:p w14:paraId="672DDC42" w14:textId="576A48FE" w:rsidR="00756E3A" w:rsidRDefault="001218CC"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2013-01-01</w:t>
            </w:r>
          </w:p>
        </w:tc>
        <w:tc>
          <w:tcPr>
            <w:tcW w:w="1134" w:type="dxa"/>
            <w:vAlign w:val="center"/>
          </w:tcPr>
          <w:p w14:paraId="6567BC05" w14:textId="0D96DFE5" w:rsidR="00756E3A" w:rsidRDefault="00346827" w:rsidP="00AE2DCA">
            <w:pPr>
              <w:jc w:val="center"/>
              <w:rPr>
                <w:rFonts w:asciiTheme="minorEastAsia" w:hAnsiTheme="minorEastAsia"/>
                <w:color w:val="000000"/>
                <w:sz w:val="18"/>
                <w:szCs w:val="18"/>
              </w:rPr>
            </w:pPr>
            <w:r w:rsidRPr="001218CC">
              <w:rPr>
                <w:rFonts w:asciiTheme="minorEastAsia" w:hAnsiTheme="minorEastAsia"/>
                <w:color w:val="000000"/>
                <w:sz w:val="18"/>
                <w:szCs w:val="18"/>
              </w:rPr>
              <w:t>2015.12</w:t>
            </w:r>
          </w:p>
        </w:tc>
        <w:tc>
          <w:tcPr>
            <w:tcW w:w="1134" w:type="dxa"/>
            <w:vAlign w:val="center"/>
          </w:tcPr>
          <w:p w14:paraId="57A5092C" w14:textId="7D5F32A0" w:rsidR="00756E3A" w:rsidRDefault="005F78FB" w:rsidP="00AE2DCA">
            <w:pPr>
              <w:autoSpaceDE w:val="0"/>
              <w:autoSpaceDN w:val="0"/>
              <w:adjustRightInd w:val="0"/>
              <w:jc w:val="center"/>
              <w:rPr>
                <w:rFonts w:ascii="宋体" w:hAnsi="宋体" w:cs="Courier"/>
                <w:color w:val="000000"/>
                <w:kern w:val="0"/>
                <w:szCs w:val="21"/>
              </w:rPr>
            </w:pPr>
            <w:r>
              <w:rPr>
                <w:rFonts w:ascii="宋体" w:hAnsi="宋体" w:cs="Courier" w:hint="eastAsia"/>
                <w:color w:val="000000"/>
                <w:kern w:val="0"/>
                <w:szCs w:val="21"/>
              </w:rPr>
              <w:t>匡</w:t>
            </w:r>
            <w:bookmarkStart w:id="0" w:name="_GoBack"/>
            <w:bookmarkEnd w:id="0"/>
            <w:r>
              <w:rPr>
                <w:rFonts w:ascii="宋体" w:hAnsi="宋体" w:cs="Courier" w:hint="eastAsia"/>
                <w:color w:val="000000"/>
                <w:kern w:val="0"/>
                <w:szCs w:val="21"/>
              </w:rPr>
              <w:t xml:space="preserve"> </w:t>
            </w:r>
            <w:r w:rsidR="004115D2">
              <w:rPr>
                <w:rFonts w:ascii="宋体" w:hAnsi="宋体" w:cs="Courier" w:hint="eastAsia"/>
                <w:color w:val="000000"/>
                <w:kern w:val="0"/>
                <w:szCs w:val="21"/>
              </w:rPr>
              <w:t>园</w:t>
            </w:r>
          </w:p>
        </w:tc>
        <w:tc>
          <w:tcPr>
            <w:tcW w:w="1572" w:type="dxa"/>
            <w:vAlign w:val="center"/>
          </w:tcPr>
          <w:p w14:paraId="715DB266" w14:textId="778A8886" w:rsidR="00756E3A" w:rsidRDefault="00703D33" w:rsidP="00AE2DCA">
            <w:pPr>
              <w:autoSpaceDE w:val="0"/>
              <w:autoSpaceDN w:val="0"/>
              <w:adjustRightInd w:val="0"/>
              <w:jc w:val="center"/>
              <w:rPr>
                <w:rFonts w:ascii="宋体" w:hAnsi="宋体" w:cs="Courier"/>
                <w:color w:val="000000"/>
                <w:kern w:val="0"/>
                <w:szCs w:val="21"/>
              </w:rPr>
            </w:pPr>
            <w:r w:rsidRPr="00703D33">
              <w:rPr>
                <w:rFonts w:ascii="宋体" w:hAnsi="宋体" w:cs="Courier"/>
                <w:color w:val="000000"/>
                <w:kern w:val="0"/>
                <w:szCs w:val="21"/>
              </w:rPr>
              <w:t>17756404437</w:t>
            </w:r>
          </w:p>
        </w:tc>
      </w:tr>
    </w:tbl>
    <w:p w14:paraId="6833A4F4" w14:textId="77777777" w:rsidR="00AE2DCA" w:rsidRDefault="00AE2DCA" w:rsidP="00AE2DCA">
      <w:pPr>
        <w:autoSpaceDE w:val="0"/>
        <w:autoSpaceDN w:val="0"/>
        <w:adjustRightInd w:val="0"/>
        <w:outlineLvl w:val="0"/>
        <w:rPr>
          <w:rFonts w:ascii="宋体" w:hAnsi="宋体" w:cs="Courier"/>
          <w:b/>
          <w:color w:val="000000"/>
          <w:kern w:val="0"/>
          <w:sz w:val="28"/>
          <w:szCs w:val="28"/>
        </w:rPr>
        <w:sectPr w:rsidR="00AE2DCA">
          <w:pgSz w:w="11907" w:h="16840"/>
          <w:pgMar w:top="1400" w:right="1400" w:bottom="1400" w:left="1599" w:header="720" w:footer="720" w:gutter="0"/>
          <w:cols w:space="720"/>
        </w:sectPr>
      </w:pPr>
    </w:p>
    <w:tbl>
      <w:tblPr>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84"/>
        <w:gridCol w:w="2151"/>
        <w:gridCol w:w="1521"/>
        <w:gridCol w:w="1635"/>
        <w:gridCol w:w="2037"/>
      </w:tblGrid>
      <w:tr w:rsidR="00AE2DCA" w14:paraId="5731B723" w14:textId="77777777" w:rsidTr="00AE2DCA">
        <w:trPr>
          <w:trHeight w:hRule="exact" w:val="454"/>
        </w:trPr>
        <w:tc>
          <w:tcPr>
            <w:tcW w:w="8928" w:type="dxa"/>
            <w:gridSpan w:val="5"/>
            <w:shd w:val="clear" w:color="auto" w:fill="FFFFFF"/>
            <w:vAlign w:val="center"/>
          </w:tcPr>
          <w:p w14:paraId="237EEC08" w14:textId="77777777" w:rsidR="00AE2DCA" w:rsidRDefault="00AE2DCA" w:rsidP="00AE2DCA">
            <w:pPr>
              <w:rPr>
                <w:rFonts w:ascii="宋体" w:hAnsi="宋体" w:cs="Courier"/>
                <w:color w:val="000000"/>
                <w:kern w:val="0"/>
                <w:szCs w:val="21"/>
              </w:rPr>
            </w:pPr>
            <w:r>
              <w:rPr>
                <w:rFonts w:ascii="宋体" w:hAnsi="宋体" w:cs="Courier"/>
                <w:color w:val="000000"/>
                <w:kern w:val="0"/>
                <w:szCs w:val="21"/>
              </w:rPr>
              <w:t>3</w:t>
            </w:r>
            <w:r>
              <w:rPr>
                <w:rFonts w:ascii="宋体" w:hAnsi="宋体" w:cs="Courier" w:hint="eastAsia"/>
                <w:color w:val="000000"/>
                <w:kern w:val="0"/>
                <w:szCs w:val="21"/>
              </w:rPr>
              <w:t>.</w:t>
            </w:r>
            <w:r>
              <w:rPr>
                <w:rFonts w:ascii="宋体" w:hAnsi="宋体" w:cs="Courier" w:hint="eastAsia"/>
                <w:color w:val="000000"/>
                <w:kern w:val="0"/>
                <w:szCs w:val="21"/>
              </w:rPr>
              <w:t>近三年</w:t>
            </w:r>
            <w:r>
              <w:rPr>
                <w:rFonts w:ascii="宋体" w:hAnsi="宋体" w:cs="Courier"/>
                <w:color w:val="000000"/>
                <w:kern w:val="0"/>
                <w:szCs w:val="21"/>
              </w:rPr>
              <w:t>经济效益</w:t>
            </w:r>
            <w:r>
              <w:rPr>
                <w:rFonts w:ascii="宋体" w:hAnsi="宋体" w:cs="Courier"/>
                <w:color w:val="000000"/>
                <w:kern w:val="0"/>
                <w:szCs w:val="21"/>
              </w:rPr>
              <w:t xml:space="preserve">                                             </w:t>
            </w:r>
            <w:r>
              <w:rPr>
                <w:rFonts w:ascii="宋体" w:hAnsi="宋体" w:cs="Courier"/>
                <w:color w:val="000000"/>
                <w:kern w:val="0"/>
                <w:szCs w:val="21"/>
              </w:rPr>
              <w:t>单位：万元（人民币）</w:t>
            </w:r>
          </w:p>
        </w:tc>
      </w:tr>
      <w:tr w:rsidR="00AE2DCA" w14:paraId="217857EB" w14:textId="77777777" w:rsidTr="00AE2DCA">
        <w:trPr>
          <w:trHeight w:hRule="exact" w:val="454"/>
        </w:trPr>
        <w:tc>
          <w:tcPr>
            <w:tcW w:w="1584" w:type="dxa"/>
            <w:vMerge w:val="restart"/>
            <w:shd w:val="clear" w:color="auto" w:fill="FFFFFF"/>
            <w:vAlign w:val="center"/>
          </w:tcPr>
          <w:p w14:paraId="294B9774"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自然年</w:t>
            </w:r>
          </w:p>
        </w:tc>
        <w:tc>
          <w:tcPr>
            <w:tcW w:w="3672" w:type="dxa"/>
            <w:gridSpan w:val="2"/>
            <w:shd w:val="clear" w:color="auto" w:fill="FFFFFF"/>
            <w:vAlign w:val="center"/>
          </w:tcPr>
          <w:p w14:paraId="53FDF988"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完成单位</w:t>
            </w:r>
          </w:p>
        </w:tc>
        <w:tc>
          <w:tcPr>
            <w:tcW w:w="3672" w:type="dxa"/>
            <w:gridSpan w:val="2"/>
            <w:shd w:val="clear" w:color="auto" w:fill="FFFFFF"/>
            <w:vAlign w:val="center"/>
          </w:tcPr>
          <w:p w14:paraId="515ABFAE"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其他应用单位</w:t>
            </w:r>
          </w:p>
        </w:tc>
      </w:tr>
      <w:tr w:rsidR="00AE2DCA" w14:paraId="1FE139BC" w14:textId="77777777" w:rsidTr="00AE2DCA">
        <w:trPr>
          <w:trHeight w:hRule="exact" w:val="454"/>
        </w:trPr>
        <w:tc>
          <w:tcPr>
            <w:tcW w:w="1584" w:type="dxa"/>
            <w:vMerge/>
            <w:shd w:val="clear" w:color="auto" w:fill="FFFFFF"/>
            <w:vAlign w:val="center"/>
          </w:tcPr>
          <w:p w14:paraId="20D1A6D1" w14:textId="77777777" w:rsidR="00AE2DCA" w:rsidRDefault="00AE2DCA" w:rsidP="00AE2DCA">
            <w:pPr>
              <w:pStyle w:val="a7"/>
              <w:spacing w:line="390" w:lineRule="exact"/>
              <w:ind w:firstLineChars="0" w:firstLine="0"/>
              <w:jc w:val="center"/>
              <w:rPr>
                <w:rFonts w:ascii="宋体" w:hAnsi="宋体" w:cs="Courier"/>
                <w:color w:val="000000"/>
                <w:sz w:val="21"/>
                <w:szCs w:val="21"/>
              </w:rPr>
            </w:pPr>
          </w:p>
        </w:tc>
        <w:tc>
          <w:tcPr>
            <w:tcW w:w="2151" w:type="dxa"/>
            <w:shd w:val="clear" w:color="auto" w:fill="FFFFFF"/>
            <w:vAlign w:val="center"/>
          </w:tcPr>
          <w:p w14:paraId="25F96E9A"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新增销售</w:t>
            </w:r>
            <w:r>
              <w:rPr>
                <w:rFonts w:ascii="宋体" w:hAnsi="宋体" w:cs="Courier"/>
                <w:color w:val="000000"/>
                <w:sz w:val="21"/>
                <w:szCs w:val="21"/>
              </w:rPr>
              <w:t>额</w:t>
            </w:r>
          </w:p>
        </w:tc>
        <w:tc>
          <w:tcPr>
            <w:tcW w:w="1521" w:type="dxa"/>
            <w:shd w:val="clear" w:color="auto" w:fill="FFFFFF"/>
            <w:vAlign w:val="center"/>
          </w:tcPr>
          <w:p w14:paraId="6D14D924"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新增利润</w:t>
            </w:r>
          </w:p>
        </w:tc>
        <w:tc>
          <w:tcPr>
            <w:tcW w:w="1635" w:type="dxa"/>
            <w:shd w:val="clear" w:color="auto" w:fill="FFFFFF"/>
            <w:vAlign w:val="center"/>
          </w:tcPr>
          <w:p w14:paraId="53DB3A0E"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新增销售</w:t>
            </w:r>
            <w:r>
              <w:rPr>
                <w:rFonts w:ascii="宋体" w:hAnsi="宋体" w:cs="Courier"/>
                <w:color w:val="000000"/>
                <w:sz w:val="21"/>
                <w:szCs w:val="21"/>
              </w:rPr>
              <w:t>额</w:t>
            </w:r>
          </w:p>
        </w:tc>
        <w:tc>
          <w:tcPr>
            <w:tcW w:w="2037" w:type="dxa"/>
            <w:shd w:val="clear" w:color="auto" w:fill="FFFFFF"/>
            <w:vAlign w:val="center"/>
          </w:tcPr>
          <w:p w14:paraId="1C4F0E38"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新增利润</w:t>
            </w:r>
          </w:p>
        </w:tc>
      </w:tr>
      <w:tr w:rsidR="00AE2DCA" w14:paraId="56087A50" w14:textId="77777777" w:rsidTr="00AE2DCA">
        <w:trPr>
          <w:trHeight w:hRule="exact" w:val="454"/>
        </w:trPr>
        <w:tc>
          <w:tcPr>
            <w:tcW w:w="1584" w:type="dxa"/>
            <w:shd w:val="clear" w:color="auto" w:fill="FFFFFF"/>
            <w:vAlign w:val="center"/>
          </w:tcPr>
          <w:p w14:paraId="1E70AE67"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201</w:t>
            </w:r>
            <w:r>
              <w:rPr>
                <w:rFonts w:ascii="宋体" w:hAnsi="宋体" w:cs="Courier"/>
                <w:color w:val="000000"/>
                <w:sz w:val="21"/>
                <w:szCs w:val="21"/>
              </w:rPr>
              <w:t>5</w:t>
            </w:r>
            <w:r>
              <w:rPr>
                <w:rFonts w:ascii="宋体" w:hAnsi="宋体" w:cs="Courier" w:hint="eastAsia"/>
                <w:color w:val="000000"/>
                <w:sz w:val="21"/>
                <w:szCs w:val="21"/>
              </w:rPr>
              <w:t>年</w:t>
            </w:r>
          </w:p>
        </w:tc>
        <w:tc>
          <w:tcPr>
            <w:tcW w:w="2151" w:type="dxa"/>
            <w:shd w:val="clear" w:color="auto" w:fill="FFFFFF"/>
            <w:vAlign w:val="center"/>
          </w:tcPr>
          <w:p w14:paraId="63DF555F" w14:textId="10E1F5C8" w:rsidR="00AE2DCA" w:rsidRDefault="00DC51F3" w:rsidP="00AE2DCA">
            <w:pPr>
              <w:jc w:val="center"/>
              <w:rPr>
                <w:color w:val="000000"/>
                <w:sz w:val="22"/>
              </w:rPr>
            </w:pPr>
            <w:r w:rsidRPr="00DC51F3">
              <w:rPr>
                <w:color w:val="000000"/>
                <w:sz w:val="22"/>
              </w:rPr>
              <w:t>256.00</w:t>
            </w:r>
          </w:p>
        </w:tc>
        <w:tc>
          <w:tcPr>
            <w:tcW w:w="1521" w:type="dxa"/>
            <w:shd w:val="clear" w:color="auto" w:fill="FFFFFF"/>
            <w:vAlign w:val="center"/>
          </w:tcPr>
          <w:p w14:paraId="09DB00F2" w14:textId="7208AB00" w:rsidR="00AE2DCA" w:rsidRDefault="00DC51F3" w:rsidP="00AE2DCA">
            <w:pPr>
              <w:jc w:val="center"/>
              <w:rPr>
                <w:color w:val="000000"/>
                <w:sz w:val="22"/>
              </w:rPr>
            </w:pPr>
            <w:r w:rsidRPr="00DC51F3">
              <w:rPr>
                <w:color w:val="000000"/>
                <w:sz w:val="22"/>
              </w:rPr>
              <w:t>74.00</w:t>
            </w:r>
          </w:p>
        </w:tc>
        <w:tc>
          <w:tcPr>
            <w:tcW w:w="1635" w:type="dxa"/>
            <w:shd w:val="clear" w:color="auto" w:fill="FFFFFF"/>
            <w:vAlign w:val="center"/>
          </w:tcPr>
          <w:p w14:paraId="31BFF8D1" w14:textId="452BF854" w:rsidR="00AE2DCA" w:rsidRPr="00EA7516" w:rsidRDefault="00DC51F3" w:rsidP="00AE2DCA">
            <w:pPr>
              <w:jc w:val="center"/>
            </w:pPr>
            <w:r w:rsidRPr="00DC51F3">
              <w:t>1412.00</w:t>
            </w:r>
          </w:p>
        </w:tc>
        <w:tc>
          <w:tcPr>
            <w:tcW w:w="2037" w:type="dxa"/>
            <w:shd w:val="clear" w:color="auto" w:fill="FFFFFF"/>
            <w:vAlign w:val="center"/>
          </w:tcPr>
          <w:p w14:paraId="2CB9268B" w14:textId="32EE397A" w:rsidR="00AE2DCA" w:rsidRPr="00EA7516" w:rsidRDefault="00DC51F3" w:rsidP="00AE2DCA">
            <w:pPr>
              <w:jc w:val="center"/>
            </w:pPr>
            <w:r w:rsidRPr="00DC51F3">
              <w:t>605.00</w:t>
            </w:r>
          </w:p>
        </w:tc>
      </w:tr>
      <w:tr w:rsidR="00AE2DCA" w14:paraId="0B71325E" w14:textId="77777777" w:rsidTr="00AE2DCA">
        <w:trPr>
          <w:trHeight w:hRule="exact" w:val="454"/>
        </w:trPr>
        <w:tc>
          <w:tcPr>
            <w:tcW w:w="1584" w:type="dxa"/>
            <w:shd w:val="clear" w:color="auto" w:fill="FFFFFF"/>
            <w:vAlign w:val="center"/>
          </w:tcPr>
          <w:p w14:paraId="1E492469"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201</w:t>
            </w:r>
            <w:r>
              <w:rPr>
                <w:rFonts w:ascii="宋体" w:hAnsi="宋体" w:cs="Courier"/>
                <w:color w:val="000000"/>
                <w:sz w:val="21"/>
                <w:szCs w:val="21"/>
              </w:rPr>
              <w:t>6</w:t>
            </w:r>
            <w:r>
              <w:rPr>
                <w:rFonts w:ascii="宋体" w:hAnsi="宋体" w:cs="Courier" w:hint="eastAsia"/>
                <w:color w:val="000000"/>
                <w:sz w:val="21"/>
                <w:szCs w:val="21"/>
              </w:rPr>
              <w:t>年</w:t>
            </w:r>
          </w:p>
        </w:tc>
        <w:tc>
          <w:tcPr>
            <w:tcW w:w="2151" w:type="dxa"/>
            <w:shd w:val="clear" w:color="auto" w:fill="FFFFFF"/>
            <w:vAlign w:val="center"/>
          </w:tcPr>
          <w:p w14:paraId="77067F59" w14:textId="2A7BEDE8" w:rsidR="00AE2DCA" w:rsidRDefault="00DC51F3" w:rsidP="00AE2DCA">
            <w:pPr>
              <w:jc w:val="center"/>
              <w:rPr>
                <w:color w:val="000000"/>
                <w:sz w:val="22"/>
              </w:rPr>
            </w:pPr>
            <w:r w:rsidRPr="00DC51F3">
              <w:rPr>
                <w:color w:val="000000"/>
                <w:sz w:val="22"/>
              </w:rPr>
              <w:t>439.00</w:t>
            </w:r>
          </w:p>
        </w:tc>
        <w:tc>
          <w:tcPr>
            <w:tcW w:w="1521" w:type="dxa"/>
            <w:shd w:val="clear" w:color="auto" w:fill="FFFFFF"/>
            <w:vAlign w:val="center"/>
          </w:tcPr>
          <w:p w14:paraId="4F5063CE" w14:textId="08EEBD9F" w:rsidR="00AE2DCA" w:rsidRDefault="00DC51F3" w:rsidP="00AE2DCA">
            <w:pPr>
              <w:jc w:val="center"/>
              <w:rPr>
                <w:color w:val="000000"/>
                <w:sz w:val="22"/>
              </w:rPr>
            </w:pPr>
            <w:r w:rsidRPr="00DC51F3">
              <w:rPr>
                <w:color w:val="000000"/>
                <w:sz w:val="22"/>
              </w:rPr>
              <w:t>132.00</w:t>
            </w:r>
          </w:p>
        </w:tc>
        <w:tc>
          <w:tcPr>
            <w:tcW w:w="1635" w:type="dxa"/>
            <w:shd w:val="clear" w:color="auto" w:fill="FFFFFF"/>
            <w:vAlign w:val="center"/>
          </w:tcPr>
          <w:p w14:paraId="5A11B405" w14:textId="01C6759D" w:rsidR="00AE2DCA" w:rsidRPr="00EA7516" w:rsidRDefault="00DC51F3" w:rsidP="00AE2DCA">
            <w:pPr>
              <w:jc w:val="center"/>
            </w:pPr>
            <w:r w:rsidRPr="00DC51F3">
              <w:t>1805.00</w:t>
            </w:r>
          </w:p>
        </w:tc>
        <w:tc>
          <w:tcPr>
            <w:tcW w:w="2037" w:type="dxa"/>
            <w:shd w:val="clear" w:color="auto" w:fill="FFFFFF"/>
            <w:vAlign w:val="center"/>
          </w:tcPr>
          <w:p w14:paraId="74340A04" w14:textId="171A7338" w:rsidR="00AE2DCA" w:rsidRPr="00EA7516" w:rsidRDefault="00DC51F3" w:rsidP="00AE2DCA">
            <w:pPr>
              <w:jc w:val="center"/>
            </w:pPr>
            <w:r w:rsidRPr="00DC51F3">
              <w:t>761.00</w:t>
            </w:r>
          </w:p>
        </w:tc>
      </w:tr>
      <w:tr w:rsidR="00AE2DCA" w14:paraId="52FB8B68" w14:textId="77777777" w:rsidTr="00AE2DCA">
        <w:trPr>
          <w:trHeight w:hRule="exact" w:val="454"/>
        </w:trPr>
        <w:tc>
          <w:tcPr>
            <w:tcW w:w="1584" w:type="dxa"/>
            <w:shd w:val="clear" w:color="auto" w:fill="FFFFFF"/>
            <w:vAlign w:val="center"/>
          </w:tcPr>
          <w:p w14:paraId="10A5FDD1"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hint="eastAsia"/>
                <w:color w:val="000000"/>
                <w:sz w:val="21"/>
                <w:szCs w:val="21"/>
              </w:rPr>
              <w:t>201</w:t>
            </w:r>
            <w:r>
              <w:rPr>
                <w:rFonts w:ascii="宋体" w:hAnsi="宋体" w:cs="Courier"/>
                <w:color w:val="000000"/>
                <w:sz w:val="21"/>
                <w:szCs w:val="21"/>
              </w:rPr>
              <w:t>7</w:t>
            </w:r>
            <w:r>
              <w:rPr>
                <w:rFonts w:ascii="宋体" w:hAnsi="宋体" w:cs="Courier" w:hint="eastAsia"/>
                <w:color w:val="000000"/>
                <w:sz w:val="21"/>
                <w:szCs w:val="21"/>
              </w:rPr>
              <w:t>年</w:t>
            </w:r>
          </w:p>
        </w:tc>
        <w:tc>
          <w:tcPr>
            <w:tcW w:w="2151" w:type="dxa"/>
            <w:shd w:val="clear" w:color="auto" w:fill="FFFFFF"/>
            <w:vAlign w:val="center"/>
          </w:tcPr>
          <w:p w14:paraId="4B070135" w14:textId="1FC92F67" w:rsidR="00AE2DCA" w:rsidRDefault="00DC51F3" w:rsidP="00AE2DCA">
            <w:pPr>
              <w:jc w:val="center"/>
              <w:rPr>
                <w:color w:val="000000"/>
                <w:sz w:val="22"/>
              </w:rPr>
            </w:pPr>
            <w:r w:rsidRPr="00DC51F3">
              <w:rPr>
                <w:color w:val="000000"/>
                <w:sz w:val="22"/>
              </w:rPr>
              <w:t>524.00</w:t>
            </w:r>
          </w:p>
        </w:tc>
        <w:tc>
          <w:tcPr>
            <w:tcW w:w="1521" w:type="dxa"/>
            <w:shd w:val="clear" w:color="auto" w:fill="FFFFFF"/>
            <w:vAlign w:val="center"/>
          </w:tcPr>
          <w:p w14:paraId="66C636A1" w14:textId="0E1173F4" w:rsidR="00AE2DCA" w:rsidRDefault="00DC51F3" w:rsidP="00AE2DCA">
            <w:pPr>
              <w:jc w:val="center"/>
              <w:rPr>
                <w:color w:val="000000"/>
                <w:sz w:val="22"/>
              </w:rPr>
            </w:pPr>
            <w:r w:rsidRPr="00DC51F3">
              <w:rPr>
                <w:color w:val="000000"/>
                <w:sz w:val="22"/>
              </w:rPr>
              <w:t>154.00</w:t>
            </w:r>
          </w:p>
        </w:tc>
        <w:tc>
          <w:tcPr>
            <w:tcW w:w="1635" w:type="dxa"/>
            <w:shd w:val="clear" w:color="auto" w:fill="FFFFFF"/>
            <w:vAlign w:val="center"/>
          </w:tcPr>
          <w:p w14:paraId="5D2A994D" w14:textId="45AD91ED" w:rsidR="00AE2DCA" w:rsidRPr="00EA7516" w:rsidRDefault="00DC51F3" w:rsidP="00AE2DCA">
            <w:pPr>
              <w:jc w:val="center"/>
            </w:pPr>
            <w:r w:rsidRPr="00DC51F3">
              <w:t>2318.00</w:t>
            </w:r>
          </w:p>
        </w:tc>
        <w:tc>
          <w:tcPr>
            <w:tcW w:w="2037" w:type="dxa"/>
            <w:shd w:val="clear" w:color="auto" w:fill="FFFFFF"/>
            <w:vAlign w:val="center"/>
          </w:tcPr>
          <w:p w14:paraId="4647FE82" w14:textId="0D425C91" w:rsidR="00AE2DCA" w:rsidRPr="00EA7516" w:rsidRDefault="00DC51F3" w:rsidP="00AE2DCA">
            <w:pPr>
              <w:jc w:val="center"/>
            </w:pPr>
            <w:r w:rsidRPr="00DC51F3">
              <w:t>968.00</w:t>
            </w:r>
          </w:p>
        </w:tc>
      </w:tr>
      <w:tr w:rsidR="00AE2DCA" w14:paraId="544CDC5D" w14:textId="77777777" w:rsidTr="00AE2DCA">
        <w:trPr>
          <w:trHeight w:hRule="exact" w:val="454"/>
        </w:trPr>
        <w:tc>
          <w:tcPr>
            <w:tcW w:w="1584" w:type="dxa"/>
            <w:shd w:val="clear" w:color="auto" w:fill="FFFFFF"/>
            <w:vAlign w:val="center"/>
          </w:tcPr>
          <w:p w14:paraId="171FE7E1" w14:textId="77777777" w:rsidR="00AE2DCA" w:rsidRDefault="00AE2DCA" w:rsidP="00AE2DCA">
            <w:pPr>
              <w:pStyle w:val="a7"/>
              <w:spacing w:line="390" w:lineRule="exact"/>
              <w:ind w:firstLineChars="0" w:firstLine="0"/>
              <w:jc w:val="center"/>
              <w:rPr>
                <w:rFonts w:ascii="宋体" w:hAnsi="宋体" w:cs="Courier"/>
                <w:color w:val="000000"/>
                <w:sz w:val="21"/>
                <w:szCs w:val="21"/>
              </w:rPr>
            </w:pPr>
            <w:r>
              <w:rPr>
                <w:rFonts w:ascii="宋体" w:hAnsi="宋体" w:cs="Courier"/>
                <w:color w:val="000000"/>
                <w:sz w:val="21"/>
                <w:szCs w:val="21"/>
              </w:rPr>
              <w:t>累计</w:t>
            </w:r>
          </w:p>
        </w:tc>
        <w:tc>
          <w:tcPr>
            <w:tcW w:w="2151" w:type="dxa"/>
            <w:shd w:val="clear" w:color="auto" w:fill="FFFFFF"/>
            <w:vAlign w:val="center"/>
          </w:tcPr>
          <w:p w14:paraId="3E0F6713" w14:textId="4845897C" w:rsidR="00AE2DCA" w:rsidRDefault="00DC51F3" w:rsidP="00AE2DCA">
            <w:pPr>
              <w:jc w:val="center"/>
              <w:rPr>
                <w:color w:val="000000"/>
                <w:sz w:val="22"/>
              </w:rPr>
            </w:pPr>
            <w:r w:rsidRPr="00DC51F3">
              <w:rPr>
                <w:color w:val="000000"/>
                <w:sz w:val="22"/>
              </w:rPr>
              <w:t>1219.00</w:t>
            </w:r>
          </w:p>
        </w:tc>
        <w:tc>
          <w:tcPr>
            <w:tcW w:w="1521" w:type="dxa"/>
            <w:shd w:val="clear" w:color="auto" w:fill="FFFFFF"/>
            <w:vAlign w:val="center"/>
          </w:tcPr>
          <w:p w14:paraId="6FF2108D" w14:textId="18CB2D1C" w:rsidR="00AE2DCA" w:rsidRDefault="00DC51F3" w:rsidP="00AE2DCA">
            <w:pPr>
              <w:jc w:val="center"/>
              <w:rPr>
                <w:color w:val="000000"/>
                <w:sz w:val="22"/>
              </w:rPr>
            </w:pPr>
            <w:r w:rsidRPr="00DC51F3">
              <w:rPr>
                <w:color w:val="000000"/>
                <w:sz w:val="22"/>
              </w:rPr>
              <w:t>360.00</w:t>
            </w:r>
          </w:p>
        </w:tc>
        <w:tc>
          <w:tcPr>
            <w:tcW w:w="1635" w:type="dxa"/>
            <w:shd w:val="clear" w:color="auto" w:fill="FFFFFF"/>
            <w:vAlign w:val="center"/>
          </w:tcPr>
          <w:p w14:paraId="3471EA75" w14:textId="3381F33A" w:rsidR="00AE2DCA" w:rsidRPr="00EA7516" w:rsidRDefault="00DC51F3" w:rsidP="00AE2DCA">
            <w:pPr>
              <w:jc w:val="center"/>
            </w:pPr>
            <w:r w:rsidRPr="00DC51F3">
              <w:t>5535.00</w:t>
            </w:r>
          </w:p>
        </w:tc>
        <w:tc>
          <w:tcPr>
            <w:tcW w:w="2037" w:type="dxa"/>
            <w:shd w:val="clear" w:color="auto" w:fill="FFFFFF"/>
            <w:vAlign w:val="center"/>
          </w:tcPr>
          <w:p w14:paraId="113C6073" w14:textId="1C75AA25" w:rsidR="00AE2DCA" w:rsidRDefault="00DC51F3" w:rsidP="00AE2DCA">
            <w:pPr>
              <w:jc w:val="center"/>
            </w:pPr>
            <w:r w:rsidRPr="00DC51F3">
              <w:t>2334.00</w:t>
            </w:r>
          </w:p>
        </w:tc>
      </w:tr>
      <w:tr w:rsidR="00AE2DCA" w14:paraId="03C7A6C7" w14:textId="77777777" w:rsidTr="00AE2DCA">
        <w:trPr>
          <w:trHeight w:hRule="exact" w:val="454"/>
        </w:trPr>
        <w:tc>
          <w:tcPr>
            <w:tcW w:w="8928" w:type="dxa"/>
            <w:gridSpan w:val="5"/>
            <w:shd w:val="clear" w:color="auto" w:fill="FFFFFF"/>
            <w:vAlign w:val="center"/>
          </w:tcPr>
          <w:p w14:paraId="23AECBA8" w14:textId="77777777" w:rsidR="00AE2DCA" w:rsidRDefault="00AE2DCA" w:rsidP="00AE2DCA">
            <w:pPr>
              <w:autoSpaceDE w:val="0"/>
              <w:autoSpaceDN w:val="0"/>
              <w:adjustRightInd w:val="0"/>
              <w:rPr>
                <w:rFonts w:ascii="宋体" w:hAnsi="宋体" w:cs="Courier"/>
                <w:color w:val="000000"/>
                <w:kern w:val="0"/>
                <w:szCs w:val="21"/>
              </w:rPr>
            </w:pPr>
            <w:r>
              <w:rPr>
                <w:rFonts w:ascii="宋体" w:hAnsi="宋体" w:cs="Courier" w:hint="eastAsia"/>
                <w:color w:val="000000"/>
                <w:kern w:val="0"/>
                <w:szCs w:val="21"/>
              </w:rPr>
              <w:t xml:space="preserve">  </w:t>
            </w:r>
            <w:r>
              <w:rPr>
                <w:rFonts w:ascii="宋体" w:hAnsi="宋体" w:cs="Courier" w:hint="eastAsia"/>
                <w:color w:val="000000"/>
                <w:kern w:val="0"/>
                <w:szCs w:val="21"/>
              </w:rPr>
              <w:t>主要</w:t>
            </w:r>
            <w:r>
              <w:rPr>
                <w:rFonts w:ascii="宋体" w:hAnsi="宋体" w:cs="Courier" w:hint="eastAsia"/>
                <w:bCs/>
                <w:color w:val="000000"/>
                <w:kern w:val="0"/>
                <w:szCs w:val="21"/>
              </w:rPr>
              <w:t>经济效益指标</w:t>
            </w:r>
            <w:r>
              <w:rPr>
                <w:rFonts w:ascii="宋体" w:hAnsi="宋体" w:cs="Courier"/>
                <w:color w:val="000000"/>
                <w:kern w:val="0"/>
                <w:szCs w:val="21"/>
              </w:rPr>
              <w:t>的</w:t>
            </w:r>
            <w:r>
              <w:rPr>
                <w:rFonts w:ascii="宋体" w:hAnsi="宋体" w:cs="Courier" w:hint="eastAsia"/>
                <w:color w:val="000000"/>
                <w:kern w:val="0"/>
                <w:szCs w:val="21"/>
              </w:rPr>
              <w:t>有关说明</w:t>
            </w:r>
          </w:p>
        </w:tc>
      </w:tr>
      <w:tr w:rsidR="00AE2DCA" w14:paraId="6BAC70A0" w14:textId="77777777" w:rsidTr="00AE2DCA">
        <w:trPr>
          <w:trHeight w:hRule="exact" w:val="6572"/>
        </w:trPr>
        <w:tc>
          <w:tcPr>
            <w:tcW w:w="8928" w:type="dxa"/>
            <w:gridSpan w:val="5"/>
            <w:shd w:val="clear" w:color="auto" w:fill="FFFFFF"/>
          </w:tcPr>
          <w:p w14:paraId="109E4D7F" w14:textId="37B1C4F0" w:rsidR="001D4792" w:rsidRPr="001D4792" w:rsidRDefault="001D4792" w:rsidP="001D4792">
            <w:pPr>
              <w:autoSpaceDE w:val="0"/>
              <w:autoSpaceDN w:val="0"/>
              <w:adjustRightInd w:val="0"/>
              <w:spacing w:line="360" w:lineRule="exact"/>
              <w:ind w:firstLineChars="200" w:firstLine="420"/>
              <w:jc w:val="left"/>
              <w:rPr>
                <w:rFonts w:ascii="宋体" w:hAnsi="宋体" w:cs="Courier"/>
                <w:color w:val="000000"/>
                <w:kern w:val="0"/>
                <w:szCs w:val="21"/>
              </w:rPr>
            </w:pPr>
            <w:r w:rsidRPr="001D4792">
              <w:rPr>
                <w:rFonts w:ascii="宋体" w:hAnsi="宋体" w:cs="Courier" w:hint="eastAsia"/>
                <w:color w:val="000000"/>
                <w:kern w:val="0"/>
                <w:szCs w:val="21"/>
              </w:rPr>
              <w:t>本产品主要有三种盈利方式：软件安全评测和软件加固技术服务、软件销售（成套软件销售和</w:t>
            </w:r>
            <w:r w:rsidRPr="001D4792">
              <w:rPr>
                <w:rFonts w:ascii="宋体" w:hAnsi="宋体" w:cs="Courier"/>
                <w:color w:val="000000"/>
                <w:kern w:val="0"/>
                <w:szCs w:val="21"/>
              </w:rPr>
              <w:t>SDK</w:t>
            </w:r>
            <w:r w:rsidRPr="001D4792">
              <w:rPr>
                <w:rFonts w:ascii="宋体" w:hAnsi="宋体" w:cs="Courier"/>
                <w:color w:val="000000"/>
                <w:kern w:val="0"/>
                <w:szCs w:val="21"/>
              </w:rPr>
              <w:t>包销售）</w:t>
            </w:r>
            <w:r w:rsidRPr="001D4792">
              <w:rPr>
                <w:rFonts w:ascii="宋体" w:hAnsi="宋体" w:cs="Courier" w:hint="eastAsia"/>
                <w:color w:val="000000"/>
                <w:kern w:val="0"/>
                <w:szCs w:val="21"/>
              </w:rPr>
              <w:t>、相关的技术合作和转让。项目投资总额</w:t>
            </w:r>
            <w:r w:rsidRPr="001D4792">
              <w:rPr>
                <w:rFonts w:ascii="宋体" w:hAnsi="宋体" w:cs="Courier"/>
                <w:color w:val="000000"/>
                <w:kern w:val="0"/>
                <w:szCs w:val="21"/>
              </w:rPr>
              <w:t>200</w:t>
            </w:r>
            <w:r w:rsidRPr="001D4792">
              <w:rPr>
                <w:rFonts w:ascii="宋体" w:hAnsi="宋体" w:cs="Courier"/>
                <w:color w:val="000000"/>
                <w:kern w:val="0"/>
                <w:szCs w:val="21"/>
              </w:rPr>
              <w:t>多万元，经过三年多的应用，产生经济效益</w:t>
            </w:r>
            <w:r w:rsidRPr="001D4792">
              <w:rPr>
                <w:rFonts w:ascii="宋体" w:hAnsi="宋体" w:cs="Courier"/>
                <w:color w:val="000000"/>
                <w:kern w:val="0"/>
                <w:szCs w:val="21"/>
              </w:rPr>
              <w:t>6754</w:t>
            </w:r>
            <w:r w:rsidRPr="001D4792">
              <w:rPr>
                <w:rFonts w:ascii="宋体" w:hAnsi="宋体" w:cs="Courier"/>
                <w:color w:val="000000"/>
                <w:kern w:val="0"/>
                <w:szCs w:val="21"/>
              </w:rPr>
              <w:t>万元。</w:t>
            </w:r>
          </w:p>
          <w:p w14:paraId="05B52C20" w14:textId="43401F6D" w:rsidR="001D4792" w:rsidRDefault="001D4792" w:rsidP="001D4792">
            <w:pPr>
              <w:autoSpaceDE w:val="0"/>
              <w:autoSpaceDN w:val="0"/>
              <w:adjustRightInd w:val="0"/>
              <w:spacing w:line="360" w:lineRule="exact"/>
              <w:ind w:firstLineChars="200" w:firstLine="420"/>
              <w:jc w:val="left"/>
              <w:rPr>
                <w:rFonts w:ascii="宋体" w:hAnsi="宋体" w:cs="Courier"/>
                <w:color w:val="000000"/>
                <w:kern w:val="0"/>
                <w:szCs w:val="21"/>
              </w:rPr>
            </w:pPr>
            <w:r w:rsidRPr="001D4792">
              <w:rPr>
                <w:rFonts w:ascii="宋体" w:hAnsi="宋体" w:cs="Courier" w:hint="eastAsia"/>
                <w:color w:val="000000"/>
                <w:kern w:val="0"/>
                <w:szCs w:val="21"/>
              </w:rPr>
              <w:t>产品目前和国内一流的安全公司（</w:t>
            </w:r>
            <w:r w:rsidRPr="001D4792">
              <w:rPr>
                <w:rFonts w:ascii="宋体" w:hAnsi="宋体" w:cs="Courier"/>
                <w:color w:val="000000"/>
                <w:kern w:val="0"/>
                <w:szCs w:val="21"/>
              </w:rPr>
              <w:t>Known Sec</w:t>
            </w:r>
            <w:r w:rsidRPr="001D4792">
              <w:rPr>
                <w:rFonts w:ascii="宋体" w:hAnsi="宋体" w:cs="Courier"/>
                <w:color w:val="000000"/>
                <w:kern w:val="0"/>
                <w:szCs w:val="21"/>
              </w:rPr>
              <w:t>）进行合作，广泛用于其产品和安全评测的服务，</w:t>
            </w:r>
            <w:r w:rsidRPr="001D4792">
              <w:rPr>
                <w:rFonts w:ascii="宋体" w:hAnsi="宋体" w:cs="Courier" w:hint="eastAsia"/>
                <w:color w:val="000000"/>
                <w:kern w:val="0"/>
                <w:szCs w:val="21"/>
              </w:rPr>
              <w:t>为政府、企事业单位、中小的创业型公司提供了良好的事前评测和加固的解决方案，达到了良好的效果，获得了用户方的肯定。另外，通过与省内最大的安全评测机构—陕西省信息安全测评中心合作，利用软件安全性评测特有的基于攻击模型的先进技术进行安全性评测服务，取得了良好的收益，整体带来</w:t>
            </w:r>
            <w:r w:rsidRPr="001D4792">
              <w:rPr>
                <w:rFonts w:ascii="宋体" w:hAnsi="宋体" w:cs="Courier"/>
                <w:color w:val="000000"/>
                <w:kern w:val="0"/>
                <w:szCs w:val="21"/>
              </w:rPr>
              <w:t>300</w:t>
            </w:r>
            <w:r w:rsidRPr="001D4792">
              <w:rPr>
                <w:rFonts w:ascii="宋体" w:hAnsi="宋体" w:cs="Courier"/>
                <w:color w:val="000000"/>
                <w:kern w:val="0"/>
                <w:szCs w:val="21"/>
              </w:rPr>
              <w:t>多万元的经济收益。</w:t>
            </w:r>
            <w:r w:rsidRPr="001D4792">
              <w:rPr>
                <w:rFonts w:ascii="宋体" w:hAnsi="宋体" w:cs="Courier" w:hint="eastAsia"/>
                <w:color w:val="000000"/>
                <w:kern w:val="0"/>
                <w:szCs w:val="21"/>
              </w:rPr>
              <w:t>同时，该项技术通过封装</w:t>
            </w:r>
            <w:r w:rsidRPr="001D4792">
              <w:rPr>
                <w:rFonts w:ascii="宋体" w:hAnsi="宋体" w:cs="Courier"/>
                <w:color w:val="000000"/>
                <w:kern w:val="0"/>
                <w:szCs w:val="21"/>
              </w:rPr>
              <w:t>SDK</w:t>
            </w:r>
            <w:r w:rsidRPr="001D4792">
              <w:rPr>
                <w:rFonts w:ascii="宋体" w:hAnsi="宋体" w:cs="Courier"/>
                <w:color w:val="000000"/>
                <w:kern w:val="0"/>
                <w:szCs w:val="21"/>
              </w:rPr>
              <w:t>的方式与甘肃海丰、安信科技进行合作，三年来，共取得了</w:t>
            </w:r>
            <w:r w:rsidRPr="001D4792">
              <w:rPr>
                <w:rFonts w:ascii="宋体" w:hAnsi="宋体" w:cs="Courier"/>
                <w:color w:val="000000"/>
                <w:kern w:val="0"/>
                <w:szCs w:val="21"/>
              </w:rPr>
              <w:t>1800</w:t>
            </w:r>
            <w:r w:rsidRPr="001D4792">
              <w:rPr>
                <w:rFonts w:ascii="宋体" w:hAnsi="宋体" w:cs="Courier"/>
                <w:color w:val="000000"/>
                <w:kern w:val="0"/>
                <w:szCs w:val="21"/>
              </w:rPr>
              <w:t>多万元的销售额收</w:t>
            </w:r>
            <w:r w:rsidRPr="001D4792">
              <w:rPr>
                <w:rFonts w:ascii="宋体" w:hAnsi="宋体" w:cs="Courier" w:hint="eastAsia"/>
                <w:color w:val="000000"/>
                <w:kern w:val="0"/>
                <w:szCs w:val="21"/>
              </w:rPr>
              <w:t>入。</w:t>
            </w:r>
          </w:p>
          <w:p w14:paraId="167925AA" w14:textId="126A6C45" w:rsidR="001D4792" w:rsidRDefault="001D4792" w:rsidP="001D4792">
            <w:pPr>
              <w:autoSpaceDE w:val="0"/>
              <w:autoSpaceDN w:val="0"/>
              <w:adjustRightInd w:val="0"/>
              <w:spacing w:line="360" w:lineRule="exact"/>
              <w:ind w:firstLineChars="200" w:firstLine="420"/>
              <w:jc w:val="left"/>
              <w:rPr>
                <w:rFonts w:ascii="宋体" w:hAnsi="宋体" w:cs="Courier"/>
                <w:color w:val="000000"/>
                <w:kern w:val="0"/>
                <w:szCs w:val="21"/>
              </w:rPr>
            </w:pPr>
            <w:r w:rsidRPr="001D4792">
              <w:rPr>
                <w:rFonts w:ascii="宋体" w:hAnsi="宋体" w:cs="Courier" w:hint="eastAsia"/>
                <w:color w:val="000000"/>
                <w:kern w:val="0"/>
                <w:szCs w:val="21"/>
              </w:rPr>
              <w:t>利用底层透明加解密的技术，西北大学和西安腾惟科技联合，面向军工、科研院所推出“天机”文档保护系统（获公安部销售许可和国家保密资质），在军工行业得到了广泛的使用，重点对军工行业的涉密图纸和文档进行了防护，保护了知识产权。</w:t>
            </w:r>
          </w:p>
          <w:p w14:paraId="31340F73" w14:textId="40A695EB" w:rsidR="001D4792" w:rsidRPr="001D4792" w:rsidRDefault="001D4792" w:rsidP="001D4792">
            <w:pPr>
              <w:autoSpaceDE w:val="0"/>
              <w:autoSpaceDN w:val="0"/>
              <w:adjustRightInd w:val="0"/>
              <w:spacing w:line="360" w:lineRule="exact"/>
              <w:ind w:firstLineChars="200" w:firstLine="420"/>
              <w:jc w:val="left"/>
              <w:rPr>
                <w:rFonts w:ascii="宋体" w:hAnsi="宋体" w:cs="Courier"/>
                <w:color w:val="000000"/>
                <w:kern w:val="0"/>
                <w:szCs w:val="21"/>
              </w:rPr>
            </w:pPr>
            <w:r w:rsidRPr="001D4792">
              <w:rPr>
                <w:rFonts w:ascii="宋体" w:hAnsi="宋体" w:cs="Courier" w:hint="eastAsia"/>
                <w:color w:val="000000"/>
                <w:kern w:val="0"/>
                <w:szCs w:val="21"/>
              </w:rPr>
              <w:t>西安海庄科技通过在其客户部署使用数字内容防护的系统，为其装备单位客户的主要设计图纸提供权限管理、内容分发的安全防护方案，累积获利</w:t>
            </w:r>
            <w:r w:rsidRPr="001D4792">
              <w:rPr>
                <w:rFonts w:ascii="宋体" w:hAnsi="宋体" w:cs="Courier"/>
                <w:color w:val="000000"/>
                <w:kern w:val="0"/>
                <w:szCs w:val="21"/>
              </w:rPr>
              <w:t>300</w:t>
            </w:r>
            <w:r w:rsidRPr="001D4792">
              <w:rPr>
                <w:rFonts w:ascii="宋体" w:hAnsi="宋体" w:cs="Courier"/>
                <w:color w:val="000000"/>
                <w:kern w:val="0"/>
                <w:szCs w:val="21"/>
              </w:rPr>
              <w:t>多万元，为客户关键数字内容产品的知识产权的防护起到了重要作</w:t>
            </w:r>
            <w:r w:rsidRPr="001D4792">
              <w:rPr>
                <w:rFonts w:ascii="宋体" w:hAnsi="宋体" w:cs="Courier" w:hint="eastAsia"/>
                <w:color w:val="000000"/>
                <w:kern w:val="0"/>
                <w:szCs w:val="21"/>
              </w:rPr>
              <w:t>用。</w:t>
            </w:r>
          </w:p>
          <w:p w14:paraId="2DC14CCF" w14:textId="51D223D3" w:rsidR="00AE2DCA" w:rsidRDefault="001D4792" w:rsidP="001D4792">
            <w:pPr>
              <w:autoSpaceDE w:val="0"/>
              <w:autoSpaceDN w:val="0"/>
              <w:adjustRightInd w:val="0"/>
              <w:spacing w:line="360" w:lineRule="exact"/>
              <w:ind w:firstLineChars="200" w:firstLine="420"/>
              <w:jc w:val="left"/>
              <w:rPr>
                <w:rFonts w:ascii="宋体" w:hAnsi="宋体" w:cs="Courier"/>
                <w:color w:val="000000"/>
                <w:kern w:val="0"/>
                <w:szCs w:val="21"/>
              </w:rPr>
            </w:pPr>
            <w:r w:rsidRPr="001D4792">
              <w:rPr>
                <w:rFonts w:ascii="宋体" w:hAnsi="宋体" w:cs="Courier" w:hint="eastAsia"/>
                <w:color w:val="000000"/>
                <w:kern w:val="0"/>
                <w:szCs w:val="21"/>
              </w:rPr>
              <w:t>通过</w:t>
            </w:r>
            <w:r w:rsidRPr="001D4792">
              <w:rPr>
                <w:rFonts w:ascii="宋体" w:hAnsi="宋体" w:cs="Courier"/>
                <w:color w:val="000000"/>
                <w:kern w:val="0"/>
                <w:szCs w:val="21"/>
              </w:rPr>
              <w:t>SDK</w:t>
            </w:r>
            <w:r w:rsidRPr="001D4792">
              <w:rPr>
                <w:rFonts w:ascii="宋体" w:hAnsi="宋体" w:cs="Courier"/>
                <w:color w:val="000000"/>
                <w:kern w:val="0"/>
                <w:szCs w:val="21"/>
              </w:rPr>
              <w:t>包嵌入</w:t>
            </w:r>
            <w:r w:rsidRPr="001D4792">
              <w:rPr>
                <w:rFonts w:ascii="宋体" w:hAnsi="宋体" w:cs="Courier"/>
                <w:color w:val="000000"/>
                <w:kern w:val="0"/>
                <w:szCs w:val="21"/>
              </w:rPr>
              <w:t>OA</w:t>
            </w:r>
            <w:r w:rsidRPr="001D4792">
              <w:rPr>
                <w:rFonts w:ascii="宋体" w:hAnsi="宋体" w:cs="Courier"/>
                <w:color w:val="000000"/>
                <w:kern w:val="0"/>
                <w:szCs w:val="21"/>
              </w:rPr>
              <w:t>系统的方式，西北大学和西安中服软件进行合作，在其产品</w:t>
            </w:r>
            <w:r w:rsidRPr="001D4792">
              <w:rPr>
                <w:rFonts w:ascii="宋体" w:hAnsi="宋体" w:cs="Courier"/>
                <w:color w:val="000000"/>
                <w:kern w:val="0"/>
                <w:szCs w:val="21"/>
              </w:rPr>
              <w:t>CServer</w:t>
            </w:r>
            <w:r w:rsidRPr="001D4792">
              <w:rPr>
                <w:rFonts w:ascii="宋体" w:hAnsi="宋体" w:cs="Courier"/>
                <w:color w:val="000000"/>
                <w:kern w:val="0"/>
                <w:szCs w:val="21"/>
              </w:rPr>
              <w:t>中嵌入相关的保护套</w:t>
            </w:r>
            <w:r w:rsidRPr="001D4792">
              <w:rPr>
                <w:rFonts w:ascii="宋体" w:hAnsi="宋体" w:cs="Courier" w:hint="eastAsia"/>
                <w:color w:val="000000"/>
                <w:kern w:val="0"/>
                <w:szCs w:val="21"/>
              </w:rPr>
              <w:t>件，利用云服务租用的方式进行销售，三年来，应用广泛，累积销售额上千万，获得了较好的经济效益。</w:t>
            </w:r>
          </w:p>
        </w:tc>
      </w:tr>
    </w:tbl>
    <w:p w14:paraId="0B25C7F5" w14:textId="77777777" w:rsidR="00AE2DCA" w:rsidRDefault="00AE2DCA" w:rsidP="0067510C">
      <w:pPr>
        <w:autoSpaceDE w:val="0"/>
        <w:autoSpaceDN w:val="0"/>
        <w:adjustRightInd w:val="0"/>
        <w:outlineLvl w:val="0"/>
        <w:rPr>
          <w:rFonts w:ascii="宋体" w:hAnsi="宋体" w:cs="Courier"/>
          <w:b/>
          <w:color w:val="000000"/>
          <w:kern w:val="0"/>
          <w:sz w:val="28"/>
          <w:szCs w:val="28"/>
        </w:rPr>
        <w:sectPr w:rsidR="00AE2DCA">
          <w:pgSz w:w="11907" w:h="16840"/>
          <w:pgMar w:top="1400" w:right="1400" w:bottom="1400" w:left="1599" w:header="720" w:footer="720" w:gutter="0"/>
          <w:cols w:space="720"/>
        </w:sectPr>
      </w:pPr>
    </w:p>
    <w:tbl>
      <w:tblPr>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928"/>
      </w:tblGrid>
      <w:tr w:rsidR="00AE2DCA" w14:paraId="6953AF84" w14:textId="77777777" w:rsidTr="00AE2DCA">
        <w:trPr>
          <w:trHeight w:val="567"/>
        </w:trPr>
        <w:tc>
          <w:tcPr>
            <w:tcW w:w="8928" w:type="dxa"/>
            <w:shd w:val="clear" w:color="auto" w:fill="FFFFFF"/>
            <w:vAlign w:val="center"/>
          </w:tcPr>
          <w:p w14:paraId="713A6C25" w14:textId="77777777" w:rsidR="00AE2DCA" w:rsidRDefault="00AE2DCA" w:rsidP="00AE2DCA">
            <w:pPr>
              <w:autoSpaceDE w:val="0"/>
              <w:autoSpaceDN w:val="0"/>
              <w:adjustRightInd w:val="0"/>
              <w:rPr>
                <w:rFonts w:ascii="宋体" w:hAnsi="宋体" w:cs="Courier"/>
                <w:color w:val="000000"/>
                <w:kern w:val="0"/>
                <w:szCs w:val="21"/>
              </w:rPr>
            </w:pPr>
            <w:r>
              <w:rPr>
                <w:rFonts w:ascii="宋体" w:hAnsi="宋体" w:cs="Courier"/>
                <w:color w:val="000000"/>
                <w:kern w:val="0"/>
                <w:szCs w:val="21"/>
              </w:rPr>
              <w:t>4</w:t>
            </w:r>
            <w:r>
              <w:rPr>
                <w:rFonts w:ascii="宋体" w:hAnsi="宋体" w:cs="Courier" w:hint="eastAsia"/>
                <w:color w:val="000000"/>
                <w:kern w:val="0"/>
                <w:szCs w:val="21"/>
              </w:rPr>
              <w:t>.</w:t>
            </w:r>
            <w:r>
              <w:rPr>
                <w:rFonts w:ascii="宋体" w:hAnsi="宋体" w:cs="Courier"/>
                <w:color w:val="000000"/>
                <w:kern w:val="0"/>
                <w:szCs w:val="21"/>
              </w:rPr>
              <w:t>社会效益</w:t>
            </w:r>
          </w:p>
        </w:tc>
      </w:tr>
      <w:tr w:rsidR="00AE2DCA" w14:paraId="2948B7DC" w14:textId="77777777" w:rsidTr="00AE2DCA">
        <w:trPr>
          <w:trHeight w:val="12579"/>
        </w:trPr>
        <w:tc>
          <w:tcPr>
            <w:tcW w:w="8928" w:type="dxa"/>
            <w:shd w:val="clear" w:color="auto" w:fill="FFFFFF"/>
          </w:tcPr>
          <w:p w14:paraId="29521E5F" w14:textId="1A3D10F2" w:rsidR="00F5663D" w:rsidRPr="00F5663D" w:rsidRDefault="00F5663D" w:rsidP="00F5663D">
            <w:pPr>
              <w:spacing w:line="360" w:lineRule="exact"/>
              <w:ind w:firstLineChars="200" w:firstLine="420"/>
              <w:rPr>
                <w:rFonts w:ascii="宋体" w:hAnsi="宋体" w:cs="Courier"/>
                <w:color w:val="000000"/>
                <w:kern w:val="0"/>
                <w:szCs w:val="21"/>
              </w:rPr>
            </w:pPr>
            <w:r w:rsidRPr="00F5663D">
              <w:rPr>
                <w:rFonts w:ascii="宋体" w:hAnsi="宋体" w:cs="Courier" w:hint="eastAsia"/>
                <w:color w:val="000000"/>
                <w:kern w:val="0"/>
                <w:szCs w:val="21"/>
              </w:rPr>
              <w:t>数字内容通常指的是综合了数字化的文本、资料、视听内容等多媒体服务，通过数字化终端或互联网传送、销售或发行，如电子书籍、以</w:t>
            </w:r>
            <w:r w:rsidRPr="00F5663D">
              <w:rPr>
                <w:rFonts w:ascii="宋体" w:hAnsi="宋体" w:cs="Courier"/>
                <w:color w:val="000000"/>
                <w:kern w:val="0"/>
                <w:szCs w:val="21"/>
              </w:rPr>
              <w:t>MP3</w:t>
            </w:r>
            <w:r w:rsidRPr="00F5663D">
              <w:rPr>
                <w:rFonts w:ascii="宋体" w:hAnsi="宋体" w:cs="Courier"/>
                <w:color w:val="000000"/>
                <w:kern w:val="0"/>
                <w:szCs w:val="21"/>
              </w:rPr>
              <w:t>文件存在的音乐、新闻、游戏、软件或者在线销售的研究报告等。数字内容</w:t>
            </w:r>
            <w:r w:rsidRPr="00F5663D">
              <w:rPr>
                <w:rFonts w:ascii="宋体" w:hAnsi="宋体" w:cs="Courier" w:hint="eastAsia"/>
                <w:color w:val="000000"/>
                <w:kern w:val="0"/>
                <w:szCs w:val="21"/>
              </w:rPr>
              <w:t>产品的生成需要智力劳动，生产成本极高，然而，其复制成本极低，趋于零成本且网络传播高速度的特点导致数字内容产品极易被盗版使用。因此，数字内容的安全防护研究是当前国际上的研究热点，荷兰爱迪德公司是该领域解决方案的领导者，可以让媒体内容安全传输到设备以确保盗版者无法获得，其系列产品条件接收、数字版权管理、运营支撑系统、机顶盒软件解决方案以及软件和数据中心安全产品在国际市场具有广泛占有率。六年来，西北大学网络与信息安全实验室（</w:t>
            </w:r>
            <w:r w:rsidRPr="00F5663D">
              <w:rPr>
                <w:rFonts w:ascii="宋体" w:hAnsi="宋体" w:cs="Courier"/>
                <w:color w:val="000000"/>
                <w:kern w:val="0"/>
                <w:szCs w:val="21"/>
              </w:rPr>
              <w:t>NISL</w:t>
            </w:r>
            <w:r w:rsidRPr="00F5663D">
              <w:rPr>
                <w:rFonts w:ascii="宋体" w:hAnsi="宋体" w:cs="Courier"/>
                <w:color w:val="000000"/>
                <w:kern w:val="0"/>
                <w:szCs w:val="21"/>
              </w:rPr>
              <w:t>）通过与其合作，取得了重要成果。本团队所设计的水印跟踪</w:t>
            </w:r>
            <w:r w:rsidRPr="00F5663D">
              <w:rPr>
                <w:rFonts w:ascii="宋体" w:hAnsi="宋体" w:cs="Courier" w:hint="eastAsia"/>
                <w:color w:val="000000"/>
                <w:kern w:val="0"/>
                <w:szCs w:val="21"/>
              </w:rPr>
              <w:t>取证、文档加密、软件虚拟执行保护技术得到了该公司的高度评价，</w:t>
            </w:r>
            <w:r w:rsidRPr="00F5663D">
              <w:rPr>
                <w:rFonts w:ascii="宋体" w:hAnsi="宋体" w:cs="Courier"/>
                <w:color w:val="000000"/>
                <w:kern w:val="0"/>
                <w:szCs w:val="21"/>
              </w:rPr>
              <w:t>NISL</w:t>
            </w:r>
            <w:r w:rsidRPr="00F5663D">
              <w:rPr>
                <w:rFonts w:ascii="宋体" w:hAnsi="宋体" w:cs="Courier"/>
                <w:color w:val="000000"/>
                <w:kern w:val="0"/>
                <w:szCs w:val="21"/>
              </w:rPr>
              <w:t>作为爱迪德公司全球三个重要的合作</w:t>
            </w:r>
            <w:r w:rsidRPr="00F5663D">
              <w:rPr>
                <w:rFonts w:ascii="宋体" w:hAnsi="宋体" w:cs="Courier" w:hint="eastAsia"/>
                <w:color w:val="000000"/>
                <w:kern w:val="0"/>
                <w:szCs w:val="21"/>
              </w:rPr>
              <w:t>实验室，爱迪德给予持续的经费支持，共同促进部分成果在多媒体防护方面进一步转化，申请国际专利，并应用于全球市场。所培养的人才，正在申请在该公司工作。</w:t>
            </w:r>
          </w:p>
          <w:p w14:paraId="08580DDB" w14:textId="0590CEE4" w:rsidR="00F5663D" w:rsidRPr="00F5663D" w:rsidRDefault="00F5663D" w:rsidP="00F5663D">
            <w:pPr>
              <w:spacing w:line="360" w:lineRule="exact"/>
              <w:ind w:firstLineChars="200" w:firstLine="420"/>
              <w:rPr>
                <w:rFonts w:ascii="宋体" w:hAnsi="宋体" w:cs="Courier"/>
                <w:color w:val="000000"/>
                <w:kern w:val="0"/>
                <w:szCs w:val="21"/>
              </w:rPr>
            </w:pPr>
            <w:r w:rsidRPr="00F5663D">
              <w:rPr>
                <w:rFonts w:ascii="宋体" w:hAnsi="宋体" w:cs="Courier" w:hint="eastAsia"/>
                <w:color w:val="000000"/>
                <w:kern w:val="0"/>
                <w:szCs w:val="21"/>
              </w:rPr>
              <w:t>近年来，该团队利用</w:t>
            </w:r>
            <w:r w:rsidRPr="00F5663D">
              <w:rPr>
                <w:rFonts w:ascii="宋体" w:hAnsi="宋体" w:cs="Courier"/>
                <w:color w:val="000000"/>
                <w:kern w:val="0"/>
                <w:szCs w:val="21"/>
              </w:rPr>
              <w:t>SDK</w:t>
            </w:r>
            <w:r w:rsidRPr="00F5663D">
              <w:rPr>
                <w:rFonts w:ascii="宋体" w:hAnsi="宋体" w:cs="Courier"/>
                <w:color w:val="000000"/>
                <w:kern w:val="0"/>
                <w:szCs w:val="21"/>
              </w:rPr>
              <w:t>工具包与西安中服</w:t>
            </w:r>
            <w:r w:rsidRPr="00F5663D">
              <w:rPr>
                <w:rFonts w:ascii="宋体" w:hAnsi="宋体" w:cs="Courier"/>
                <w:color w:val="000000"/>
                <w:kern w:val="0"/>
                <w:szCs w:val="21"/>
              </w:rPr>
              <w:t>OA</w:t>
            </w:r>
            <w:r w:rsidRPr="00F5663D">
              <w:rPr>
                <w:rFonts w:ascii="宋体" w:hAnsi="宋体" w:cs="Courier"/>
                <w:color w:val="000000"/>
                <w:kern w:val="0"/>
                <w:szCs w:val="21"/>
              </w:rPr>
              <w:t>软件</w:t>
            </w:r>
            <w:r w:rsidRPr="00F5663D">
              <w:rPr>
                <w:rFonts w:ascii="宋体" w:hAnsi="宋体" w:cs="Courier"/>
                <w:color w:val="000000"/>
                <w:kern w:val="0"/>
                <w:szCs w:val="21"/>
              </w:rPr>
              <w:t>CServe</w:t>
            </w:r>
            <w:r w:rsidRPr="00F5663D">
              <w:rPr>
                <w:rFonts w:ascii="宋体" w:hAnsi="宋体" w:cs="Courier"/>
                <w:color w:val="000000"/>
                <w:kern w:val="0"/>
                <w:szCs w:val="21"/>
              </w:rPr>
              <w:t>高度集成，提供基于云的解决方案，产品已经有</w:t>
            </w:r>
            <w:r>
              <w:rPr>
                <w:rFonts w:ascii="宋体" w:hAnsi="宋体" w:cs="Courier"/>
                <w:color w:val="000000"/>
                <w:kern w:val="0"/>
                <w:szCs w:val="21"/>
              </w:rPr>
              <w:t>10</w:t>
            </w:r>
            <w:r w:rsidRPr="00F5663D">
              <w:rPr>
                <w:rFonts w:ascii="宋体" w:hAnsi="宋体" w:cs="Courier"/>
                <w:color w:val="000000"/>
                <w:kern w:val="0"/>
                <w:szCs w:val="21"/>
              </w:rPr>
              <w:t>00</w:t>
            </w:r>
            <w:r w:rsidRPr="00F5663D">
              <w:rPr>
                <w:rFonts w:ascii="宋体" w:hAnsi="宋体" w:cs="Courier"/>
                <w:color w:val="000000"/>
                <w:kern w:val="0"/>
                <w:szCs w:val="21"/>
              </w:rPr>
              <w:t>多家企业、</w:t>
            </w:r>
            <w:r w:rsidRPr="00F5663D">
              <w:rPr>
                <w:rFonts w:ascii="宋体" w:hAnsi="宋体" w:cs="Courier"/>
                <w:color w:val="000000"/>
                <w:kern w:val="0"/>
                <w:szCs w:val="21"/>
              </w:rPr>
              <w:t>50000</w:t>
            </w:r>
            <w:r w:rsidRPr="00F5663D">
              <w:rPr>
                <w:rFonts w:ascii="宋体" w:hAnsi="宋体" w:cs="Courier"/>
                <w:color w:val="000000"/>
                <w:kern w:val="0"/>
                <w:szCs w:val="21"/>
              </w:rPr>
              <w:t>多个用户在网上使用，并在第十六届软博会上获得专家认可，荣获软博会创新奖，为陕西地</w:t>
            </w:r>
            <w:r w:rsidRPr="00F5663D">
              <w:rPr>
                <w:rFonts w:ascii="宋体" w:hAnsi="宋体" w:cs="Courier" w:hint="eastAsia"/>
                <w:color w:val="000000"/>
                <w:kern w:val="0"/>
                <w:szCs w:val="21"/>
              </w:rPr>
              <w:t>方经济发展作出了巨大贡献。</w:t>
            </w:r>
          </w:p>
          <w:p w14:paraId="41541D6B" w14:textId="2958A0FA" w:rsidR="00F5663D" w:rsidRPr="00F5663D" w:rsidRDefault="00F5663D" w:rsidP="00F5663D">
            <w:pPr>
              <w:spacing w:line="360" w:lineRule="exact"/>
              <w:ind w:firstLineChars="200" w:firstLine="420"/>
              <w:rPr>
                <w:rFonts w:ascii="宋体" w:hAnsi="宋体" w:cs="Courier"/>
                <w:color w:val="000000"/>
                <w:kern w:val="0"/>
                <w:szCs w:val="21"/>
              </w:rPr>
            </w:pPr>
            <w:r w:rsidRPr="00F5663D">
              <w:rPr>
                <w:rFonts w:ascii="宋体" w:hAnsi="宋体" w:cs="Courier"/>
                <w:color w:val="000000"/>
                <w:kern w:val="0"/>
                <w:szCs w:val="21"/>
              </w:rPr>
              <w:t>NISL</w:t>
            </w:r>
            <w:r w:rsidRPr="00F5663D">
              <w:rPr>
                <w:rFonts w:ascii="宋体" w:hAnsi="宋体" w:cs="Courier"/>
                <w:color w:val="000000"/>
                <w:kern w:val="0"/>
                <w:szCs w:val="21"/>
              </w:rPr>
              <w:t>实验室还积极与本地企业西安腾惟科技进行合作，通过共同申报国家科技部中小企业创新基金，在源</w:t>
            </w:r>
            <w:r w:rsidRPr="00F5663D">
              <w:rPr>
                <w:rFonts w:ascii="宋体" w:hAnsi="宋体" w:cs="Courier" w:hint="eastAsia"/>
                <w:color w:val="000000"/>
                <w:kern w:val="0"/>
                <w:szCs w:val="21"/>
              </w:rPr>
              <w:t>头进行创新，通过加入事前预测进一步定位数字内容脆弱点的机制，提供了一个</w:t>
            </w:r>
            <w:r w:rsidRPr="00F5663D">
              <w:rPr>
                <w:rFonts w:ascii="宋体" w:hAnsi="宋体" w:cs="Courier"/>
                <w:color w:val="000000"/>
                <w:kern w:val="0"/>
                <w:szCs w:val="21"/>
              </w:rPr>
              <w:t>Total Solution</w:t>
            </w:r>
            <w:r w:rsidRPr="00F5663D">
              <w:rPr>
                <w:rFonts w:ascii="宋体" w:hAnsi="宋体" w:cs="Courier"/>
                <w:color w:val="000000"/>
                <w:kern w:val="0"/>
                <w:szCs w:val="21"/>
              </w:rPr>
              <w:t>的行业领先的</w:t>
            </w:r>
            <w:r w:rsidRPr="00F5663D">
              <w:rPr>
                <w:rFonts w:ascii="宋体" w:hAnsi="宋体" w:cs="Courier" w:hint="eastAsia"/>
                <w:color w:val="000000"/>
                <w:kern w:val="0"/>
                <w:szCs w:val="21"/>
              </w:rPr>
              <w:t>技术解决方案，形成有效的数字安全防护产品。其成果已在西安、兰州和北京等多家公司得到合作和转化，并在国内知名安全公司得到广泛推广和使用，对于促进陕西企业信息化、推动企业</w:t>
            </w:r>
            <w:r w:rsidRPr="00F5663D">
              <w:rPr>
                <w:rFonts w:ascii="宋体" w:hAnsi="宋体" w:cs="Courier"/>
                <w:color w:val="000000"/>
                <w:kern w:val="0"/>
                <w:szCs w:val="21"/>
              </w:rPr>
              <w:t>IT</w:t>
            </w:r>
            <w:r w:rsidRPr="00F5663D">
              <w:rPr>
                <w:rFonts w:ascii="宋体" w:hAnsi="宋体" w:cs="Courier"/>
                <w:color w:val="000000"/>
                <w:kern w:val="0"/>
                <w:szCs w:val="21"/>
              </w:rPr>
              <w:t>技术应用、保证陕西经济和</w:t>
            </w:r>
            <w:r w:rsidRPr="00F5663D">
              <w:rPr>
                <w:rFonts w:ascii="宋体" w:hAnsi="宋体" w:cs="Courier" w:hint="eastAsia"/>
                <w:color w:val="000000"/>
                <w:kern w:val="0"/>
                <w:szCs w:val="21"/>
              </w:rPr>
              <w:t>社会健康发展起到了重要作用。</w:t>
            </w:r>
          </w:p>
          <w:p w14:paraId="343D2888" w14:textId="3B9BFAF0" w:rsidR="00AE2DCA" w:rsidRDefault="00F5663D" w:rsidP="00F5663D">
            <w:pPr>
              <w:spacing w:line="360" w:lineRule="exact"/>
              <w:ind w:firstLineChars="200" w:firstLine="420"/>
              <w:rPr>
                <w:rFonts w:ascii="宋体" w:hAnsi="宋体" w:cs="Courier"/>
                <w:color w:val="000000"/>
                <w:kern w:val="0"/>
                <w:szCs w:val="21"/>
              </w:rPr>
            </w:pPr>
            <w:r w:rsidRPr="00F5663D">
              <w:rPr>
                <w:rFonts w:ascii="宋体" w:hAnsi="宋体" w:cs="Courier" w:hint="eastAsia"/>
                <w:color w:val="000000"/>
                <w:kern w:val="0"/>
                <w:szCs w:val="21"/>
              </w:rPr>
              <w:t>基于先进事前防护的逆向攻击的安全性评测技术、防篡改技术、代码混淆技术、水印技术、虚拟机技术等思想的数字产品的保护系统，能够为企业建立起一个安全、放心的信息共享的平台，提高企业的管理水平，促进企业资源和社会资源合理、科学、高效的利用。这对创建效益型企业、促进地区经济发展具有积极的社会意义。软件产业是无污染的绿色环保产业，不会对自然环境及生态平衡造成影响，同时也直接或间接的促进了社会就业。</w:t>
            </w:r>
          </w:p>
        </w:tc>
      </w:tr>
    </w:tbl>
    <w:p w14:paraId="5E49C240" w14:textId="7A0B2EDA" w:rsidR="00E66F3D" w:rsidRPr="00AE2DCA" w:rsidRDefault="00E66F3D" w:rsidP="00757C3B">
      <w:pPr>
        <w:rPr>
          <w:rFonts w:ascii="仿宋" w:eastAsia="仿宋" w:hAnsi="仿宋"/>
          <w:b/>
          <w:sz w:val="28"/>
          <w:szCs w:val="28"/>
        </w:rPr>
      </w:pPr>
    </w:p>
    <w:sectPr w:rsidR="00E66F3D" w:rsidRPr="00AE2DCA" w:rsidSect="00E66F3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A5D6" w14:textId="77777777" w:rsidR="000C11EF" w:rsidRDefault="000C11EF" w:rsidP="00467361">
      <w:r>
        <w:separator/>
      </w:r>
    </w:p>
  </w:endnote>
  <w:endnote w:type="continuationSeparator" w:id="0">
    <w:p w14:paraId="2F1A1A44" w14:textId="77777777" w:rsidR="000C11EF" w:rsidRDefault="000C11EF" w:rsidP="0046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MingLiU">
    <w:altName w:val="Arial Unicode MS"/>
    <w:panose1 w:val="02020509000000000000"/>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D21CD" w14:textId="77777777" w:rsidR="000C11EF" w:rsidRDefault="000C11EF" w:rsidP="00467361">
      <w:r>
        <w:separator/>
      </w:r>
    </w:p>
  </w:footnote>
  <w:footnote w:type="continuationSeparator" w:id="0">
    <w:p w14:paraId="1E61D777" w14:textId="77777777" w:rsidR="000C11EF" w:rsidRDefault="000C11EF" w:rsidP="00467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12945"/>
    <w:multiLevelType w:val="hybridMultilevel"/>
    <w:tmpl w:val="31FAACA2"/>
    <w:lvl w:ilvl="0" w:tplc="4048865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26E742B"/>
    <w:multiLevelType w:val="multilevel"/>
    <w:tmpl w:val="626E742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E322AAE"/>
    <w:multiLevelType w:val="multilevel"/>
    <w:tmpl w:val="7E322AAE"/>
    <w:lvl w:ilvl="0">
      <w:start w:val="1"/>
      <w:numFmt w:val="decimal"/>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7EF8351B"/>
    <w:multiLevelType w:val="multilevel"/>
    <w:tmpl w:val="7EF8351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46"/>
    <w:rsid w:val="00002B15"/>
    <w:rsid w:val="000032D8"/>
    <w:rsid w:val="00004C32"/>
    <w:rsid w:val="0000523A"/>
    <w:rsid w:val="00006AD7"/>
    <w:rsid w:val="00013FCB"/>
    <w:rsid w:val="00014F0E"/>
    <w:rsid w:val="000218BA"/>
    <w:rsid w:val="00022D5C"/>
    <w:rsid w:val="0003386C"/>
    <w:rsid w:val="000452DC"/>
    <w:rsid w:val="000522E4"/>
    <w:rsid w:val="00053974"/>
    <w:rsid w:val="00072D1E"/>
    <w:rsid w:val="00074FD2"/>
    <w:rsid w:val="0007570D"/>
    <w:rsid w:val="00083F4B"/>
    <w:rsid w:val="000856CC"/>
    <w:rsid w:val="000900CB"/>
    <w:rsid w:val="000933BD"/>
    <w:rsid w:val="00097302"/>
    <w:rsid w:val="000A0F24"/>
    <w:rsid w:val="000A26E3"/>
    <w:rsid w:val="000A61F1"/>
    <w:rsid w:val="000C11EF"/>
    <w:rsid w:val="000C6DE7"/>
    <w:rsid w:val="000E35A2"/>
    <w:rsid w:val="000F6E8B"/>
    <w:rsid w:val="001001CA"/>
    <w:rsid w:val="001009F5"/>
    <w:rsid w:val="001218CC"/>
    <w:rsid w:val="00122A86"/>
    <w:rsid w:val="00127379"/>
    <w:rsid w:val="001302F4"/>
    <w:rsid w:val="00130883"/>
    <w:rsid w:val="00152CE1"/>
    <w:rsid w:val="00154B3C"/>
    <w:rsid w:val="0016393E"/>
    <w:rsid w:val="0017485B"/>
    <w:rsid w:val="001754C7"/>
    <w:rsid w:val="00181CE5"/>
    <w:rsid w:val="001A10B2"/>
    <w:rsid w:val="001A4C44"/>
    <w:rsid w:val="001A5901"/>
    <w:rsid w:val="001B43F4"/>
    <w:rsid w:val="001C382A"/>
    <w:rsid w:val="001D4792"/>
    <w:rsid w:val="001E1024"/>
    <w:rsid w:val="00203435"/>
    <w:rsid w:val="00206BF2"/>
    <w:rsid w:val="00221E18"/>
    <w:rsid w:val="002335EA"/>
    <w:rsid w:val="0025601F"/>
    <w:rsid w:val="00257C1D"/>
    <w:rsid w:val="00264AAE"/>
    <w:rsid w:val="00271ADE"/>
    <w:rsid w:val="00283BEA"/>
    <w:rsid w:val="00283D7A"/>
    <w:rsid w:val="002A06DC"/>
    <w:rsid w:val="002A54B0"/>
    <w:rsid w:val="002A7158"/>
    <w:rsid w:val="002B5731"/>
    <w:rsid w:val="002C5F4C"/>
    <w:rsid w:val="002D08BB"/>
    <w:rsid w:val="002E559E"/>
    <w:rsid w:val="002E6EDE"/>
    <w:rsid w:val="002E7107"/>
    <w:rsid w:val="002F37EA"/>
    <w:rsid w:val="00307CF8"/>
    <w:rsid w:val="0031388D"/>
    <w:rsid w:val="00324F5B"/>
    <w:rsid w:val="0033143C"/>
    <w:rsid w:val="00345624"/>
    <w:rsid w:val="00346827"/>
    <w:rsid w:val="003665F0"/>
    <w:rsid w:val="00367FE6"/>
    <w:rsid w:val="00371E30"/>
    <w:rsid w:val="00392B0A"/>
    <w:rsid w:val="00396A92"/>
    <w:rsid w:val="003A3345"/>
    <w:rsid w:val="003B0637"/>
    <w:rsid w:val="003C1796"/>
    <w:rsid w:val="003D4387"/>
    <w:rsid w:val="003E0A0E"/>
    <w:rsid w:val="003F443A"/>
    <w:rsid w:val="003F66A0"/>
    <w:rsid w:val="004102A1"/>
    <w:rsid w:val="004115D2"/>
    <w:rsid w:val="004167CE"/>
    <w:rsid w:val="00423578"/>
    <w:rsid w:val="00447FE8"/>
    <w:rsid w:val="00450D21"/>
    <w:rsid w:val="00454136"/>
    <w:rsid w:val="00463B5A"/>
    <w:rsid w:val="00467361"/>
    <w:rsid w:val="004732DC"/>
    <w:rsid w:val="00480820"/>
    <w:rsid w:val="004814F5"/>
    <w:rsid w:val="00481638"/>
    <w:rsid w:val="004929B1"/>
    <w:rsid w:val="00492FC3"/>
    <w:rsid w:val="004A5F69"/>
    <w:rsid w:val="004B3164"/>
    <w:rsid w:val="004E0B7E"/>
    <w:rsid w:val="004E3368"/>
    <w:rsid w:val="004F030F"/>
    <w:rsid w:val="004F07CD"/>
    <w:rsid w:val="00524E91"/>
    <w:rsid w:val="005403F0"/>
    <w:rsid w:val="005404F7"/>
    <w:rsid w:val="00543D02"/>
    <w:rsid w:val="005475DB"/>
    <w:rsid w:val="0055413F"/>
    <w:rsid w:val="00566613"/>
    <w:rsid w:val="00567816"/>
    <w:rsid w:val="0057573F"/>
    <w:rsid w:val="00576810"/>
    <w:rsid w:val="00576F39"/>
    <w:rsid w:val="00584B32"/>
    <w:rsid w:val="00595448"/>
    <w:rsid w:val="005955C3"/>
    <w:rsid w:val="005973EE"/>
    <w:rsid w:val="005A41D7"/>
    <w:rsid w:val="005A63A2"/>
    <w:rsid w:val="005A742E"/>
    <w:rsid w:val="005B0522"/>
    <w:rsid w:val="005B7E7E"/>
    <w:rsid w:val="005C6A95"/>
    <w:rsid w:val="005D0EAF"/>
    <w:rsid w:val="005D4891"/>
    <w:rsid w:val="005D5AB2"/>
    <w:rsid w:val="005E52E5"/>
    <w:rsid w:val="005F78FB"/>
    <w:rsid w:val="005F797F"/>
    <w:rsid w:val="0061163A"/>
    <w:rsid w:val="00625454"/>
    <w:rsid w:val="00633F83"/>
    <w:rsid w:val="00643923"/>
    <w:rsid w:val="006463BF"/>
    <w:rsid w:val="00657C14"/>
    <w:rsid w:val="0067510C"/>
    <w:rsid w:val="00676934"/>
    <w:rsid w:val="00680247"/>
    <w:rsid w:val="006808EB"/>
    <w:rsid w:val="00683498"/>
    <w:rsid w:val="00685237"/>
    <w:rsid w:val="00685A7D"/>
    <w:rsid w:val="00686351"/>
    <w:rsid w:val="00691CB5"/>
    <w:rsid w:val="006950FE"/>
    <w:rsid w:val="006B52B3"/>
    <w:rsid w:val="006C0114"/>
    <w:rsid w:val="006C0282"/>
    <w:rsid w:val="006D0794"/>
    <w:rsid w:val="006D1020"/>
    <w:rsid w:val="00703D33"/>
    <w:rsid w:val="00714748"/>
    <w:rsid w:val="007246A7"/>
    <w:rsid w:val="00725DB9"/>
    <w:rsid w:val="00743E0B"/>
    <w:rsid w:val="00746FCA"/>
    <w:rsid w:val="00756E3A"/>
    <w:rsid w:val="00757C3B"/>
    <w:rsid w:val="00765F19"/>
    <w:rsid w:val="007707F4"/>
    <w:rsid w:val="00774678"/>
    <w:rsid w:val="00797BBB"/>
    <w:rsid w:val="007A14D2"/>
    <w:rsid w:val="007A3238"/>
    <w:rsid w:val="007B6B08"/>
    <w:rsid w:val="007B7D96"/>
    <w:rsid w:val="007C7012"/>
    <w:rsid w:val="007D2AF3"/>
    <w:rsid w:val="007D5086"/>
    <w:rsid w:val="007D59B0"/>
    <w:rsid w:val="007E0AFC"/>
    <w:rsid w:val="007E4173"/>
    <w:rsid w:val="007E6237"/>
    <w:rsid w:val="007E6533"/>
    <w:rsid w:val="007F700A"/>
    <w:rsid w:val="008012D2"/>
    <w:rsid w:val="00805242"/>
    <w:rsid w:val="00806E00"/>
    <w:rsid w:val="008377E9"/>
    <w:rsid w:val="00844F67"/>
    <w:rsid w:val="008520FB"/>
    <w:rsid w:val="00853450"/>
    <w:rsid w:val="00890E6B"/>
    <w:rsid w:val="00892095"/>
    <w:rsid w:val="00894BC7"/>
    <w:rsid w:val="008A122B"/>
    <w:rsid w:val="008B3A64"/>
    <w:rsid w:val="008B73E5"/>
    <w:rsid w:val="008C0121"/>
    <w:rsid w:val="008D0DFE"/>
    <w:rsid w:val="008E0F45"/>
    <w:rsid w:val="008E20D0"/>
    <w:rsid w:val="008E6E79"/>
    <w:rsid w:val="0090668A"/>
    <w:rsid w:val="009207FE"/>
    <w:rsid w:val="009307A0"/>
    <w:rsid w:val="00931530"/>
    <w:rsid w:val="00932DB2"/>
    <w:rsid w:val="00936747"/>
    <w:rsid w:val="0093781C"/>
    <w:rsid w:val="009411C0"/>
    <w:rsid w:val="00954114"/>
    <w:rsid w:val="00955524"/>
    <w:rsid w:val="00962E68"/>
    <w:rsid w:val="00964D30"/>
    <w:rsid w:val="00970A44"/>
    <w:rsid w:val="009917CA"/>
    <w:rsid w:val="009A04C0"/>
    <w:rsid w:val="009A12F8"/>
    <w:rsid w:val="009A49B1"/>
    <w:rsid w:val="009B4629"/>
    <w:rsid w:val="009B54F9"/>
    <w:rsid w:val="009C7ADD"/>
    <w:rsid w:val="009D1421"/>
    <w:rsid w:val="009D3A4D"/>
    <w:rsid w:val="009E09BD"/>
    <w:rsid w:val="009E4748"/>
    <w:rsid w:val="009F3D84"/>
    <w:rsid w:val="00A068C3"/>
    <w:rsid w:val="00A13717"/>
    <w:rsid w:val="00A13DAE"/>
    <w:rsid w:val="00A26B22"/>
    <w:rsid w:val="00A42EC5"/>
    <w:rsid w:val="00A8404C"/>
    <w:rsid w:val="00A84195"/>
    <w:rsid w:val="00A939A6"/>
    <w:rsid w:val="00A9661E"/>
    <w:rsid w:val="00A97E06"/>
    <w:rsid w:val="00AA3426"/>
    <w:rsid w:val="00AA361D"/>
    <w:rsid w:val="00AA52CF"/>
    <w:rsid w:val="00AB2B5E"/>
    <w:rsid w:val="00AE2DCA"/>
    <w:rsid w:val="00AE4C06"/>
    <w:rsid w:val="00AE676B"/>
    <w:rsid w:val="00AF4E84"/>
    <w:rsid w:val="00AF503E"/>
    <w:rsid w:val="00B02241"/>
    <w:rsid w:val="00B026CC"/>
    <w:rsid w:val="00B03CA0"/>
    <w:rsid w:val="00B07109"/>
    <w:rsid w:val="00B15F25"/>
    <w:rsid w:val="00B255C0"/>
    <w:rsid w:val="00B30E11"/>
    <w:rsid w:val="00B3437A"/>
    <w:rsid w:val="00B34B9F"/>
    <w:rsid w:val="00B378C8"/>
    <w:rsid w:val="00B53853"/>
    <w:rsid w:val="00B55048"/>
    <w:rsid w:val="00BA0E98"/>
    <w:rsid w:val="00BA5701"/>
    <w:rsid w:val="00BA582E"/>
    <w:rsid w:val="00BB1AEA"/>
    <w:rsid w:val="00BB7EF9"/>
    <w:rsid w:val="00BC3967"/>
    <w:rsid w:val="00BD69D0"/>
    <w:rsid w:val="00BF0F25"/>
    <w:rsid w:val="00BF33F9"/>
    <w:rsid w:val="00BF547F"/>
    <w:rsid w:val="00BF54ED"/>
    <w:rsid w:val="00C06AAC"/>
    <w:rsid w:val="00C205B4"/>
    <w:rsid w:val="00C33F88"/>
    <w:rsid w:val="00C42581"/>
    <w:rsid w:val="00C839B4"/>
    <w:rsid w:val="00C91C16"/>
    <w:rsid w:val="00CC51C9"/>
    <w:rsid w:val="00CE37CF"/>
    <w:rsid w:val="00CE7193"/>
    <w:rsid w:val="00D06ED0"/>
    <w:rsid w:val="00D132A7"/>
    <w:rsid w:val="00D148E8"/>
    <w:rsid w:val="00D16616"/>
    <w:rsid w:val="00D17D41"/>
    <w:rsid w:val="00D21893"/>
    <w:rsid w:val="00D248AB"/>
    <w:rsid w:val="00D328CE"/>
    <w:rsid w:val="00D366BF"/>
    <w:rsid w:val="00D875E6"/>
    <w:rsid w:val="00D93F25"/>
    <w:rsid w:val="00D975B5"/>
    <w:rsid w:val="00DA0A5F"/>
    <w:rsid w:val="00DA2131"/>
    <w:rsid w:val="00DA2715"/>
    <w:rsid w:val="00DC51F3"/>
    <w:rsid w:val="00DD086F"/>
    <w:rsid w:val="00DF5200"/>
    <w:rsid w:val="00E0072E"/>
    <w:rsid w:val="00E061E3"/>
    <w:rsid w:val="00E14E46"/>
    <w:rsid w:val="00E160F7"/>
    <w:rsid w:val="00E20D26"/>
    <w:rsid w:val="00E22D5B"/>
    <w:rsid w:val="00E302A0"/>
    <w:rsid w:val="00E30BA2"/>
    <w:rsid w:val="00E33BA3"/>
    <w:rsid w:val="00E34B80"/>
    <w:rsid w:val="00E42057"/>
    <w:rsid w:val="00E4575E"/>
    <w:rsid w:val="00E62BDE"/>
    <w:rsid w:val="00E62F92"/>
    <w:rsid w:val="00E66F3D"/>
    <w:rsid w:val="00E67725"/>
    <w:rsid w:val="00E96721"/>
    <w:rsid w:val="00E96B6F"/>
    <w:rsid w:val="00E97727"/>
    <w:rsid w:val="00EA5026"/>
    <w:rsid w:val="00EA51EB"/>
    <w:rsid w:val="00EB0F6E"/>
    <w:rsid w:val="00EB3C18"/>
    <w:rsid w:val="00ED3DA3"/>
    <w:rsid w:val="00ED512E"/>
    <w:rsid w:val="00EE0DE9"/>
    <w:rsid w:val="00EE2EA1"/>
    <w:rsid w:val="00EE5BCC"/>
    <w:rsid w:val="00F009C2"/>
    <w:rsid w:val="00F03100"/>
    <w:rsid w:val="00F1467C"/>
    <w:rsid w:val="00F30D70"/>
    <w:rsid w:val="00F36087"/>
    <w:rsid w:val="00F376DE"/>
    <w:rsid w:val="00F40908"/>
    <w:rsid w:val="00F41675"/>
    <w:rsid w:val="00F472AD"/>
    <w:rsid w:val="00F5663D"/>
    <w:rsid w:val="00F70F2B"/>
    <w:rsid w:val="00F727D7"/>
    <w:rsid w:val="00F72A4C"/>
    <w:rsid w:val="00F83158"/>
    <w:rsid w:val="00FA2FD1"/>
    <w:rsid w:val="00FB23F0"/>
    <w:rsid w:val="00FC1E26"/>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90EDF"/>
  <w15:docId w15:val="{9A9B3814-84AC-4A0C-9F51-03A3FB57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751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751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751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361"/>
    <w:rPr>
      <w:sz w:val="18"/>
      <w:szCs w:val="18"/>
    </w:rPr>
  </w:style>
  <w:style w:type="paragraph" w:styleId="a4">
    <w:name w:val="footer"/>
    <w:basedOn w:val="a"/>
    <w:link w:val="Char0"/>
    <w:uiPriority w:val="99"/>
    <w:unhideWhenUsed/>
    <w:rsid w:val="00467361"/>
    <w:pPr>
      <w:tabs>
        <w:tab w:val="center" w:pos="4153"/>
        <w:tab w:val="right" w:pos="8306"/>
      </w:tabs>
      <w:snapToGrid w:val="0"/>
      <w:jc w:val="left"/>
    </w:pPr>
    <w:rPr>
      <w:sz w:val="18"/>
      <w:szCs w:val="18"/>
    </w:rPr>
  </w:style>
  <w:style w:type="character" w:customStyle="1" w:styleId="Char0">
    <w:name w:val="页脚 Char"/>
    <w:basedOn w:val="a0"/>
    <w:link w:val="a4"/>
    <w:uiPriority w:val="99"/>
    <w:rsid w:val="00467361"/>
    <w:rPr>
      <w:sz w:val="18"/>
      <w:szCs w:val="18"/>
    </w:rPr>
  </w:style>
  <w:style w:type="table" w:styleId="a5">
    <w:name w:val="Table Grid"/>
    <w:basedOn w:val="a1"/>
    <w:uiPriority w:val="39"/>
    <w:rsid w:val="0046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D5086"/>
    <w:pPr>
      <w:ind w:firstLineChars="200" w:firstLine="420"/>
    </w:pPr>
    <w:rPr>
      <w:rFonts w:ascii="Times New Roman" w:eastAsia="宋体" w:hAnsi="Times New Roman" w:cs="Times New Roman"/>
      <w:szCs w:val="24"/>
    </w:rPr>
  </w:style>
  <w:style w:type="paragraph" w:styleId="a7">
    <w:name w:val="Plain Text"/>
    <w:basedOn w:val="a"/>
    <w:link w:val="Char1"/>
    <w:qFormat/>
    <w:rsid w:val="009D1421"/>
    <w:pPr>
      <w:spacing w:line="360" w:lineRule="auto"/>
      <w:ind w:firstLineChars="200" w:firstLine="480"/>
    </w:pPr>
    <w:rPr>
      <w:rFonts w:ascii="仿宋_GB2312" w:eastAsia="宋体" w:hAnsi="Times New Roman" w:cs="Times New Roman"/>
      <w:kern w:val="0"/>
      <w:sz w:val="24"/>
      <w:szCs w:val="24"/>
    </w:rPr>
  </w:style>
  <w:style w:type="character" w:customStyle="1" w:styleId="Char1">
    <w:name w:val="纯文本 Char"/>
    <w:basedOn w:val="a0"/>
    <w:link w:val="a7"/>
    <w:qFormat/>
    <w:rsid w:val="009D1421"/>
    <w:rPr>
      <w:rFonts w:ascii="仿宋_GB2312" w:eastAsia="宋体" w:hAnsi="Times New Roman" w:cs="Times New Roman"/>
      <w:kern w:val="0"/>
      <w:sz w:val="24"/>
      <w:szCs w:val="24"/>
    </w:rPr>
  </w:style>
  <w:style w:type="character" w:customStyle="1" w:styleId="20">
    <w:name w:val="正文文本 (2)_"/>
    <w:link w:val="21"/>
    <w:qFormat/>
    <w:rsid w:val="00AE2DCA"/>
    <w:rPr>
      <w:rFonts w:ascii="MingLiU" w:eastAsia="MingLiU" w:hAnsi="MingLiU" w:cs="MingLiU"/>
      <w:sz w:val="22"/>
      <w:shd w:val="clear" w:color="auto" w:fill="FFFFFF"/>
    </w:rPr>
  </w:style>
  <w:style w:type="paragraph" w:customStyle="1" w:styleId="21">
    <w:name w:val="正文文本 (2)"/>
    <w:basedOn w:val="a"/>
    <w:link w:val="20"/>
    <w:qFormat/>
    <w:rsid w:val="00AE2DCA"/>
    <w:pPr>
      <w:shd w:val="clear" w:color="auto" w:fill="FFFFFF"/>
      <w:spacing w:before="300" w:after="180" w:line="0" w:lineRule="atLeast"/>
      <w:jc w:val="center"/>
    </w:pPr>
    <w:rPr>
      <w:rFonts w:ascii="MingLiU" w:eastAsia="MingLiU" w:hAnsi="MingLiU" w:cs="MingLiU"/>
      <w:sz w:val="22"/>
    </w:rPr>
  </w:style>
  <w:style w:type="character" w:customStyle="1" w:styleId="1Char">
    <w:name w:val="标题 1 Char"/>
    <w:basedOn w:val="a0"/>
    <w:link w:val="1"/>
    <w:uiPriority w:val="9"/>
    <w:rsid w:val="0067510C"/>
    <w:rPr>
      <w:b/>
      <w:bCs/>
      <w:kern w:val="44"/>
      <w:sz w:val="44"/>
      <w:szCs w:val="44"/>
    </w:rPr>
  </w:style>
  <w:style w:type="paragraph" w:styleId="a8">
    <w:name w:val="No Spacing"/>
    <w:uiPriority w:val="1"/>
    <w:qFormat/>
    <w:rsid w:val="0067510C"/>
    <w:pPr>
      <w:widowControl w:val="0"/>
      <w:jc w:val="both"/>
    </w:pPr>
  </w:style>
  <w:style w:type="character" w:customStyle="1" w:styleId="2Char">
    <w:name w:val="标题 2 Char"/>
    <w:basedOn w:val="a0"/>
    <w:link w:val="2"/>
    <w:uiPriority w:val="9"/>
    <w:rsid w:val="0067510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7510C"/>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9855-0588-4E75-9EC8-AE47E077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22</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zhanyongtang</cp:lastModifiedBy>
  <cp:revision>320</cp:revision>
  <dcterms:created xsi:type="dcterms:W3CDTF">2018-03-16T07:06:00Z</dcterms:created>
  <dcterms:modified xsi:type="dcterms:W3CDTF">2018-03-28T02:45:00Z</dcterms:modified>
</cp:coreProperties>
</file>