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E5" w:rsidRDefault="00A760E5" w:rsidP="00A760E5">
      <w:pPr>
        <w:spacing w:line="360" w:lineRule="exact"/>
        <w:ind w:left="420"/>
        <w:jc w:val="center"/>
        <w:rPr>
          <w:b/>
          <w:color w:val="000000"/>
          <w:sz w:val="24"/>
          <w:szCs w:val="24"/>
        </w:rPr>
      </w:pPr>
    </w:p>
    <w:p w:rsidR="005A78EF" w:rsidRPr="006C3EA0" w:rsidRDefault="005A78EF" w:rsidP="006C3EA0">
      <w:pPr>
        <w:spacing w:line="36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6C3EA0">
        <w:rPr>
          <w:rFonts w:ascii="微软雅黑" w:eastAsia="微软雅黑" w:hAnsi="微软雅黑" w:hint="eastAsia"/>
          <w:b/>
          <w:color w:val="000000"/>
          <w:sz w:val="28"/>
          <w:szCs w:val="28"/>
        </w:rPr>
        <w:t>共享航次计划2019年度西太平洋</w:t>
      </w:r>
      <w:r w:rsidR="00E12EC8" w:rsidRPr="006C3EA0">
        <w:rPr>
          <w:rFonts w:ascii="微软雅黑" w:eastAsia="微软雅黑" w:hAnsi="微软雅黑" w:hint="eastAsia"/>
          <w:b/>
          <w:color w:val="000000"/>
          <w:sz w:val="28"/>
          <w:szCs w:val="28"/>
        </w:rPr>
        <w:t>多圈层相互作用</w:t>
      </w:r>
      <w:r w:rsidRPr="006C3EA0">
        <w:rPr>
          <w:rFonts w:ascii="微软雅黑" w:eastAsia="微软雅黑" w:hAnsi="微软雅黑" w:hint="eastAsia"/>
          <w:b/>
          <w:color w:val="000000"/>
          <w:sz w:val="28"/>
          <w:szCs w:val="28"/>
        </w:rPr>
        <w:t>板块俯冲起始机制科学考察项目详细资助计划</w:t>
      </w:r>
    </w:p>
    <w:p w:rsidR="005A78EF" w:rsidRDefault="005A78EF" w:rsidP="00A760E5">
      <w:pPr>
        <w:spacing w:line="360" w:lineRule="exact"/>
        <w:ind w:left="420"/>
        <w:jc w:val="center"/>
        <w:rPr>
          <w:b/>
          <w:color w:val="000000"/>
          <w:sz w:val="24"/>
          <w:szCs w:val="24"/>
        </w:rPr>
      </w:pPr>
    </w:p>
    <w:p w:rsidR="00A760E5" w:rsidRDefault="00A760E5" w:rsidP="00A760E5">
      <w:pPr>
        <w:spacing w:line="360" w:lineRule="exact"/>
        <w:ind w:left="420"/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西太平洋</w:t>
      </w:r>
      <w:r w:rsidR="00E12EC8">
        <w:rPr>
          <w:rFonts w:hint="eastAsia"/>
          <w:b/>
          <w:color w:val="000000"/>
          <w:sz w:val="24"/>
          <w:szCs w:val="24"/>
        </w:rPr>
        <w:t>多圈层相互作用</w:t>
      </w:r>
      <w:r w:rsidRPr="001B5515">
        <w:rPr>
          <w:rFonts w:hint="eastAsia"/>
          <w:b/>
          <w:sz w:val="24"/>
          <w:szCs w:val="24"/>
        </w:rPr>
        <w:t>板块俯冲</w:t>
      </w:r>
      <w:r>
        <w:rPr>
          <w:rFonts w:hint="eastAsia"/>
          <w:b/>
          <w:sz w:val="24"/>
          <w:szCs w:val="24"/>
        </w:rPr>
        <w:t>起始</w:t>
      </w:r>
      <w:r w:rsidRPr="001B5515">
        <w:rPr>
          <w:rFonts w:hint="eastAsia"/>
          <w:b/>
          <w:sz w:val="24"/>
          <w:szCs w:val="24"/>
        </w:rPr>
        <w:t>机制航次（</w:t>
      </w:r>
      <w:r w:rsidRPr="008B3078">
        <w:rPr>
          <w:rFonts w:hint="eastAsia"/>
          <w:b/>
          <w:color w:val="000000"/>
          <w:sz w:val="24"/>
          <w:szCs w:val="24"/>
        </w:rPr>
        <w:t>航次编号：</w:t>
      </w:r>
      <w:r w:rsidRPr="008B3078">
        <w:rPr>
          <w:b/>
          <w:color w:val="000000"/>
          <w:sz w:val="24"/>
          <w:szCs w:val="24"/>
        </w:rPr>
        <w:t>NORC20</w:t>
      </w:r>
      <w:r>
        <w:rPr>
          <w:b/>
          <w:color w:val="000000"/>
          <w:sz w:val="24"/>
          <w:szCs w:val="24"/>
        </w:rPr>
        <w:t>20</w:t>
      </w:r>
      <w:r w:rsidRPr="008B3078">
        <w:rPr>
          <w:b/>
          <w:color w:val="000000"/>
          <w:sz w:val="24"/>
          <w:szCs w:val="24"/>
        </w:rPr>
        <w:t>-</w:t>
      </w:r>
      <w:r w:rsidR="00E12EC8">
        <w:rPr>
          <w:rFonts w:hint="eastAsia"/>
          <w:b/>
          <w:color w:val="000000"/>
          <w:sz w:val="24"/>
          <w:szCs w:val="24"/>
        </w:rPr>
        <w:t>58</w:t>
      </w:r>
      <w:r w:rsidR="00E12EC8">
        <w:rPr>
          <w:rFonts w:hint="eastAsia"/>
          <w:b/>
          <w:color w:val="000000"/>
          <w:sz w:val="24"/>
          <w:szCs w:val="24"/>
        </w:rPr>
        <w:t>1</w:t>
      </w:r>
      <w:r w:rsidRPr="008B3078">
        <w:rPr>
          <w:rFonts w:hint="eastAsia"/>
          <w:b/>
          <w:color w:val="000000"/>
          <w:sz w:val="24"/>
          <w:szCs w:val="24"/>
        </w:rPr>
        <w:t>）</w:t>
      </w:r>
    </w:p>
    <w:p w:rsidR="00A760E5" w:rsidRPr="00E12EC8" w:rsidRDefault="00A760E5" w:rsidP="00A760E5">
      <w:pPr>
        <w:spacing w:line="360" w:lineRule="exact"/>
        <w:ind w:left="420"/>
        <w:jc w:val="center"/>
        <w:rPr>
          <w:b/>
          <w:color w:val="000000"/>
          <w:sz w:val="24"/>
          <w:szCs w:val="24"/>
        </w:rPr>
      </w:pPr>
    </w:p>
    <w:p w:rsidR="00A760E5" w:rsidRPr="008B3078" w:rsidRDefault="00A760E5" w:rsidP="00925E83">
      <w:pPr>
        <w:spacing w:line="360" w:lineRule="exact"/>
        <w:outlineLvl w:val="0"/>
        <w:rPr>
          <w:b/>
          <w:color w:val="000000"/>
          <w:szCs w:val="21"/>
        </w:rPr>
      </w:pPr>
      <w:r w:rsidRPr="008B3078"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科学目标</w:t>
      </w:r>
    </w:p>
    <w:p w:rsidR="00A760E5" w:rsidRDefault="00A760E5" w:rsidP="00A760E5">
      <w:pPr>
        <w:spacing w:line="360" w:lineRule="exact"/>
        <w:ind w:firstLine="470"/>
        <w:rPr>
          <w:color w:val="000000"/>
          <w:szCs w:val="21"/>
        </w:rPr>
      </w:pPr>
      <w:r w:rsidRPr="008F77A6">
        <w:rPr>
          <w:rFonts w:hint="eastAsia"/>
          <w:szCs w:val="21"/>
        </w:rPr>
        <w:t>通过开展西太平洋火山岩、沉积物采样和地球物理调查，揭示西太平洋重要俯冲带的</w:t>
      </w:r>
      <w:r w:rsidRPr="001D3A47">
        <w:rPr>
          <w:rFonts w:hint="eastAsia"/>
          <w:color w:val="000000" w:themeColor="text1"/>
          <w:szCs w:val="21"/>
        </w:rPr>
        <w:t>深部结构、岩浆岩形成机制</w:t>
      </w:r>
      <w:r>
        <w:rPr>
          <w:rFonts w:hint="eastAsia"/>
          <w:color w:val="000000" w:themeColor="text1"/>
          <w:szCs w:val="21"/>
        </w:rPr>
        <w:t>与深海盆地</w:t>
      </w:r>
      <w:r w:rsidRPr="001D3A47">
        <w:rPr>
          <w:rFonts w:hint="eastAsia"/>
          <w:color w:val="000000" w:themeColor="text1"/>
          <w:szCs w:val="21"/>
        </w:rPr>
        <w:t>沉积环境记录及其成矿效应，初步阐明地球深部流固相互作用与物质循环特征及其作用机理，为理解板块俯冲起始机制</w:t>
      </w:r>
      <w:r>
        <w:rPr>
          <w:rFonts w:hint="eastAsia"/>
          <w:color w:val="000000" w:themeColor="text1"/>
          <w:szCs w:val="21"/>
        </w:rPr>
        <w:t>和环境演化</w:t>
      </w:r>
      <w:r w:rsidRPr="001D3A47">
        <w:rPr>
          <w:rFonts w:hint="eastAsia"/>
          <w:color w:val="000000" w:themeColor="text1"/>
          <w:szCs w:val="21"/>
        </w:rPr>
        <w:t>奠定基础</w:t>
      </w:r>
      <w:r>
        <w:rPr>
          <w:rFonts w:hint="eastAsia"/>
          <w:color w:val="000000"/>
          <w:szCs w:val="21"/>
        </w:rPr>
        <w:t>。</w:t>
      </w:r>
    </w:p>
    <w:p w:rsidR="00A760E5" w:rsidRPr="008B3078" w:rsidRDefault="00A760E5" w:rsidP="00E12EC8">
      <w:pPr>
        <w:spacing w:line="360" w:lineRule="exact"/>
        <w:outlineLvl w:val="0"/>
        <w:rPr>
          <w:b/>
          <w:color w:val="000000"/>
          <w:szCs w:val="21"/>
        </w:rPr>
      </w:pPr>
      <w:r w:rsidRPr="008B3078"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调查区域</w:t>
      </w:r>
    </w:p>
    <w:p w:rsidR="00A760E5" w:rsidRPr="00264B64" w:rsidRDefault="00A760E5" w:rsidP="00A760E5">
      <w:pPr>
        <w:spacing w:line="360" w:lineRule="exact"/>
        <w:ind w:firstLineChars="200" w:firstLine="420"/>
        <w:rPr>
          <w:color w:val="000000"/>
          <w:szCs w:val="21"/>
        </w:rPr>
      </w:pPr>
      <w:r w:rsidRPr="008F77A6">
        <w:rPr>
          <w:rFonts w:hint="eastAsia"/>
          <w:szCs w:val="21"/>
        </w:rPr>
        <w:t>西太平洋中低纬度海域，包括东菲律宾海域、马里亚纳</w:t>
      </w:r>
      <w:r w:rsidRPr="008F77A6">
        <w:rPr>
          <w:rFonts w:hint="eastAsia"/>
          <w:szCs w:val="21"/>
        </w:rPr>
        <w:t>-</w:t>
      </w:r>
      <w:r w:rsidRPr="008F77A6">
        <w:rPr>
          <w:rFonts w:hint="eastAsia"/>
          <w:szCs w:val="21"/>
        </w:rPr>
        <w:t>雅浦海沟海域、卡罗琳海域以</w:t>
      </w:r>
      <w:r w:rsidRPr="001D3A47">
        <w:rPr>
          <w:rFonts w:hint="eastAsia"/>
          <w:color w:val="000000" w:themeColor="text1"/>
          <w:szCs w:val="21"/>
        </w:rPr>
        <w:t>及西太平洋麦哲伦海山链两侧皮加费塔</w:t>
      </w:r>
      <w:r w:rsidRPr="001D3A47">
        <w:rPr>
          <w:rFonts w:hint="eastAsia"/>
          <w:color w:val="000000" w:themeColor="text1"/>
          <w:szCs w:val="21"/>
        </w:rPr>
        <w:t>-</w:t>
      </w:r>
      <w:r w:rsidRPr="001D3A47">
        <w:rPr>
          <w:rFonts w:hint="eastAsia"/>
          <w:color w:val="000000" w:themeColor="text1"/>
          <w:szCs w:val="21"/>
        </w:rPr>
        <w:t>东马里亚纳海盆等</w:t>
      </w:r>
      <w:r w:rsidRPr="00264B64">
        <w:rPr>
          <w:rFonts w:hint="eastAsia"/>
          <w:color w:val="000000"/>
          <w:szCs w:val="21"/>
        </w:rPr>
        <w:t>。</w:t>
      </w:r>
    </w:p>
    <w:p w:rsidR="00A760E5" w:rsidRPr="008B3078" w:rsidRDefault="00A760E5" w:rsidP="00E12EC8">
      <w:pPr>
        <w:spacing w:line="360" w:lineRule="exact"/>
        <w:outlineLvl w:val="0"/>
        <w:rPr>
          <w:b/>
          <w:color w:val="000000"/>
          <w:szCs w:val="21"/>
        </w:rPr>
      </w:pPr>
      <w:r w:rsidRPr="008B3078"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调查时间</w:t>
      </w:r>
    </w:p>
    <w:p w:rsidR="00A760E5" w:rsidRPr="008F77A6" w:rsidRDefault="00A760E5" w:rsidP="00A760E5">
      <w:pPr>
        <w:spacing w:line="360" w:lineRule="exact"/>
        <w:ind w:firstLine="470"/>
        <w:rPr>
          <w:szCs w:val="21"/>
        </w:rPr>
      </w:pPr>
      <w:r w:rsidRPr="008F77A6">
        <w:rPr>
          <w:szCs w:val="21"/>
        </w:rPr>
        <w:t>2020</w:t>
      </w:r>
      <w:r w:rsidRPr="008F77A6">
        <w:rPr>
          <w:rFonts w:hint="eastAsia"/>
          <w:szCs w:val="21"/>
        </w:rPr>
        <w:t>年春季到夏季，总航期约</w:t>
      </w:r>
      <w:r w:rsidR="00F45810" w:rsidRPr="008F77A6">
        <w:rPr>
          <w:szCs w:val="21"/>
        </w:rPr>
        <w:t>70-120</w:t>
      </w:r>
      <w:r w:rsidRPr="008F77A6">
        <w:rPr>
          <w:rFonts w:hint="eastAsia"/>
          <w:szCs w:val="21"/>
        </w:rPr>
        <w:t>天。</w:t>
      </w:r>
    </w:p>
    <w:p w:rsidR="00A760E5" w:rsidRPr="008B3078" w:rsidRDefault="00A760E5" w:rsidP="00E12EC8">
      <w:pPr>
        <w:spacing w:line="360" w:lineRule="exact"/>
        <w:outlineLvl w:val="0"/>
        <w:rPr>
          <w:b/>
          <w:color w:val="000000"/>
          <w:szCs w:val="21"/>
        </w:rPr>
      </w:pPr>
      <w:r w:rsidRPr="008B3078"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调查内容</w:t>
      </w:r>
    </w:p>
    <w:p w:rsidR="00A760E5" w:rsidRDefault="00A760E5" w:rsidP="00A760E5">
      <w:pPr>
        <w:spacing w:line="360" w:lineRule="exact"/>
        <w:ind w:firstLine="470"/>
        <w:rPr>
          <w:color w:val="000000"/>
          <w:szCs w:val="21"/>
        </w:rPr>
      </w:pPr>
      <w:r w:rsidRPr="008F77A6">
        <w:rPr>
          <w:rFonts w:hint="eastAsia"/>
          <w:szCs w:val="21"/>
        </w:rPr>
        <w:t>本航次为海洋科学和固体地球科学的联合调查航次</w:t>
      </w:r>
      <w:r w:rsidR="00925E83">
        <w:rPr>
          <w:rFonts w:hint="eastAsia"/>
          <w:szCs w:val="21"/>
        </w:rPr>
        <w:t>。</w:t>
      </w:r>
      <w:r w:rsidRPr="001D3A47">
        <w:rPr>
          <w:rFonts w:hint="eastAsia"/>
          <w:color w:val="000000" w:themeColor="text1"/>
          <w:szCs w:val="21"/>
        </w:rPr>
        <w:t>将开展</w:t>
      </w:r>
      <w:r>
        <w:rPr>
          <w:rFonts w:hint="eastAsia"/>
          <w:color w:val="000000" w:themeColor="text1"/>
          <w:szCs w:val="21"/>
        </w:rPr>
        <w:t>沉积物重力和</w:t>
      </w:r>
      <w:r w:rsidRPr="001D3A47">
        <w:rPr>
          <w:rFonts w:hint="eastAsia"/>
          <w:color w:val="000000" w:themeColor="text1"/>
          <w:szCs w:val="21"/>
        </w:rPr>
        <w:t>箱式</w:t>
      </w:r>
      <w:r>
        <w:rPr>
          <w:rFonts w:hint="eastAsia"/>
          <w:color w:val="000000" w:themeColor="text1"/>
          <w:szCs w:val="21"/>
        </w:rPr>
        <w:t>取样，</w:t>
      </w:r>
      <w:r w:rsidRPr="001D3A47">
        <w:rPr>
          <w:rFonts w:hint="eastAsia"/>
          <w:color w:val="000000" w:themeColor="text1"/>
          <w:szCs w:val="21"/>
        </w:rPr>
        <w:t>岩石拖网</w:t>
      </w:r>
      <w:r>
        <w:rPr>
          <w:rFonts w:hint="eastAsia"/>
          <w:color w:val="000000" w:themeColor="text1"/>
          <w:szCs w:val="21"/>
        </w:rPr>
        <w:t>或浅钻取样，</w:t>
      </w:r>
      <w:r>
        <w:rPr>
          <w:rFonts w:hint="eastAsia"/>
          <w:color w:val="000000" w:themeColor="text1"/>
          <w:szCs w:val="21"/>
        </w:rPr>
        <w:t>CTD</w:t>
      </w:r>
      <w:r>
        <w:rPr>
          <w:rFonts w:hint="eastAsia"/>
          <w:color w:val="000000" w:themeColor="text1"/>
          <w:szCs w:val="21"/>
        </w:rPr>
        <w:t>观测与采水，</w:t>
      </w:r>
      <w:r w:rsidRPr="001D3A47">
        <w:rPr>
          <w:rFonts w:hint="eastAsia"/>
          <w:color w:val="000000" w:themeColor="text1"/>
          <w:szCs w:val="21"/>
        </w:rPr>
        <w:t>多波束、</w:t>
      </w:r>
      <w:r>
        <w:rPr>
          <w:rFonts w:hint="eastAsia"/>
          <w:color w:val="000000" w:themeColor="text1"/>
          <w:szCs w:val="21"/>
        </w:rPr>
        <w:t>浅地层</w:t>
      </w:r>
      <w:r>
        <w:rPr>
          <w:rFonts w:hint="eastAsia"/>
          <w:color w:val="000000" w:themeColor="text1"/>
          <w:szCs w:val="21"/>
        </w:rPr>
        <w:t>/</w:t>
      </w:r>
      <w:r w:rsidRPr="001D3A47">
        <w:rPr>
          <w:rFonts w:hint="eastAsia"/>
          <w:color w:val="000000" w:themeColor="text1"/>
          <w:szCs w:val="21"/>
        </w:rPr>
        <w:t>地震探测</w:t>
      </w:r>
      <w:r>
        <w:rPr>
          <w:rFonts w:hint="eastAsia"/>
          <w:color w:val="000000" w:themeColor="text1"/>
          <w:szCs w:val="21"/>
        </w:rPr>
        <w:t>，</w:t>
      </w:r>
      <w:r w:rsidRPr="001D3A47">
        <w:rPr>
          <w:rFonts w:hint="eastAsia"/>
          <w:color w:val="000000" w:themeColor="text1"/>
          <w:szCs w:val="21"/>
        </w:rPr>
        <w:t>OBS</w:t>
      </w:r>
      <w:r>
        <w:rPr>
          <w:rFonts w:hint="eastAsia"/>
          <w:color w:val="000000" w:themeColor="text1"/>
          <w:szCs w:val="21"/>
        </w:rPr>
        <w:t>探测，</w:t>
      </w:r>
      <w:r>
        <w:rPr>
          <w:rFonts w:hint="eastAsia"/>
          <w:color w:val="000000" w:themeColor="text1"/>
          <w:szCs w:val="21"/>
        </w:rPr>
        <w:t>ADCP</w:t>
      </w:r>
      <w:r>
        <w:rPr>
          <w:rFonts w:hint="eastAsia"/>
          <w:color w:val="000000" w:themeColor="text1"/>
          <w:szCs w:val="21"/>
        </w:rPr>
        <w:t>走航</w:t>
      </w:r>
      <w:r w:rsidRPr="001D3A47">
        <w:rPr>
          <w:rFonts w:hint="eastAsia"/>
          <w:color w:val="000000" w:themeColor="text1"/>
          <w:szCs w:val="21"/>
        </w:rPr>
        <w:t>调查</w:t>
      </w:r>
      <w:r>
        <w:rPr>
          <w:rFonts w:hint="eastAsia"/>
          <w:color w:val="000000" w:themeColor="text1"/>
          <w:szCs w:val="21"/>
        </w:rPr>
        <w:t>等。</w:t>
      </w:r>
      <w:r w:rsidRPr="001D3A47">
        <w:rPr>
          <w:rFonts w:hint="eastAsia"/>
          <w:color w:val="000000" w:themeColor="text1"/>
          <w:szCs w:val="21"/>
        </w:rPr>
        <w:t>使用的调查船应具备开展上述作业内容的能力</w:t>
      </w:r>
      <w:r>
        <w:rPr>
          <w:rFonts w:hint="eastAsia"/>
          <w:color w:val="000000"/>
          <w:szCs w:val="21"/>
        </w:rPr>
        <w:t>。</w:t>
      </w:r>
    </w:p>
    <w:p w:rsidR="00A760E5" w:rsidRDefault="00A760E5" w:rsidP="00E12EC8">
      <w:pPr>
        <w:spacing w:line="360" w:lineRule="exact"/>
        <w:outlineLvl w:val="0"/>
        <w:rPr>
          <w:color w:val="000000"/>
          <w:szCs w:val="21"/>
        </w:rPr>
      </w:pPr>
      <w:r w:rsidRPr="00D466B9">
        <w:rPr>
          <w:rFonts w:hint="eastAsia"/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 xml:space="preserve"> </w:t>
      </w:r>
      <w:r w:rsidRPr="00D466B9">
        <w:rPr>
          <w:rFonts w:hint="eastAsia"/>
          <w:b/>
          <w:color w:val="000000"/>
          <w:szCs w:val="21"/>
        </w:rPr>
        <w:t>拟资助</w:t>
      </w:r>
      <w:r>
        <w:rPr>
          <w:rFonts w:hint="eastAsia"/>
          <w:b/>
          <w:color w:val="000000"/>
          <w:szCs w:val="21"/>
        </w:rPr>
        <w:t>直接费用</w:t>
      </w:r>
    </w:p>
    <w:p w:rsidR="00A760E5" w:rsidRPr="00B45EAF" w:rsidRDefault="00A760E5" w:rsidP="00A760E5">
      <w:pPr>
        <w:spacing w:line="360" w:lineRule="exact"/>
        <w:ind w:firstLine="470"/>
        <w:rPr>
          <w:szCs w:val="21"/>
        </w:rPr>
      </w:pPr>
      <w:r w:rsidRPr="008F77A6">
        <w:rPr>
          <w:rFonts w:hint="eastAsia"/>
          <w:szCs w:val="21"/>
        </w:rPr>
        <w:t>拟资助直接费用</w:t>
      </w:r>
      <w:r w:rsidR="00F45810" w:rsidRPr="008F77A6">
        <w:rPr>
          <w:szCs w:val="21"/>
        </w:rPr>
        <w:t>700-1200</w:t>
      </w:r>
      <w:r w:rsidRPr="00B45EAF">
        <w:rPr>
          <w:rFonts w:hint="eastAsia"/>
          <w:szCs w:val="21"/>
        </w:rPr>
        <w:t>万元。</w:t>
      </w:r>
    </w:p>
    <w:p w:rsidR="00A760E5" w:rsidRPr="00B45EAF" w:rsidRDefault="00A760E5" w:rsidP="00E12EC8">
      <w:pPr>
        <w:spacing w:line="360" w:lineRule="exact"/>
        <w:outlineLvl w:val="0"/>
        <w:rPr>
          <w:b/>
          <w:szCs w:val="21"/>
        </w:rPr>
      </w:pPr>
      <w:r w:rsidRPr="00B45EAF">
        <w:rPr>
          <w:rFonts w:hint="eastAsia"/>
          <w:b/>
          <w:szCs w:val="21"/>
        </w:rPr>
        <w:t xml:space="preserve">6 </w:t>
      </w:r>
      <w:r w:rsidRPr="00B45EAF">
        <w:rPr>
          <w:rFonts w:hint="eastAsia"/>
          <w:b/>
          <w:szCs w:val="21"/>
        </w:rPr>
        <w:t>申请项目名称</w:t>
      </w:r>
    </w:p>
    <w:p w:rsidR="00A760E5" w:rsidRPr="00B45EAF" w:rsidRDefault="00A760E5" w:rsidP="008F77A6">
      <w:pPr>
        <w:spacing w:line="360" w:lineRule="exact"/>
        <w:ind w:firstLineChars="200" w:firstLine="420"/>
        <w:rPr>
          <w:szCs w:val="21"/>
        </w:rPr>
      </w:pPr>
      <w:r w:rsidRPr="00B45EAF">
        <w:rPr>
          <w:rFonts w:hint="eastAsia"/>
          <w:szCs w:val="21"/>
        </w:rPr>
        <w:t>申请项目的名称应为：共享航次计划</w:t>
      </w:r>
      <w:r w:rsidRPr="00B45EAF">
        <w:rPr>
          <w:rFonts w:hint="eastAsia"/>
          <w:szCs w:val="21"/>
        </w:rPr>
        <w:t>2019</w:t>
      </w:r>
      <w:r w:rsidRPr="00B45EAF">
        <w:rPr>
          <w:rFonts w:hint="eastAsia"/>
          <w:szCs w:val="21"/>
        </w:rPr>
        <w:t>年度西太平洋</w:t>
      </w:r>
      <w:r w:rsidR="00E12EC8">
        <w:rPr>
          <w:rFonts w:hint="eastAsia"/>
          <w:szCs w:val="21"/>
        </w:rPr>
        <w:t>多圈层相互作用</w:t>
      </w:r>
      <w:r w:rsidRPr="00B45EAF">
        <w:rPr>
          <w:rFonts w:hint="eastAsia"/>
          <w:szCs w:val="21"/>
        </w:rPr>
        <w:t>板块俯冲</w:t>
      </w:r>
      <w:r>
        <w:rPr>
          <w:rFonts w:hint="eastAsia"/>
          <w:szCs w:val="21"/>
        </w:rPr>
        <w:t>起始</w:t>
      </w:r>
      <w:r w:rsidRPr="00B45EAF">
        <w:rPr>
          <w:rFonts w:hint="eastAsia"/>
          <w:szCs w:val="21"/>
        </w:rPr>
        <w:t>机制科学考察实验研究</w:t>
      </w:r>
      <w:r w:rsidR="00247B31" w:rsidRPr="00056D5F">
        <w:rPr>
          <w:rFonts w:hint="eastAsia"/>
          <w:szCs w:val="21"/>
        </w:rPr>
        <w:t>（</w:t>
      </w:r>
      <w:r w:rsidR="00247B31" w:rsidRPr="00056D5F">
        <w:rPr>
          <w:color w:val="000000"/>
          <w:szCs w:val="21"/>
        </w:rPr>
        <w:t>NORC2020-</w:t>
      </w:r>
      <w:r w:rsidR="00E12EC8" w:rsidRPr="00056D5F">
        <w:rPr>
          <w:rFonts w:hint="eastAsia"/>
          <w:color w:val="000000"/>
          <w:szCs w:val="21"/>
        </w:rPr>
        <w:t>58</w:t>
      </w:r>
      <w:r w:rsidR="00E12EC8" w:rsidRPr="00056D5F">
        <w:rPr>
          <w:rFonts w:hint="eastAsia"/>
          <w:color w:val="000000"/>
          <w:szCs w:val="21"/>
        </w:rPr>
        <w:t>1</w:t>
      </w:r>
      <w:r w:rsidR="00247B31" w:rsidRPr="00056D5F">
        <w:rPr>
          <w:rFonts w:hint="eastAsia"/>
          <w:szCs w:val="21"/>
        </w:rPr>
        <w:t>）</w:t>
      </w:r>
      <w:r w:rsidRPr="00B45EAF">
        <w:rPr>
          <w:rFonts w:hint="eastAsia"/>
          <w:szCs w:val="21"/>
        </w:rPr>
        <w:t>。</w:t>
      </w:r>
    </w:p>
    <w:p w:rsidR="0048164C" w:rsidRPr="00B45EAF" w:rsidRDefault="0048164C" w:rsidP="0048164C">
      <w:pPr>
        <w:spacing w:line="360" w:lineRule="exact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7</w:t>
      </w:r>
      <w:r w:rsidRPr="00B45E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首席科学家申请条件</w:t>
      </w:r>
    </w:p>
    <w:p w:rsidR="00A760E5" w:rsidRPr="00247B31" w:rsidRDefault="0048164C" w:rsidP="00A760E5">
      <w:pPr>
        <w:spacing w:line="360" w:lineRule="exact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本航次</w:t>
      </w:r>
      <w:r w:rsidRPr="008F77A6">
        <w:rPr>
          <w:rFonts w:hint="eastAsia"/>
          <w:szCs w:val="21"/>
        </w:rPr>
        <w:t>首席科学家</w:t>
      </w:r>
      <w:r>
        <w:rPr>
          <w:rFonts w:hint="eastAsia"/>
          <w:szCs w:val="21"/>
        </w:rPr>
        <w:t>应</w:t>
      </w:r>
      <w:r w:rsidRPr="008F77A6">
        <w:rPr>
          <w:rFonts w:hint="eastAsia"/>
          <w:szCs w:val="21"/>
        </w:rPr>
        <w:t>由</w:t>
      </w:r>
      <w:r>
        <w:rPr>
          <w:rFonts w:hint="eastAsia"/>
          <w:szCs w:val="21"/>
        </w:rPr>
        <w:t>国家自然科学基金</w:t>
      </w:r>
      <w:r w:rsidRPr="008F77A6">
        <w:rPr>
          <w:rFonts w:hint="eastAsia"/>
          <w:szCs w:val="21"/>
        </w:rPr>
        <w:t>“西太平洋</w:t>
      </w:r>
      <w:r w:rsidRPr="001D3A47">
        <w:rPr>
          <w:rFonts w:hint="eastAsia"/>
          <w:iCs/>
          <w:color w:val="000000" w:themeColor="text1"/>
          <w:szCs w:val="21"/>
        </w:rPr>
        <w:t>地球系统多圈层相互作用”重大研究计划指导专家组成员</w:t>
      </w:r>
      <w:r>
        <w:rPr>
          <w:rFonts w:hint="eastAsia"/>
          <w:iCs/>
          <w:color w:val="000000" w:themeColor="text1"/>
          <w:szCs w:val="21"/>
        </w:rPr>
        <w:t>或该计划</w:t>
      </w:r>
      <w:r w:rsidRPr="001D3A47">
        <w:rPr>
          <w:rFonts w:hint="eastAsia"/>
          <w:iCs/>
          <w:color w:val="000000" w:themeColor="text1"/>
          <w:szCs w:val="21"/>
        </w:rPr>
        <w:t>所资助的项目负责人担任</w:t>
      </w:r>
      <w:r>
        <w:rPr>
          <w:rFonts w:hint="eastAsia"/>
          <w:iCs/>
          <w:color w:val="000000" w:themeColor="text1"/>
          <w:szCs w:val="21"/>
        </w:rPr>
        <w:t>。</w:t>
      </w:r>
    </w:p>
    <w:sectPr w:rsidR="00A760E5" w:rsidRPr="00247B31" w:rsidSect="002D45E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FA" w:rsidRDefault="00A052FA" w:rsidP="00E62C5A">
      <w:r>
        <w:separator/>
      </w:r>
    </w:p>
  </w:endnote>
  <w:endnote w:type="continuationSeparator" w:id="1">
    <w:p w:rsidR="00A052FA" w:rsidRDefault="00A052FA" w:rsidP="00E6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E3" w:rsidRDefault="00750B12" w:rsidP="004C2B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60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2FE3" w:rsidRDefault="00A052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E3" w:rsidRDefault="00750B12" w:rsidP="004C2B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60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6D5F">
      <w:rPr>
        <w:rStyle w:val="a4"/>
        <w:noProof/>
      </w:rPr>
      <w:t>1</w:t>
    </w:r>
    <w:r>
      <w:rPr>
        <w:rStyle w:val="a4"/>
      </w:rPr>
      <w:fldChar w:fldCharType="end"/>
    </w:r>
  </w:p>
  <w:p w:rsidR="00EE2FE3" w:rsidRDefault="00A052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FA" w:rsidRDefault="00A052FA" w:rsidP="00E62C5A">
      <w:r>
        <w:separator/>
      </w:r>
    </w:p>
  </w:footnote>
  <w:footnote w:type="continuationSeparator" w:id="1">
    <w:p w:rsidR="00A052FA" w:rsidRDefault="00A052FA" w:rsidP="00E6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E34"/>
    <w:multiLevelType w:val="hybridMultilevel"/>
    <w:tmpl w:val="1A324A08"/>
    <w:lvl w:ilvl="0" w:tplc="36C45FA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0E5"/>
    <w:rsid w:val="00056D5F"/>
    <w:rsid w:val="000E7647"/>
    <w:rsid w:val="002133BD"/>
    <w:rsid w:val="00247B31"/>
    <w:rsid w:val="003725C4"/>
    <w:rsid w:val="0048164C"/>
    <w:rsid w:val="005A78EF"/>
    <w:rsid w:val="006C3EA0"/>
    <w:rsid w:val="00750B12"/>
    <w:rsid w:val="007937C1"/>
    <w:rsid w:val="00870528"/>
    <w:rsid w:val="008F77A6"/>
    <w:rsid w:val="00925E83"/>
    <w:rsid w:val="00957773"/>
    <w:rsid w:val="00A052FA"/>
    <w:rsid w:val="00A23A0B"/>
    <w:rsid w:val="00A760E5"/>
    <w:rsid w:val="00AE13B4"/>
    <w:rsid w:val="00E12EC8"/>
    <w:rsid w:val="00E62C5A"/>
    <w:rsid w:val="00ED7D2B"/>
    <w:rsid w:val="00F12040"/>
    <w:rsid w:val="00F45810"/>
    <w:rsid w:val="00F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A760E5"/>
    <w:rPr>
      <w:sz w:val="18"/>
      <w:szCs w:val="18"/>
    </w:rPr>
  </w:style>
  <w:style w:type="paragraph" w:styleId="a3">
    <w:name w:val="footer"/>
    <w:basedOn w:val="a"/>
    <w:link w:val="Char"/>
    <w:rsid w:val="00A760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760E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760E5"/>
  </w:style>
  <w:style w:type="paragraph" w:styleId="a5">
    <w:name w:val="header"/>
    <w:basedOn w:val="a"/>
    <w:link w:val="Char0"/>
    <w:uiPriority w:val="99"/>
    <w:semiHidden/>
    <w:unhideWhenUsed/>
    <w:rsid w:val="00F94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44B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47B3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47B31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3"/>
    <w:uiPriority w:val="99"/>
    <w:semiHidden/>
    <w:unhideWhenUsed/>
    <w:rsid w:val="00E12EC8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7"/>
    <w:uiPriority w:val="99"/>
    <w:semiHidden/>
    <w:rsid w:val="00E12EC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lengsy</dc:creator>
  <cp:lastModifiedBy>冷疏影(lengsy)</cp:lastModifiedBy>
  <cp:revision>11</cp:revision>
  <cp:lastPrinted>2019-08-06T02:46:00Z</cp:lastPrinted>
  <dcterms:created xsi:type="dcterms:W3CDTF">2019-08-05T08:54:00Z</dcterms:created>
  <dcterms:modified xsi:type="dcterms:W3CDTF">2019-08-06T03:05:00Z</dcterms:modified>
</cp:coreProperties>
</file>