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108" w:rsidRPr="006B1909" w:rsidRDefault="004E7108" w:rsidP="004E7108">
      <w:pPr>
        <w:jc w:val="center"/>
        <w:rPr>
          <w:rFonts w:ascii="方正小标宋简体" w:eastAsia="方正小标宋简体" w:hAnsiTheme="minorEastAsia" w:hint="eastAsia"/>
          <w:sz w:val="44"/>
          <w:szCs w:val="44"/>
        </w:rPr>
      </w:pPr>
      <w:r w:rsidRPr="006B1909">
        <w:rPr>
          <w:rFonts w:ascii="方正小标宋简体" w:eastAsia="方正小标宋简体" w:hAnsiTheme="minorEastAsia" w:hint="eastAsia"/>
          <w:sz w:val="44"/>
          <w:szCs w:val="44"/>
        </w:rPr>
        <w:t>评审材料电子化规范要求</w:t>
      </w:r>
    </w:p>
    <w:p w:rsidR="00E46517" w:rsidRPr="006B1909" w:rsidRDefault="004E7108" w:rsidP="0043425D">
      <w:pPr>
        <w:ind w:firstLineChars="196" w:firstLine="543"/>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1.所有单个PDF文档均不得超过8M，如确实无法在</w:t>
      </w:r>
      <w:smartTag w:uri="urn:schemas-microsoft-com:office:smarttags" w:element="chmetcnv">
        <w:smartTagPr>
          <w:attr w:name="UnitName" w:val="m"/>
          <w:attr w:name="SourceValue" w:val="8"/>
          <w:attr w:name="HasSpace" w:val="False"/>
          <w:attr w:name="Negative" w:val="False"/>
          <w:attr w:name="NumberType" w:val="1"/>
          <w:attr w:name="TCSC" w:val="0"/>
        </w:smartTagPr>
        <w:r w:rsidRPr="006B1909">
          <w:rPr>
            <w:rFonts w:asciiTheme="minorEastAsia" w:eastAsiaTheme="minorEastAsia" w:hAnsiTheme="minorEastAsia" w:hint="eastAsia"/>
            <w:b/>
            <w:sz w:val="28"/>
            <w:szCs w:val="28"/>
          </w:rPr>
          <w:t>8M</w:t>
        </w:r>
      </w:smartTag>
      <w:r w:rsidRPr="006B1909">
        <w:rPr>
          <w:rFonts w:asciiTheme="minorEastAsia" w:eastAsiaTheme="minorEastAsia" w:hAnsiTheme="minorEastAsia" w:hint="eastAsia"/>
          <w:b/>
          <w:sz w:val="28"/>
          <w:szCs w:val="28"/>
        </w:rPr>
        <w:t>内，可分成两个PDF文档。</w:t>
      </w:r>
    </w:p>
    <w:p w:rsidR="004E7108" w:rsidRPr="006B1909" w:rsidRDefault="004E7108" w:rsidP="0043425D">
      <w:pPr>
        <w:ind w:firstLineChars="196" w:firstLine="543"/>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2.单位需在每个PDF文档中标注审核字样。</w:t>
      </w:r>
    </w:p>
    <w:p w:rsidR="004E7108" w:rsidRPr="006B1909" w:rsidRDefault="004E7108" w:rsidP="0043425D">
      <w:pPr>
        <w:ind w:firstLineChars="196" w:firstLine="543"/>
        <w:rPr>
          <w:rFonts w:asciiTheme="minorEastAsia" w:eastAsiaTheme="minorEastAsia" w:hAnsiTheme="minorEastAsia" w:hint="eastAsia"/>
          <w:sz w:val="28"/>
          <w:szCs w:val="28"/>
        </w:rPr>
      </w:pPr>
      <w:r w:rsidRPr="006B1909">
        <w:rPr>
          <w:rFonts w:asciiTheme="minorEastAsia" w:eastAsiaTheme="minorEastAsia" w:hAnsiTheme="minorEastAsia" w:hint="eastAsia"/>
          <w:b/>
          <w:sz w:val="28"/>
          <w:szCs w:val="28"/>
        </w:rPr>
        <w:t>3.资质类文件PDF文档的制作</w:t>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资质类文件的电子材料直接将相关证件扫描或数码相机拍摄，电子版上不需要加盖公章。资质类文件PDF文档顺序为：</w:t>
      </w:r>
    </w:p>
    <w:p w:rsidR="004E7108" w:rsidRPr="006B1909" w:rsidRDefault="004E7108"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资质文件目录；</w:t>
      </w:r>
    </w:p>
    <w:p w:rsidR="004E7108" w:rsidRPr="006B1909" w:rsidRDefault="004E7108"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有效身份证明（为保护个人信息安全，请申报人将证件号码进行处理）；</w:t>
      </w:r>
    </w:p>
    <w:p w:rsidR="004E7108" w:rsidRPr="006B1909" w:rsidRDefault="004E7108"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最高学历及学位证书；</w:t>
      </w:r>
    </w:p>
    <w:p w:rsidR="004E7108" w:rsidRPr="006B1909" w:rsidRDefault="004E7108"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教师资格证书（仅对教师系列要求，应将有教师资格证书类型、编号、持证人信息的页面扫描）；</w:t>
      </w:r>
    </w:p>
    <w:p w:rsidR="004E7108" w:rsidRPr="006B1909" w:rsidRDefault="004E7108"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现职称证书或批准文件；</w:t>
      </w:r>
    </w:p>
    <w:p w:rsidR="002837E1" w:rsidRPr="006B1909" w:rsidRDefault="002837E1"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出国经历证明（71年1月1日后生或95年后参加工作人员申报教授者提供，包括留学回国证明、护照有关出入境记录、外方邀请信函等能够证明出国（境）合作交流材料）</w:t>
      </w:r>
    </w:p>
    <w:p w:rsidR="004E7108" w:rsidRPr="006B1909" w:rsidRDefault="004E7108" w:rsidP="0043425D">
      <w:pPr>
        <w:numPr>
          <w:ilvl w:val="0"/>
          <w:numId w:val="5"/>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西北大学课程教学状态评估结果反馈单</w:t>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highlight w:val="green"/>
        </w:rPr>
        <w:t>资质类文件PDF文档命名规则如下：“申报学科+申报职称+</w:t>
      </w:r>
      <w:r w:rsidR="00600F8C" w:rsidRPr="006B1909">
        <w:rPr>
          <w:rFonts w:asciiTheme="minorEastAsia" w:eastAsiaTheme="minorEastAsia" w:hAnsiTheme="minorEastAsia" w:hint="eastAsia"/>
          <w:sz w:val="28"/>
          <w:szCs w:val="28"/>
          <w:highlight w:val="green"/>
        </w:rPr>
        <w:t>院</w:t>
      </w:r>
      <w:r w:rsidR="006B1909" w:rsidRPr="006B1909">
        <w:rPr>
          <w:rFonts w:asciiTheme="minorEastAsia" w:eastAsiaTheme="minorEastAsia" w:hAnsiTheme="minorEastAsia" w:hint="eastAsia"/>
          <w:sz w:val="28"/>
          <w:szCs w:val="28"/>
          <w:highlight w:val="green"/>
        </w:rPr>
        <w:t>系</w:t>
      </w:r>
      <w:r w:rsidRPr="006B1909">
        <w:rPr>
          <w:rFonts w:asciiTheme="minorEastAsia" w:eastAsiaTheme="minorEastAsia" w:hAnsiTheme="minorEastAsia" w:hint="eastAsia"/>
          <w:sz w:val="28"/>
          <w:szCs w:val="28"/>
          <w:highlight w:val="green"/>
        </w:rPr>
        <w:t>名称+姓名+资质.pdf”,如：“中文学科教授</w:t>
      </w:r>
      <w:r w:rsidR="006B1909" w:rsidRPr="006B1909">
        <w:rPr>
          <w:rFonts w:asciiTheme="minorEastAsia" w:eastAsiaTheme="minorEastAsia" w:hAnsiTheme="minorEastAsia" w:hint="eastAsia"/>
          <w:sz w:val="28"/>
          <w:szCs w:val="28"/>
          <w:highlight w:val="green"/>
        </w:rPr>
        <w:t>文学院</w:t>
      </w:r>
      <w:r w:rsidRPr="006B1909">
        <w:rPr>
          <w:rFonts w:asciiTheme="minorEastAsia" w:eastAsiaTheme="minorEastAsia" w:hAnsiTheme="minorEastAsia" w:hint="eastAsia"/>
          <w:sz w:val="28"/>
          <w:szCs w:val="28"/>
          <w:highlight w:val="green"/>
        </w:rPr>
        <w:t>张某某资质”。</w:t>
      </w:r>
    </w:p>
    <w:p w:rsidR="004E7108" w:rsidRPr="006B1909" w:rsidRDefault="004E7108" w:rsidP="0043425D">
      <w:pPr>
        <w:ind w:firstLineChars="196" w:firstLine="543"/>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4.论文、论著、教材PDF文档的制作</w:t>
      </w:r>
    </w:p>
    <w:p w:rsidR="004E7108" w:rsidRPr="006B1909" w:rsidRDefault="004E7108" w:rsidP="0043425D">
      <w:pPr>
        <w:ind w:firstLineChars="200" w:firstLine="554"/>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（1）论文、论著、教材PDF材料的准备（单个PDF文档不得超过8M</w:t>
      </w:r>
      <w:r w:rsidRPr="006B1909">
        <w:rPr>
          <w:rFonts w:asciiTheme="minorEastAsia" w:eastAsiaTheme="minorEastAsia" w:hAnsiTheme="minorEastAsia" w:hint="eastAsia"/>
          <w:b/>
          <w:sz w:val="28"/>
          <w:szCs w:val="28"/>
        </w:rPr>
        <w:lastRenderedPageBreak/>
        <w:t>前提下，尽量将多篇文章合并至一个PDF文档内）</w:t>
      </w:r>
    </w:p>
    <w:p w:rsidR="004E7108" w:rsidRPr="006B1909" w:rsidRDefault="004E7108" w:rsidP="0043425D">
      <w:pPr>
        <w:ind w:firstLineChars="200" w:firstLine="554"/>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①论文PDF文档的页面顺序为:</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总目录（包括文章题目及页码，文章顺序应与《评审表》内所列顺序对应）；</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论文1所在期刊封面及目录；</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论文1检测材料；</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论文1正文全文；</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论文1封底；</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论文2所在期刊封面及目录；</w:t>
      </w:r>
    </w:p>
    <w:p w:rsidR="004E7108" w:rsidRPr="006B1909" w:rsidRDefault="004E7108" w:rsidP="0043425D">
      <w:pPr>
        <w:numPr>
          <w:ilvl w:val="0"/>
          <w:numId w:val="2"/>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w:t>
      </w:r>
    </w:p>
    <w:p w:rsidR="004E7108" w:rsidRPr="006B1909" w:rsidRDefault="004E7108" w:rsidP="0043425D">
      <w:pPr>
        <w:ind w:firstLineChars="200" w:firstLine="554"/>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②著作（或教材）PDF文档的顺序为：</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著作（或教材）封面；</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著作（或教材）版权页；</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著作（或教材）目录；</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国家新闻出版机关图书CIP数据查询数据库检索页面；</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社科处或科技处开据的著作评审结果通知单；</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注明申报人在该著作（或教材）撰写工作中的工作量的页面（如著作中未注明申报人撰写工作量，须提供该著作第一主编（作）</w:t>
      </w:r>
      <w:proofErr w:type="gramStart"/>
      <w:r w:rsidRPr="006B1909">
        <w:rPr>
          <w:rFonts w:asciiTheme="minorEastAsia" w:eastAsiaTheme="minorEastAsia" w:hAnsiTheme="minorEastAsia" w:hint="eastAsia"/>
          <w:sz w:val="28"/>
          <w:szCs w:val="28"/>
        </w:rPr>
        <w:t>者签署</w:t>
      </w:r>
      <w:proofErr w:type="gramEnd"/>
      <w:r w:rsidRPr="006B1909">
        <w:rPr>
          <w:rFonts w:asciiTheme="minorEastAsia" w:eastAsiaTheme="minorEastAsia" w:hAnsiTheme="minorEastAsia" w:hint="eastAsia"/>
          <w:sz w:val="28"/>
          <w:szCs w:val="28"/>
        </w:rPr>
        <w:t>的撰写任务书面证明，证明中须</w:t>
      </w:r>
      <w:proofErr w:type="gramStart"/>
      <w:r w:rsidRPr="006B1909">
        <w:rPr>
          <w:rFonts w:asciiTheme="minorEastAsia" w:eastAsiaTheme="minorEastAsia" w:hAnsiTheme="minorEastAsia" w:hint="eastAsia"/>
          <w:sz w:val="28"/>
          <w:szCs w:val="28"/>
        </w:rPr>
        <w:t>明确第一</w:t>
      </w:r>
      <w:proofErr w:type="gramEnd"/>
      <w:r w:rsidRPr="006B1909">
        <w:rPr>
          <w:rFonts w:asciiTheme="minorEastAsia" w:eastAsiaTheme="minorEastAsia" w:hAnsiTheme="minorEastAsia" w:hint="eastAsia"/>
          <w:sz w:val="28"/>
          <w:szCs w:val="28"/>
        </w:rPr>
        <w:t>主编（作）者的工作单位、联系方式等信息，并经该著作第一主编（作）者所在工作单位人事部门核实盖章；若申报人为第一主编，需提供出版社出具的工作量证明并盖章核实）；</w:t>
      </w:r>
    </w:p>
    <w:p w:rsidR="004E7108" w:rsidRPr="006B1909" w:rsidRDefault="004E7108" w:rsidP="0043425D">
      <w:pPr>
        <w:numPr>
          <w:ilvl w:val="0"/>
          <w:numId w:val="1"/>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著作（或教材）封底；</w:t>
      </w:r>
    </w:p>
    <w:p w:rsidR="004E7108" w:rsidRPr="006B1909" w:rsidRDefault="004E7108" w:rsidP="0043425D">
      <w:pPr>
        <w:ind w:firstLineChars="200" w:firstLine="554"/>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lastRenderedPageBreak/>
        <w:t>（2）关于论文及著作的检索检测证明材料</w:t>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①未被SCI、EI等数据库收录的文章的检测材料为数据库同期次正刊检索对比页面，如下图：</w:t>
      </w:r>
    </w:p>
    <w:p w:rsidR="004E7108" w:rsidRPr="006B1909" w:rsidRDefault="004E7108" w:rsidP="0043425D">
      <w:pPr>
        <w:rPr>
          <w:rFonts w:asciiTheme="minorEastAsia" w:eastAsiaTheme="minorEastAsia" w:hAnsiTheme="minorEastAsia" w:hint="eastAsia"/>
          <w:sz w:val="28"/>
          <w:szCs w:val="28"/>
        </w:rPr>
      </w:pPr>
      <w:r w:rsidRPr="006B1909">
        <w:rPr>
          <w:rFonts w:asciiTheme="minorEastAsia" w:eastAsiaTheme="minorEastAsia" w:hAnsiTheme="minorEastAsia" w:hint="eastAsia"/>
          <w:noProof/>
          <w:sz w:val="28"/>
          <w:szCs w:val="28"/>
        </w:rPr>
        <w:drawing>
          <wp:inline distT="0" distB="0" distL="0" distR="0" wp14:anchorId="60992CD4" wp14:editId="6F59B095">
            <wp:extent cx="5265420" cy="2674620"/>
            <wp:effectExtent l="0" t="0" r="0" b="0"/>
            <wp:docPr id="3" name="图片 3" descr="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检索检测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5420" cy="2674620"/>
                    </a:xfrm>
                    <a:prstGeom prst="rect">
                      <a:avLst/>
                    </a:prstGeom>
                    <a:noFill/>
                    <a:ln>
                      <a:noFill/>
                    </a:ln>
                  </pic:spPr>
                </pic:pic>
              </a:graphicData>
            </a:graphic>
          </wp:inline>
        </w:drawing>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制作方法：</w:t>
      </w:r>
    </w:p>
    <w:p w:rsidR="004E7108" w:rsidRPr="006B1909" w:rsidRDefault="004E7108" w:rsidP="0043425D">
      <w:pPr>
        <w:numPr>
          <w:ilvl w:val="0"/>
          <w:numId w:val="3"/>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打开中国知网；</w:t>
      </w:r>
    </w:p>
    <w:p w:rsidR="004E7108" w:rsidRPr="006B1909" w:rsidRDefault="004E7108" w:rsidP="0043425D">
      <w:pPr>
        <w:numPr>
          <w:ilvl w:val="0"/>
          <w:numId w:val="3"/>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点击期刊大全；</w:t>
      </w:r>
    </w:p>
    <w:p w:rsidR="004E7108" w:rsidRPr="006B1909" w:rsidRDefault="004E7108" w:rsidP="0043425D">
      <w:pPr>
        <w:numPr>
          <w:ilvl w:val="0"/>
          <w:numId w:val="3"/>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找到自己文章所在期刊的期次；</w:t>
      </w:r>
    </w:p>
    <w:p w:rsidR="004E7108" w:rsidRPr="006B1909" w:rsidRDefault="004E7108" w:rsidP="0043425D">
      <w:pPr>
        <w:numPr>
          <w:ilvl w:val="0"/>
          <w:numId w:val="3"/>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点击，找到自己文章所在的页面；</w:t>
      </w:r>
    </w:p>
    <w:p w:rsidR="004E7108" w:rsidRPr="006B1909" w:rsidRDefault="004E7108" w:rsidP="0043425D">
      <w:pPr>
        <w:numPr>
          <w:ilvl w:val="0"/>
          <w:numId w:val="3"/>
        </w:num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截图，截图后请用红色方框将自己文章所在的条目醒目标示。</w:t>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②SCI、EI等数据库收录的文章需提供教育部科技工作查新站提供的检索证明原件（理工科文章需提供SCI、EI、CPCI-S的检索证明，除三大索引</w:t>
      </w:r>
      <w:proofErr w:type="gramStart"/>
      <w:r w:rsidRPr="006B1909">
        <w:rPr>
          <w:rFonts w:asciiTheme="minorEastAsia" w:eastAsiaTheme="minorEastAsia" w:hAnsiTheme="minorEastAsia" w:hint="eastAsia"/>
          <w:sz w:val="28"/>
          <w:szCs w:val="28"/>
        </w:rPr>
        <w:t>外文章</w:t>
      </w:r>
      <w:proofErr w:type="gramEnd"/>
      <w:r w:rsidRPr="006B1909">
        <w:rPr>
          <w:rFonts w:asciiTheme="minorEastAsia" w:eastAsiaTheme="minorEastAsia" w:hAnsiTheme="minorEastAsia" w:hint="eastAsia"/>
          <w:sz w:val="28"/>
          <w:szCs w:val="28"/>
        </w:rPr>
        <w:t>不需要提供检索证明；人文社科类SSCI收录文章另需提供论文题目及摘要的中文翻译件）。</w:t>
      </w:r>
    </w:p>
    <w:p w:rsidR="004E7108" w:rsidRPr="006B1909" w:rsidRDefault="004E7108" w:rsidP="0043425D">
      <w:pPr>
        <w:ind w:firstLineChars="200" w:firstLine="552"/>
        <w:jc w:val="left"/>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③著作检测材料为国家新闻出版机关图书CIP数据查询数据库检索页面，制作方法：</w:t>
      </w:r>
    </w:p>
    <w:p w:rsidR="004E7108" w:rsidRPr="006B1909" w:rsidRDefault="004E7108" w:rsidP="0043425D">
      <w:pPr>
        <w:numPr>
          <w:ilvl w:val="0"/>
          <w:numId w:val="4"/>
        </w:numPr>
        <w:jc w:val="left"/>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lastRenderedPageBreak/>
        <w:t>进入国家新闻出版广电总局便民查询中心网站，</w:t>
      </w:r>
      <w:hyperlink r:id="rId8" w:history="1">
        <w:r w:rsidRPr="006B1909">
          <w:rPr>
            <w:rStyle w:val="a7"/>
            <w:rFonts w:asciiTheme="minorEastAsia" w:eastAsiaTheme="minorEastAsia" w:hAnsiTheme="minorEastAsia" w:hint="eastAsia"/>
            <w:sz w:val="28"/>
            <w:szCs w:val="28"/>
          </w:rPr>
          <w:t>http://www.gapp.gov</w:t>
        </w:r>
        <w:r w:rsidRPr="006B1909">
          <w:rPr>
            <w:rStyle w:val="a7"/>
            <w:rFonts w:asciiTheme="minorEastAsia" w:eastAsiaTheme="minorEastAsia" w:hAnsiTheme="minorEastAsia" w:hint="eastAsia"/>
            <w:sz w:val="28"/>
            <w:szCs w:val="28"/>
          </w:rPr>
          <w:t>.</w:t>
        </w:r>
        <w:r w:rsidRPr="006B1909">
          <w:rPr>
            <w:rStyle w:val="a7"/>
            <w:rFonts w:asciiTheme="minorEastAsia" w:eastAsiaTheme="minorEastAsia" w:hAnsiTheme="minorEastAsia" w:hint="eastAsia"/>
            <w:sz w:val="28"/>
            <w:szCs w:val="28"/>
          </w:rPr>
          <w:t>cn/govservice/</w:t>
        </w:r>
      </w:hyperlink>
      <w:r w:rsidRPr="006B1909">
        <w:rPr>
          <w:rFonts w:asciiTheme="minorEastAsia" w:eastAsiaTheme="minorEastAsia" w:hAnsiTheme="minorEastAsia" w:hint="eastAsia"/>
          <w:sz w:val="28"/>
          <w:szCs w:val="28"/>
        </w:rPr>
        <w:t xml:space="preserve"> </w:t>
      </w:r>
    </w:p>
    <w:p w:rsidR="004E7108" w:rsidRPr="006B1909" w:rsidRDefault="004E7108" w:rsidP="0043425D">
      <w:pPr>
        <w:numPr>
          <w:ilvl w:val="0"/>
          <w:numId w:val="4"/>
        </w:numPr>
        <w:jc w:val="left"/>
        <w:rPr>
          <w:rFonts w:asciiTheme="minorEastAsia" w:eastAsiaTheme="minorEastAsia" w:hAnsiTheme="minorEastAsia" w:hint="eastAsia"/>
          <w:noProof/>
          <w:sz w:val="28"/>
          <w:szCs w:val="28"/>
        </w:rPr>
      </w:pPr>
      <w:r w:rsidRPr="006B1909">
        <w:rPr>
          <w:rFonts w:asciiTheme="minorEastAsia" w:eastAsiaTheme="minorEastAsia" w:hAnsiTheme="minorEastAsia" w:hint="eastAsia"/>
          <w:sz w:val="28"/>
          <w:szCs w:val="28"/>
        </w:rPr>
        <w:t>下拉找到</w:t>
      </w:r>
      <w:r w:rsidRPr="006B1909">
        <w:rPr>
          <w:rFonts w:asciiTheme="minorEastAsia" w:eastAsiaTheme="minorEastAsia" w:hAnsiTheme="minorEastAsia" w:hint="eastAsia"/>
          <w:noProof/>
          <w:sz w:val="28"/>
          <w:szCs w:val="28"/>
        </w:rPr>
        <w:drawing>
          <wp:inline distT="0" distB="0" distL="0" distR="0" wp14:anchorId="5ED82FB9" wp14:editId="26ABC61E">
            <wp:extent cx="162306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350520"/>
                    </a:xfrm>
                    <a:prstGeom prst="rect">
                      <a:avLst/>
                    </a:prstGeom>
                    <a:noFill/>
                    <a:ln>
                      <a:noFill/>
                    </a:ln>
                  </pic:spPr>
                </pic:pic>
              </a:graphicData>
            </a:graphic>
          </wp:inline>
        </w:drawing>
      </w:r>
    </w:p>
    <w:p w:rsidR="004E7108" w:rsidRPr="006B1909" w:rsidRDefault="004E7108" w:rsidP="0043425D">
      <w:pPr>
        <w:numPr>
          <w:ilvl w:val="0"/>
          <w:numId w:val="4"/>
        </w:numPr>
        <w:jc w:val="left"/>
        <w:rPr>
          <w:rFonts w:asciiTheme="minorEastAsia" w:eastAsiaTheme="minorEastAsia" w:hAnsiTheme="minorEastAsia" w:hint="eastAsia"/>
          <w:noProof/>
          <w:sz w:val="28"/>
          <w:szCs w:val="28"/>
        </w:rPr>
      </w:pPr>
      <w:r w:rsidRPr="006B1909">
        <w:rPr>
          <w:rFonts w:asciiTheme="minorEastAsia" w:eastAsiaTheme="minorEastAsia" w:hAnsiTheme="minorEastAsia" w:hint="eastAsia"/>
          <w:noProof/>
          <w:sz w:val="28"/>
          <w:szCs w:val="28"/>
        </w:rPr>
        <w:t>输入要查询的CIP号查询并截图。</w:t>
      </w:r>
    </w:p>
    <w:p w:rsidR="004E7108" w:rsidRPr="006B1909" w:rsidRDefault="004E7108" w:rsidP="0043425D">
      <w:pPr>
        <w:ind w:firstLineChars="200" w:firstLine="552"/>
        <w:jc w:val="left"/>
        <w:rPr>
          <w:rFonts w:asciiTheme="minorEastAsia" w:eastAsiaTheme="minorEastAsia" w:hAnsiTheme="minorEastAsia" w:hint="eastAsia"/>
          <w:sz w:val="28"/>
          <w:szCs w:val="28"/>
        </w:rPr>
      </w:pPr>
      <w:r w:rsidRPr="006B1909">
        <w:rPr>
          <w:rFonts w:asciiTheme="minorEastAsia" w:eastAsiaTheme="minorEastAsia" w:hAnsiTheme="minorEastAsia" w:hint="eastAsia"/>
          <w:noProof/>
          <w:sz w:val="28"/>
          <w:szCs w:val="28"/>
        </w:rPr>
        <w:t>示例如下图所示</w:t>
      </w:r>
      <w:r w:rsidRPr="006B1909">
        <w:rPr>
          <w:rFonts w:asciiTheme="minorEastAsia" w:eastAsiaTheme="minorEastAsia" w:hAnsiTheme="minorEastAsia" w:hint="eastAsia"/>
          <w:sz w:val="28"/>
          <w:szCs w:val="28"/>
        </w:rPr>
        <w:t>，</w:t>
      </w:r>
      <w:r w:rsidRPr="006B1909">
        <w:rPr>
          <w:rFonts w:asciiTheme="minorEastAsia" w:eastAsiaTheme="minorEastAsia" w:hAnsiTheme="minorEastAsia" w:hint="eastAsia"/>
          <w:noProof/>
          <w:sz w:val="28"/>
          <w:szCs w:val="28"/>
        </w:rPr>
        <w:drawing>
          <wp:inline distT="0" distB="0" distL="0" distR="0" wp14:anchorId="26DC34AE" wp14:editId="68DDD17F">
            <wp:extent cx="5273040" cy="2537460"/>
            <wp:effectExtent l="0" t="0" r="3810" b="0"/>
            <wp:docPr id="1" name="图片 1" descr="著作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著作检索检测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040" cy="2537460"/>
                    </a:xfrm>
                    <a:prstGeom prst="rect">
                      <a:avLst/>
                    </a:prstGeom>
                    <a:noFill/>
                    <a:ln>
                      <a:noFill/>
                    </a:ln>
                  </pic:spPr>
                </pic:pic>
              </a:graphicData>
            </a:graphic>
          </wp:inline>
        </w:drawing>
      </w:r>
    </w:p>
    <w:p w:rsidR="004E7108" w:rsidRPr="006B1909" w:rsidRDefault="004E7108" w:rsidP="0043425D">
      <w:pPr>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图书版次年份数据与CIP年份数据应一致。</w:t>
      </w:r>
    </w:p>
    <w:p w:rsidR="006B1909" w:rsidRPr="006B1909" w:rsidRDefault="006B1909" w:rsidP="006B1909">
      <w:pPr>
        <w:ind w:firstLineChars="200" w:firstLine="55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论文论著</w:t>
      </w:r>
      <w:r w:rsidRPr="006B1909">
        <w:rPr>
          <w:rFonts w:asciiTheme="minorEastAsia" w:eastAsiaTheme="minorEastAsia" w:hAnsiTheme="minorEastAsia" w:hint="eastAsia"/>
          <w:sz w:val="28"/>
          <w:szCs w:val="28"/>
        </w:rPr>
        <w:t>PDF文档命名规则如下：“申报学科+申报职称+院系名称+姓名+</w:t>
      </w:r>
      <w:r>
        <w:rPr>
          <w:rFonts w:asciiTheme="minorEastAsia" w:eastAsiaTheme="minorEastAsia" w:hAnsiTheme="minorEastAsia" w:hint="eastAsia"/>
          <w:sz w:val="28"/>
          <w:szCs w:val="28"/>
        </w:rPr>
        <w:t>论文论著</w:t>
      </w:r>
      <w:r w:rsidRPr="006B1909">
        <w:rPr>
          <w:rFonts w:asciiTheme="minorEastAsia" w:eastAsiaTheme="minorEastAsia" w:hAnsiTheme="minorEastAsia" w:hint="eastAsia"/>
          <w:sz w:val="28"/>
          <w:szCs w:val="28"/>
        </w:rPr>
        <w:t>.pdf”,如：“中文学科教授</w:t>
      </w:r>
      <w:r>
        <w:rPr>
          <w:rFonts w:asciiTheme="minorEastAsia" w:eastAsiaTheme="minorEastAsia" w:hAnsiTheme="minorEastAsia" w:hint="eastAsia"/>
          <w:sz w:val="28"/>
          <w:szCs w:val="28"/>
        </w:rPr>
        <w:t>文学院</w:t>
      </w:r>
      <w:r w:rsidRPr="006B1909">
        <w:rPr>
          <w:rFonts w:asciiTheme="minorEastAsia" w:eastAsiaTheme="minorEastAsia" w:hAnsiTheme="minorEastAsia" w:hint="eastAsia"/>
          <w:sz w:val="28"/>
          <w:szCs w:val="28"/>
        </w:rPr>
        <w:t>张某某</w:t>
      </w:r>
      <w:r>
        <w:rPr>
          <w:rFonts w:asciiTheme="minorEastAsia" w:eastAsiaTheme="minorEastAsia" w:hAnsiTheme="minorEastAsia" w:hint="eastAsia"/>
          <w:sz w:val="28"/>
          <w:szCs w:val="28"/>
        </w:rPr>
        <w:t>论文论著</w:t>
      </w:r>
      <w:r w:rsidRPr="006B1909">
        <w:rPr>
          <w:rFonts w:asciiTheme="minorEastAsia" w:eastAsiaTheme="minorEastAsia" w:hAnsiTheme="minorEastAsia" w:hint="eastAsia"/>
          <w:sz w:val="28"/>
          <w:szCs w:val="28"/>
        </w:rPr>
        <w:t>”。</w:t>
      </w:r>
    </w:p>
    <w:p w:rsidR="004E7108" w:rsidRPr="006B1909" w:rsidRDefault="004E7108" w:rsidP="0043425D">
      <w:pPr>
        <w:ind w:firstLineChars="200" w:firstLine="554"/>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（3）教材须在</w:t>
      </w:r>
      <w:proofErr w:type="gramStart"/>
      <w:r w:rsidR="00083B69">
        <w:rPr>
          <w:rFonts w:asciiTheme="minorEastAsia" w:eastAsiaTheme="minorEastAsia" w:hAnsiTheme="minorEastAsia" w:hint="eastAsia"/>
          <w:b/>
          <w:sz w:val="28"/>
          <w:szCs w:val="28"/>
        </w:rPr>
        <w:t>三</w:t>
      </w:r>
      <w:r w:rsidRPr="006B1909">
        <w:rPr>
          <w:rFonts w:asciiTheme="minorEastAsia" w:eastAsiaTheme="minorEastAsia" w:hAnsiTheme="minorEastAsia" w:hint="eastAsia"/>
          <w:b/>
          <w:sz w:val="28"/>
          <w:szCs w:val="28"/>
        </w:rPr>
        <w:t>所以</w:t>
      </w:r>
      <w:proofErr w:type="gramEnd"/>
      <w:r w:rsidRPr="006B1909">
        <w:rPr>
          <w:rFonts w:asciiTheme="minorEastAsia" w:eastAsiaTheme="minorEastAsia" w:hAnsiTheme="minorEastAsia" w:hint="eastAsia"/>
          <w:b/>
          <w:sz w:val="28"/>
          <w:szCs w:val="28"/>
        </w:rPr>
        <w:t>上“211”工程高校使用两届以上（含两届），并出具主讲教师评价意见和学校教务管理部门证明。</w:t>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证明材料直接扫描，电子版上需要有加盖公章。文件PDF文档命名规则如下：“申报学科+申报职称+</w:t>
      </w:r>
      <w:r w:rsidR="00A62AD8">
        <w:rPr>
          <w:rFonts w:asciiTheme="minorEastAsia" w:eastAsiaTheme="minorEastAsia" w:hAnsiTheme="minorEastAsia" w:hint="eastAsia"/>
          <w:sz w:val="28"/>
          <w:szCs w:val="28"/>
        </w:rPr>
        <w:t>院系</w:t>
      </w:r>
      <w:r w:rsidRPr="006B1909">
        <w:rPr>
          <w:rFonts w:asciiTheme="minorEastAsia" w:eastAsiaTheme="minorEastAsia" w:hAnsiTheme="minorEastAsia" w:hint="eastAsia"/>
          <w:sz w:val="28"/>
          <w:szCs w:val="28"/>
        </w:rPr>
        <w:t>名称+姓名+教材证明.pdf”,如：“中文学科教授</w:t>
      </w:r>
      <w:r w:rsidR="00A62AD8">
        <w:rPr>
          <w:rFonts w:asciiTheme="minorEastAsia" w:eastAsiaTheme="minorEastAsia" w:hAnsiTheme="minorEastAsia" w:hint="eastAsia"/>
          <w:sz w:val="28"/>
          <w:szCs w:val="28"/>
        </w:rPr>
        <w:t>文学院</w:t>
      </w:r>
      <w:r w:rsidRPr="006B1909">
        <w:rPr>
          <w:rFonts w:asciiTheme="minorEastAsia" w:eastAsiaTheme="minorEastAsia" w:hAnsiTheme="minorEastAsia" w:hint="eastAsia"/>
          <w:sz w:val="28"/>
          <w:szCs w:val="28"/>
        </w:rPr>
        <w:t>张某某</w:t>
      </w:r>
      <w:r w:rsidR="00A62AD8">
        <w:rPr>
          <w:rFonts w:asciiTheme="minorEastAsia" w:eastAsiaTheme="minorEastAsia" w:hAnsiTheme="minorEastAsia" w:hint="eastAsia"/>
          <w:sz w:val="28"/>
          <w:szCs w:val="28"/>
        </w:rPr>
        <w:t>教材证明</w:t>
      </w:r>
      <w:r w:rsidRPr="006B1909">
        <w:rPr>
          <w:rFonts w:asciiTheme="minorEastAsia" w:eastAsiaTheme="minorEastAsia" w:hAnsiTheme="minorEastAsia" w:hint="eastAsia"/>
          <w:sz w:val="28"/>
          <w:szCs w:val="28"/>
        </w:rPr>
        <w:t>”。</w:t>
      </w:r>
    </w:p>
    <w:p w:rsidR="004E7108" w:rsidRPr="006B1909" w:rsidRDefault="004E7108" w:rsidP="0043425D">
      <w:pPr>
        <w:ind w:firstLineChars="196" w:firstLine="543"/>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5.科学研究项目成果PDF文档</w:t>
      </w:r>
    </w:p>
    <w:p w:rsidR="004E7108" w:rsidRPr="006B1909" w:rsidRDefault="004E7108" w:rsidP="0043425D">
      <w:pPr>
        <w:tabs>
          <w:tab w:val="left" w:pos="7560"/>
        </w:tabs>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文档页面依次为科研项目成果目录，逐项成果材料（包括立项文件的</w:t>
      </w:r>
      <w:r w:rsidRPr="006B1909">
        <w:rPr>
          <w:rFonts w:asciiTheme="minorEastAsia" w:eastAsiaTheme="minorEastAsia" w:hAnsiTheme="minorEastAsia" w:hint="eastAsia"/>
          <w:sz w:val="28"/>
          <w:szCs w:val="28"/>
        </w:rPr>
        <w:lastRenderedPageBreak/>
        <w:t>首页、相关内容页、签章批准页，结题文件的首页、相关内容页、签章批准页，项目参与人需提供本人排名信息（申报书参与者信息部分），本人承担项目任务相应完成的文字性佐证成果，资助经费凭证，未结题的项目不用提供结题文件的相关页面和文字性作证成果材料）。立项、</w:t>
      </w:r>
      <w:proofErr w:type="gramStart"/>
      <w:r w:rsidRPr="006B1909">
        <w:rPr>
          <w:rFonts w:asciiTheme="minorEastAsia" w:eastAsiaTheme="minorEastAsia" w:hAnsiTheme="minorEastAsia" w:hint="eastAsia"/>
          <w:sz w:val="28"/>
          <w:szCs w:val="28"/>
        </w:rPr>
        <w:t>结项证书</w:t>
      </w:r>
      <w:proofErr w:type="gramEnd"/>
      <w:r w:rsidRPr="006B1909">
        <w:rPr>
          <w:rFonts w:asciiTheme="minorEastAsia" w:eastAsiaTheme="minorEastAsia" w:hAnsiTheme="minorEastAsia" w:hint="eastAsia"/>
          <w:sz w:val="28"/>
          <w:szCs w:val="28"/>
        </w:rPr>
        <w:t>等材料需为原件扫描形成PDF文档，参与课题者需提供项目立项书及申报书原件（特别是能反映参与者信息部分），文件附件表格只需要将自己项目所在页面制作成PDF文档。</w:t>
      </w:r>
    </w:p>
    <w:p w:rsidR="004E7108" w:rsidRPr="006B1909" w:rsidRDefault="004E7108" w:rsidP="0043425D">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科学研究项目成果PDF文档的命名规则如下：“申报学科+申报职称+</w:t>
      </w:r>
      <w:r w:rsidR="00A62AD8">
        <w:rPr>
          <w:rFonts w:asciiTheme="minorEastAsia" w:eastAsiaTheme="minorEastAsia" w:hAnsiTheme="minorEastAsia" w:hint="eastAsia"/>
          <w:sz w:val="28"/>
          <w:szCs w:val="28"/>
        </w:rPr>
        <w:t>院系</w:t>
      </w:r>
      <w:r w:rsidRPr="006B1909">
        <w:rPr>
          <w:rFonts w:asciiTheme="minorEastAsia" w:eastAsiaTheme="minorEastAsia" w:hAnsiTheme="minorEastAsia" w:hint="eastAsia"/>
          <w:sz w:val="28"/>
          <w:szCs w:val="28"/>
        </w:rPr>
        <w:t>名称+姓名+科研项目.pdf” ,如：“中文学科教授</w:t>
      </w:r>
      <w:r w:rsidR="00A62AD8">
        <w:rPr>
          <w:rFonts w:asciiTheme="minorEastAsia" w:eastAsiaTheme="minorEastAsia" w:hAnsiTheme="minorEastAsia" w:hint="eastAsia"/>
          <w:sz w:val="28"/>
          <w:szCs w:val="28"/>
        </w:rPr>
        <w:t>文学院</w:t>
      </w:r>
      <w:r w:rsidRPr="006B1909">
        <w:rPr>
          <w:rFonts w:asciiTheme="minorEastAsia" w:eastAsiaTheme="minorEastAsia" w:hAnsiTheme="minorEastAsia" w:hint="eastAsia"/>
          <w:sz w:val="28"/>
          <w:szCs w:val="28"/>
        </w:rPr>
        <w:t>张某某</w:t>
      </w:r>
      <w:r w:rsidR="00A62AD8" w:rsidRPr="006B1909">
        <w:rPr>
          <w:rFonts w:asciiTheme="minorEastAsia" w:eastAsiaTheme="minorEastAsia" w:hAnsiTheme="minorEastAsia" w:hint="eastAsia"/>
          <w:sz w:val="28"/>
          <w:szCs w:val="28"/>
        </w:rPr>
        <w:t>科研项目</w:t>
      </w:r>
      <w:r w:rsidRPr="006B1909">
        <w:rPr>
          <w:rFonts w:asciiTheme="minorEastAsia" w:eastAsiaTheme="minorEastAsia" w:hAnsiTheme="minorEastAsia" w:hint="eastAsia"/>
          <w:sz w:val="28"/>
          <w:szCs w:val="28"/>
        </w:rPr>
        <w:t>”。</w:t>
      </w:r>
    </w:p>
    <w:p w:rsidR="004E7108" w:rsidRPr="006B1909" w:rsidRDefault="004E7108" w:rsidP="0043425D">
      <w:pPr>
        <w:ind w:firstLineChars="196" w:firstLine="543"/>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6.业务奖励、专利成果PDF文档的准备</w:t>
      </w:r>
    </w:p>
    <w:p w:rsidR="00A62AD8" w:rsidRPr="006B1909" w:rsidRDefault="004E7108" w:rsidP="00A62AD8">
      <w:pPr>
        <w:ind w:firstLineChars="200" w:firstLine="552"/>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文档页面顺序为目录、逐项业务奖励、专利成果，业务奖励、专利成果PDF文档的命名规则如下：</w:t>
      </w:r>
      <w:r w:rsidR="00A62AD8" w:rsidRPr="006B1909">
        <w:rPr>
          <w:rFonts w:asciiTheme="minorEastAsia" w:eastAsiaTheme="minorEastAsia" w:hAnsiTheme="minorEastAsia" w:hint="eastAsia"/>
          <w:sz w:val="28"/>
          <w:szCs w:val="28"/>
        </w:rPr>
        <w:t>“申报学科+申报职称+</w:t>
      </w:r>
      <w:r w:rsidR="00A62AD8">
        <w:rPr>
          <w:rFonts w:asciiTheme="minorEastAsia" w:eastAsiaTheme="minorEastAsia" w:hAnsiTheme="minorEastAsia" w:hint="eastAsia"/>
          <w:sz w:val="28"/>
          <w:szCs w:val="28"/>
        </w:rPr>
        <w:t>院系</w:t>
      </w:r>
      <w:r w:rsidR="00A62AD8" w:rsidRPr="006B1909">
        <w:rPr>
          <w:rFonts w:asciiTheme="minorEastAsia" w:eastAsiaTheme="minorEastAsia" w:hAnsiTheme="minorEastAsia" w:hint="eastAsia"/>
          <w:sz w:val="28"/>
          <w:szCs w:val="28"/>
        </w:rPr>
        <w:t>名称+姓名+</w:t>
      </w:r>
      <w:r w:rsidR="00A62AD8">
        <w:rPr>
          <w:rFonts w:asciiTheme="minorEastAsia" w:eastAsiaTheme="minorEastAsia" w:hAnsiTheme="minorEastAsia" w:hint="eastAsia"/>
          <w:sz w:val="28"/>
          <w:szCs w:val="28"/>
        </w:rPr>
        <w:t>业务奖励、专利</w:t>
      </w:r>
      <w:r w:rsidR="00A62AD8" w:rsidRPr="006B1909">
        <w:rPr>
          <w:rFonts w:asciiTheme="minorEastAsia" w:eastAsiaTheme="minorEastAsia" w:hAnsiTheme="minorEastAsia" w:hint="eastAsia"/>
          <w:sz w:val="28"/>
          <w:szCs w:val="28"/>
        </w:rPr>
        <w:t>.pdf” ,如：“中文学科教授</w:t>
      </w:r>
      <w:r w:rsidR="00A62AD8">
        <w:rPr>
          <w:rFonts w:asciiTheme="minorEastAsia" w:eastAsiaTheme="minorEastAsia" w:hAnsiTheme="minorEastAsia" w:hint="eastAsia"/>
          <w:sz w:val="28"/>
          <w:szCs w:val="28"/>
        </w:rPr>
        <w:t>文学院</w:t>
      </w:r>
      <w:r w:rsidR="00A62AD8" w:rsidRPr="006B1909">
        <w:rPr>
          <w:rFonts w:asciiTheme="minorEastAsia" w:eastAsiaTheme="minorEastAsia" w:hAnsiTheme="minorEastAsia" w:hint="eastAsia"/>
          <w:sz w:val="28"/>
          <w:szCs w:val="28"/>
        </w:rPr>
        <w:t>张某某</w:t>
      </w:r>
      <w:r w:rsidR="00A62AD8">
        <w:rPr>
          <w:rFonts w:asciiTheme="minorEastAsia" w:eastAsiaTheme="minorEastAsia" w:hAnsiTheme="minorEastAsia" w:hint="eastAsia"/>
          <w:sz w:val="28"/>
          <w:szCs w:val="28"/>
        </w:rPr>
        <w:t>业务奖励、专利</w:t>
      </w:r>
      <w:r w:rsidR="00A62AD8" w:rsidRPr="006B1909">
        <w:rPr>
          <w:rFonts w:asciiTheme="minorEastAsia" w:eastAsiaTheme="minorEastAsia" w:hAnsiTheme="minorEastAsia" w:hint="eastAsia"/>
          <w:sz w:val="28"/>
          <w:szCs w:val="28"/>
        </w:rPr>
        <w:t>”。</w:t>
      </w:r>
    </w:p>
    <w:p w:rsidR="004E7108" w:rsidRPr="006B1909" w:rsidRDefault="004E7108" w:rsidP="00A62AD8">
      <w:pPr>
        <w:tabs>
          <w:tab w:val="left" w:pos="7560"/>
        </w:tabs>
        <w:ind w:firstLineChars="210" w:firstLine="582"/>
        <w:rPr>
          <w:rFonts w:asciiTheme="minorEastAsia" w:eastAsiaTheme="minorEastAsia" w:hAnsiTheme="minorEastAsia" w:hint="eastAsia"/>
          <w:b/>
          <w:sz w:val="28"/>
          <w:szCs w:val="28"/>
        </w:rPr>
      </w:pPr>
      <w:r w:rsidRPr="006B1909">
        <w:rPr>
          <w:rFonts w:asciiTheme="minorEastAsia" w:eastAsiaTheme="minorEastAsia" w:hAnsiTheme="minorEastAsia" w:hint="eastAsia"/>
          <w:b/>
          <w:sz w:val="28"/>
          <w:szCs w:val="28"/>
        </w:rPr>
        <w:t>7.教学项目、教学获奖PDF文档的准备</w:t>
      </w:r>
    </w:p>
    <w:p w:rsidR="004E7108" w:rsidRPr="006B1909" w:rsidRDefault="004E7108" w:rsidP="0043425D">
      <w:pPr>
        <w:tabs>
          <w:tab w:val="left" w:pos="7560"/>
        </w:tabs>
        <w:ind w:firstLineChars="210" w:firstLine="579"/>
        <w:rPr>
          <w:rFonts w:asciiTheme="minorEastAsia" w:eastAsiaTheme="minorEastAsia" w:hAnsiTheme="minorEastAsia" w:hint="eastAsia"/>
          <w:sz w:val="28"/>
          <w:szCs w:val="28"/>
        </w:rPr>
      </w:pPr>
      <w:r w:rsidRPr="006B1909">
        <w:rPr>
          <w:rFonts w:asciiTheme="minorEastAsia" w:eastAsiaTheme="minorEastAsia" w:hAnsiTheme="minorEastAsia" w:hint="eastAsia"/>
          <w:sz w:val="28"/>
          <w:szCs w:val="28"/>
        </w:rPr>
        <w:t>文档页面顺序为目录、逐项教学项目、教学获奖，PDF文档的命名规则如下：“申报学科+申报职称+</w:t>
      </w:r>
      <w:r w:rsidR="000330A0" w:rsidRPr="006B1909">
        <w:rPr>
          <w:rFonts w:asciiTheme="minorEastAsia" w:eastAsiaTheme="minorEastAsia" w:hAnsiTheme="minorEastAsia" w:hint="eastAsia"/>
          <w:sz w:val="28"/>
          <w:szCs w:val="28"/>
        </w:rPr>
        <w:t>院</w:t>
      </w:r>
      <w:r w:rsidR="00A62AD8">
        <w:rPr>
          <w:rFonts w:asciiTheme="minorEastAsia" w:eastAsiaTheme="minorEastAsia" w:hAnsiTheme="minorEastAsia" w:hint="eastAsia"/>
          <w:sz w:val="28"/>
          <w:szCs w:val="28"/>
        </w:rPr>
        <w:t>系</w:t>
      </w:r>
      <w:r w:rsidRPr="006B1909">
        <w:rPr>
          <w:rFonts w:asciiTheme="minorEastAsia" w:eastAsiaTheme="minorEastAsia" w:hAnsiTheme="minorEastAsia" w:hint="eastAsia"/>
          <w:sz w:val="28"/>
          <w:szCs w:val="28"/>
        </w:rPr>
        <w:t>名称+姓名+教学项目与获奖.pdf”，如：“中文学科教授</w:t>
      </w:r>
      <w:r w:rsidR="00A62AD8">
        <w:rPr>
          <w:rFonts w:asciiTheme="minorEastAsia" w:eastAsiaTheme="minorEastAsia" w:hAnsiTheme="minorEastAsia" w:hint="eastAsia"/>
          <w:sz w:val="28"/>
          <w:szCs w:val="28"/>
        </w:rPr>
        <w:t>文学院</w:t>
      </w:r>
      <w:r w:rsidRPr="006B1909">
        <w:rPr>
          <w:rFonts w:asciiTheme="minorEastAsia" w:eastAsiaTheme="minorEastAsia" w:hAnsiTheme="minorEastAsia" w:hint="eastAsia"/>
          <w:sz w:val="28"/>
          <w:szCs w:val="28"/>
        </w:rPr>
        <w:t>张某某教学项目与获奖”。</w:t>
      </w:r>
      <w:bookmarkStart w:id="0" w:name="_GoBack"/>
      <w:bookmarkEnd w:id="0"/>
    </w:p>
    <w:sectPr w:rsidR="004E7108" w:rsidRPr="006B1909" w:rsidSect="007A1FDC">
      <w:footerReference w:type="even" r:id="rId11"/>
      <w:footerReference w:type="default" r:id="rId12"/>
      <w:pgSz w:w="11907" w:h="16840" w:code="9"/>
      <w:pgMar w:top="1418" w:right="1531" w:bottom="1418" w:left="1531" w:header="851" w:footer="1588" w:gutter="0"/>
      <w:pgNumType w:start="1"/>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89F" w:rsidRDefault="00A2589F" w:rsidP="004E7108">
      <w:r>
        <w:separator/>
      </w:r>
    </w:p>
  </w:endnote>
  <w:endnote w:type="continuationSeparator" w:id="0">
    <w:p w:rsidR="00A2589F" w:rsidRDefault="00A2589F" w:rsidP="004E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D8" w:rsidRPr="00FE72D8" w:rsidRDefault="002715B6" w:rsidP="00FE72D8">
    <w:pPr>
      <w:pStyle w:val="a5"/>
      <w:tabs>
        <w:tab w:val="clear" w:pos="4153"/>
        <w:tab w:val="clear" w:pos="8306"/>
        <w:tab w:val="left" w:pos="2562"/>
      </w:tabs>
      <w:spacing w:before="105"/>
      <w:ind w:right="360"/>
      <w:rPr>
        <w:rFonts w:ascii="宋体" w:eastAsia="宋体" w:hAnsi="宋体"/>
        <w:sz w:val="28"/>
        <w:szCs w:val="28"/>
      </w:rPr>
    </w:pPr>
    <w:r>
      <w:rPr>
        <w:rFonts w:ascii="宋体" w:eastAsia="宋体" w:hAnsi="宋体" w:hint="eastAsia"/>
        <w:kern w:val="0"/>
        <w:sz w:val="28"/>
        <w:szCs w:val="28"/>
      </w:rPr>
      <w:t xml:space="preserve">  </w:t>
    </w: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Pr>
        <w:rFonts w:ascii="宋体" w:eastAsia="宋体" w:hAnsi="宋体"/>
        <w:noProof/>
        <w:kern w:val="0"/>
        <w:sz w:val="28"/>
        <w:szCs w:val="28"/>
      </w:rPr>
      <w:t>18</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p w:rsidR="00FE72D8" w:rsidRDefault="00A258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F56" w:rsidRPr="00FE72D8" w:rsidRDefault="002715B6" w:rsidP="00FE72D8">
    <w:pPr>
      <w:pStyle w:val="a5"/>
      <w:tabs>
        <w:tab w:val="clear" w:pos="4153"/>
        <w:tab w:val="clear" w:pos="8306"/>
        <w:tab w:val="left" w:pos="2562"/>
      </w:tabs>
      <w:spacing w:before="105"/>
      <w:ind w:right="360"/>
      <w:jc w:val="right"/>
      <w:rPr>
        <w:rFonts w:ascii="宋体" w:eastAsia="宋体" w:hAnsi="宋体"/>
        <w:sz w:val="28"/>
        <w:szCs w:val="28"/>
      </w:rPr>
    </w:pP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sidR="002837E1">
      <w:rPr>
        <w:rFonts w:ascii="宋体" w:eastAsia="宋体" w:hAnsi="宋体"/>
        <w:noProof/>
        <w:kern w:val="0"/>
        <w:sz w:val="28"/>
        <w:szCs w:val="28"/>
      </w:rPr>
      <w:t>1</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89F" w:rsidRDefault="00A2589F" w:rsidP="004E7108">
      <w:r>
        <w:separator/>
      </w:r>
    </w:p>
  </w:footnote>
  <w:footnote w:type="continuationSeparator" w:id="0">
    <w:p w:rsidR="00A2589F" w:rsidRDefault="00A2589F" w:rsidP="004E7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2D93"/>
    <w:multiLevelType w:val="hybridMultilevel"/>
    <w:tmpl w:val="5D24B46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46EE6152"/>
    <w:multiLevelType w:val="hybridMultilevel"/>
    <w:tmpl w:val="BF5A62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5C65583B"/>
    <w:multiLevelType w:val="hybridMultilevel"/>
    <w:tmpl w:val="3F2A79B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61D900AA"/>
    <w:multiLevelType w:val="hybridMultilevel"/>
    <w:tmpl w:val="2E12C69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778442C1"/>
    <w:multiLevelType w:val="hybridMultilevel"/>
    <w:tmpl w:val="37B8E0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FF"/>
    <w:rsid w:val="00007263"/>
    <w:rsid w:val="0001388B"/>
    <w:rsid w:val="00015750"/>
    <w:rsid w:val="0002358C"/>
    <w:rsid w:val="000330A0"/>
    <w:rsid w:val="00083B69"/>
    <w:rsid w:val="00111FD1"/>
    <w:rsid w:val="002715B6"/>
    <w:rsid w:val="002837E1"/>
    <w:rsid w:val="003162A3"/>
    <w:rsid w:val="003A30FC"/>
    <w:rsid w:val="003F2B10"/>
    <w:rsid w:val="0043425D"/>
    <w:rsid w:val="004742F3"/>
    <w:rsid w:val="004E7108"/>
    <w:rsid w:val="004F576B"/>
    <w:rsid w:val="005A3EBD"/>
    <w:rsid w:val="00600F8C"/>
    <w:rsid w:val="00615FFC"/>
    <w:rsid w:val="00656297"/>
    <w:rsid w:val="006B1909"/>
    <w:rsid w:val="006E5253"/>
    <w:rsid w:val="006F0E7B"/>
    <w:rsid w:val="007345F8"/>
    <w:rsid w:val="007F5459"/>
    <w:rsid w:val="00825CA2"/>
    <w:rsid w:val="008E059D"/>
    <w:rsid w:val="00910497"/>
    <w:rsid w:val="00A2589F"/>
    <w:rsid w:val="00A53594"/>
    <w:rsid w:val="00A62AD8"/>
    <w:rsid w:val="00BF7921"/>
    <w:rsid w:val="00CE69FF"/>
    <w:rsid w:val="00D21BA7"/>
    <w:rsid w:val="00E46517"/>
    <w:rsid w:val="00ED6F33"/>
    <w:rsid w:val="00F8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5DBA772"/>
  <w15:docId w15:val="{3D5D0613-127F-4DF5-86BE-72B712EF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1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7108"/>
    <w:rPr>
      <w:sz w:val="18"/>
      <w:szCs w:val="18"/>
    </w:rPr>
  </w:style>
  <w:style w:type="paragraph" w:styleId="a5">
    <w:name w:val="footer"/>
    <w:basedOn w:val="a"/>
    <w:link w:val="a6"/>
    <w:unhideWhenUsed/>
    <w:rsid w:val="004E7108"/>
    <w:pPr>
      <w:tabs>
        <w:tab w:val="center" w:pos="4153"/>
        <w:tab w:val="right" w:pos="8306"/>
      </w:tabs>
      <w:snapToGrid w:val="0"/>
      <w:jc w:val="left"/>
    </w:pPr>
    <w:rPr>
      <w:sz w:val="18"/>
      <w:szCs w:val="18"/>
    </w:rPr>
  </w:style>
  <w:style w:type="character" w:customStyle="1" w:styleId="a6">
    <w:name w:val="页脚 字符"/>
    <w:basedOn w:val="a0"/>
    <w:link w:val="a5"/>
    <w:uiPriority w:val="99"/>
    <w:rsid w:val="004E7108"/>
    <w:rPr>
      <w:sz w:val="18"/>
      <w:szCs w:val="18"/>
    </w:rPr>
  </w:style>
  <w:style w:type="character" w:styleId="a7">
    <w:name w:val="Hyperlink"/>
    <w:rsid w:val="004E7108"/>
    <w:rPr>
      <w:color w:val="0000FF"/>
      <w:u w:val="single"/>
    </w:rPr>
  </w:style>
  <w:style w:type="paragraph" w:styleId="a8">
    <w:name w:val="Balloon Text"/>
    <w:basedOn w:val="a"/>
    <w:link w:val="a9"/>
    <w:uiPriority w:val="99"/>
    <w:semiHidden/>
    <w:unhideWhenUsed/>
    <w:rsid w:val="004E7108"/>
    <w:rPr>
      <w:sz w:val="18"/>
      <w:szCs w:val="18"/>
    </w:rPr>
  </w:style>
  <w:style w:type="character" w:customStyle="1" w:styleId="a9">
    <w:name w:val="批注框文本 字符"/>
    <w:basedOn w:val="a0"/>
    <w:link w:val="a8"/>
    <w:uiPriority w:val="99"/>
    <w:semiHidden/>
    <w:rsid w:val="004E7108"/>
    <w:rPr>
      <w:rFonts w:ascii="Times New Roman" w:eastAsia="仿宋_GB2312" w:hAnsi="Times New Roman" w:cs="Times New Roman"/>
      <w:sz w:val="18"/>
      <w:szCs w:val="18"/>
    </w:rPr>
  </w:style>
  <w:style w:type="character" w:styleId="aa">
    <w:name w:val="FollowedHyperlink"/>
    <w:basedOn w:val="a0"/>
    <w:uiPriority w:val="99"/>
    <w:semiHidden/>
    <w:unhideWhenUsed/>
    <w:rsid w:val="006B1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pp.gov.cn/gov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313</Words>
  <Characters>1787</Characters>
  <Application>Microsoft Office Word</Application>
  <DocSecurity>0</DocSecurity>
  <Lines>14</Lines>
  <Paragraphs>4</Paragraphs>
  <ScaleCrop>false</ScaleCrop>
  <Company>Microsoft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魏强</cp:lastModifiedBy>
  <cp:revision>26</cp:revision>
  <dcterms:created xsi:type="dcterms:W3CDTF">2017-03-01T08:04:00Z</dcterms:created>
  <dcterms:modified xsi:type="dcterms:W3CDTF">2018-10-22T11:59:00Z</dcterms:modified>
</cp:coreProperties>
</file>